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9CC" w:rsidRPr="00DC7019" w:rsidRDefault="00674299" w:rsidP="00530C21">
      <w:pPr>
        <w:jc w:val="center"/>
        <w:rPr>
          <w:color w:val="000000" w:themeColor="text1"/>
          <w:rtl/>
          <w:lang w:eastAsia="en-US"/>
        </w:rPr>
      </w:pPr>
      <w:r w:rsidRPr="00DC7019">
        <w:rPr>
          <w:rFonts w:cs="Times New Roman"/>
          <w:color w:val="000000" w:themeColor="text1"/>
          <w:lang w:eastAsia="en-US"/>
        </w:rPr>
        <w:drawing>
          <wp:inline distT="0" distB="0" distL="0" distR="0">
            <wp:extent cx="952500" cy="1323975"/>
            <wp:effectExtent l="19050" t="0" r="0"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2500" cy="1323975"/>
                    </a:xfrm>
                    <a:prstGeom prst="rect">
                      <a:avLst/>
                    </a:prstGeom>
                    <a:noFill/>
                    <a:ln w="9525">
                      <a:noFill/>
                      <a:miter lim="800000"/>
                      <a:headEnd/>
                      <a:tailEnd/>
                    </a:ln>
                  </pic:spPr>
                </pic:pic>
              </a:graphicData>
            </a:graphic>
          </wp:inline>
        </w:drawing>
      </w:r>
      <w:r w:rsidR="000929CC" w:rsidRPr="00DC7019">
        <w:rPr>
          <w:rFonts w:cs="Simplified Arabic"/>
          <w:b/>
          <w:bCs/>
          <w:color w:val="000000" w:themeColor="text1"/>
          <w:rtl/>
          <w:lang w:eastAsia="en-US"/>
        </w:rPr>
        <w:t xml:space="preserve"> </w:t>
      </w:r>
    </w:p>
    <w:p w:rsidR="000929CC" w:rsidRPr="00DC7019" w:rsidRDefault="00C17D66" w:rsidP="00530C21">
      <w:pPr>
        <w:pStyle w:val="Heading3"/>
        <w:rPr>
          <w:rFonts w:cs="Simplified Arabic"/>
          <w:color w:val="000000" w:themeColor="text1"/>
          <w:sz w:val="52"/>
          <w:szCs w:val="52"/>
          <w:rtl/>
          <w:lang w:eastAsia="en-US"/>
        </w:rPr>
      </w:pPr>
      <w:r w:rsidRPr="00DC7019">
        <w:rPr>
          <w:rFonts w:cs="Simplified Arabic" w:hint="cs"/>
          <w:color w:val="000000" w:themeColor="text1"/>
          <w:sz w:val="52"/>
          <w:szCs w:val="52"/>
          <w:rtl/>
          <w:lang w:eastAsia="en-US"/>
        </w:rPr>
        <w:t>دولة فلسطين</w:t>
      </w:r>
    </w:p>
    <w:p w:rsidR="000929CC" w:rsidRPr="00DC7019" w:rsidRDefault="000929CC" w:rsidP="00C2347A">
      <w:pPr>
        <w:pStyle w:val="Heading3"/>
        <w:rPr>
          <w:rFonts w:cs="Simplified Arabic"/>
          <w:color w:val="000000" w:themeColor="text1"/>
          <w:sz w:val="56"/>
          <w:szCs w:val="56"/>
          <w:rtl/>
          <w:lang w:eastAsia="en-US"/>
        </w:rPr>
      </w:pPr>
      <w:r w:rsidRPr="00DC7019">
        <w:rPr>
          <w:rFonts w:cs="Simplified Arabic"/>
          <w:color w:val="000000" w:themeColor="text1"/>
          <w:sz w:val="56"/>
          <w:szCs w:val="56"/>
          <w:rtl/>
          <w:lang w:eastAsia="en-US"/>
        </w:rPr>
        <w:t xml:space="preserve">الجهاز المركزي </w:t>
      </w:r>
      <w:r w:rsidR="00C2347A">
        <w:rPr>
          <w:rFonts w:cs="Simplified Arabic" w:hint="cs"/>
          <w:color w:val="000000" w:themeColor="text1"/>
          <w:sz w:val="56"/>
          <w:szCs w:val="56"/>
          <w:rtl/>
          <w:lang w:eastAsia="en-US"/>
        </w:rPr>
        <w:t>للإحصاء</w:t>
      </w:r>
      <w:r w:rsidRPr="00DC7019">
        <w:rPr>
          <w:rFonts w:cs="Simplified Arabic"/>
          <w:color w:val="000000" w:themeColor="text1"/>
          <w:sz w:val="56"/>
          <w:szCs w:val="56"/>
          <w:rtl/>
          <w:lang w:eastAsia="en-US"/>
        </w:rPr>
        <w:t xml:space="preserve"> الفلسطيني </w:t>
      </w:r>
    </w:p>
    <w:p w:rsidR="000929CC" w:rsidRPr="00DC7019" w:rsidRDefault="000929CC" w:rsidP="00530C21">
      <w:pPr>
        <w:jc w:val="center"/>
        <w:rPr>
          <w:rFonts w:cs="Simplified Arabic"/>
          <w:b/>
          <w:bCs/>
          <w:color w:val="000000" w:themeColor="text1"/>
          <w:rtl/>
          <w:lang w:eastAsia="en-US"/>
        </w:rPr>
      </w:pPr>
    </w:p>
    <w:p w:rsidR="000929CC" w:rsidRPr="00DC7019" w:rsidRDefault="000929CC" w:rsidP="00530C21">
      <w:pPr>
        <w:jc w:val="center"/>
        <w:rPr>
          <w:rFonts w:cs="Simplified Arabic"/>
          <w:b/>
          <w:bCs/>
          <w:color w:val="000000" w:themeColor="text1"/>
          <w:rtl/>
          <w:lang w:eastAsia="en-US"/>
        </w:rPr>
      </w:pPr>
    </w:p>
    <w:p w:rsidR="000929CC" w:rsidRPr="00DC7019" w:rsidRDefault="000929CC" w:rsidP="00530C21">
      <w:pPr>
        <w:jc w:val="center"/>
        <w:rPr>
          <w:rFonts w:cs="Simplified Arabic"/>
          <w:b/>
          <w:bCs/>
          <w:color w:val="000000" w:themeColor="text1"/>
          <w:rtl/>
          <w:lang w:eastAsia="en-US"/>
        </w:rPr>
      </w:pPr>
    </w:p>
    <w:p w:rsidR="000929CC" w:rsidRPr="00DC7019" w:rsidRDefault="000929CC" w:rsidP="00530C21">
      <w:pPr>
        <w:jc w:val="center"/>
        <w:rPr>
          <w:rFonts w:cs="Simplified Arabic"/>
          <w:b/>
          <w:bCs/>
          <w:color w:val="000000" w:themeColor="text1"/>
          <w:rtl/>
          <w:lang w:eastAsia="en-US"/>
        </w:rPr>
      </w:pPr>
    </w:p>
    <w:p w:rsidR="000929CC" w:rsidRPr="00DC7019" w:rsidRDefault="000929CC" w:rsidP="00530C21">
      <w:pPr>
        <w:jc w:val="center"/>
        <w:rPr>
          <w:rFonts w:cs="Simplified Arabic"/>
          <w:b/>
          <w:bCs/>
          <w:color w:val="000000" w:themeColor="text1"/>
          <w:rtl/>
          <w:lang w:eastAsia="en-US"/>
        </w:rPr>
      </w:pPr>
    </w:p>
    <w:p w:rsidR="000929CC" w:rsidRPr="00DC7019" w:rsidRDefault="000929CC" w:rsidP="00530C21">
      <w:pPr>
        <w:jc w:val="center"/>
        <w:rPr>
          <w:rFonts w:cs="Simplified Arabic"/>
          <w:b/>
          <w:bCs/>
          <w:color w:val="000000" w:themeColor="text1"/>
          <w:rtl/>
          <w:lang w:eastAsia="en-US"/>
        </w:rPr>
      </w:pPr>
    </w:p>
    <w:p w:rsidR="00A2728F" w:rsidRPr="00DC7019" w:rsidRDefault="00A2728F" w:rsidP="00530C21">
      <w:pPr>
        <w:jc w:val="center"/>
        <w:rPr>
          <w:rFonts w:cs="Simplified Arabic"/>
          <w:b/>
          <w:bCs/>
          <w:color w:val="000000" w:themeColor="text1"/>
          <w:rtl/>
          <w:lang w:eastAsia="en-US"/>
        </w:rPr>
      </w:pPr>
    </w:p>
    <w:p w:rsidR="00A2728F" w:rsidRPr="00DC7019" w:rsidRDefault="00A2728F" w:rsidP="00530C21">
      <w:pPr>
        <w:jc w:val="center"/>
        <w:rPr>
          <w:rFonts w:cs="Simplified Arabic"/>
          <w:b/>
          <w:bCs/>
          <w:color w:val="000000" w:themeColor="text1"/>
          <w:rtl/>
          <w:lang w:eastAsia="en-US"/>
        </w:rPr>
      </w:pPr>
    </w:p>
    <w:p w:rsidR="00A2728F" w:rsidRPr="00DC7019" w:rsidRDefault="00A2728F" w:rsidP="00530C21">
      <w:pPr>
        <w:jc w:val="center"/>
        <w:rPr>
          <w:rFonts w:cs="Simplified Arabic"/>
          <w:b/>
          <w:bCs/>
          <w:color w:val="000000" w:themeColor="text1"/>
          <w:rtl/>
          <w:lang w:eastAsia="en-US"/>
        </w:rPr>
      </w:pPr>
    </w:p>
    <w:p w:rsidR="000929CC" w:rsidRPr="00DC7019" w:rsidRDefault="000929CC" w:rsidP="00A2339C">
      <w:pPr>
        <w:jc w:val="center"/>
        <w:rPr>
          <w:rFonts w:cs="Simplified Arabic"/>
          <w:b/>
          <w:bCs/>
          <w:color w:val="000000" w:themeColor="text1"/>
          <w:sz w:val="40"/>
          <w:szCs w:val="40"/>
          <w:rtl/>
          <w:lang w:eastAsia="en-US"/>
        </w:rPr>
      </w:pPr>
      <w:r w:rsidRPr="00DC7019">
        <w:rPr>
          <w:rFonts w:cs="Simplified Arabic"/>
          <w:b/>
          <w:bCs/>
          <w:color w:val="000000" w:themeColor="text1"/>
          <w:sz w:val="40"/>
          <w:szCs w:val="40"/>
          <w:rtl/>
          <w:lang w:eastAsia="en-US"/>
        </w:rPr>
        <w:t xml:space="preserve">مسح </w:t>
      </w:r>
      <w:r w:rsidR="00883C88">
        <w:rPr>
          <w:rFonts w:cs="Simplified Arabic" w:hint="cs"/>
          <w:b/>
          <w:bCs/>
          <w:color w:val="000000" w:themeColor="text1"/>
          <w:sz w:val="40"/>
          <w:szCs w:val="40"/>
          <w:rtl/>
          <w:lang w:eastAsia="en-US"/>
        </w:rPr>
        <w:t>الزراعة</w:t>
      </w:r>
      <w:r w:rsidR="00AF2A4A" w:rsidRPr="00DC7019">
        <w:rPr>
          <w:rFonts w:cs="Simplified Arabic" w:hint="cs"/>
          <w:b/>
          <w:bCs/>
          <w:color w:val="000000" w:themeColor="text1"/>
          <w:sz w:val="40"/>
          <w:szCs w:val="40"/>
          <w:rtl/>
          <w:lang w:eastAsia="en-US"/>
        </w:rPr>
        <w:t xml:space="preserve"> </w:t>
      </w:r>
      <w:r w:rsidR="001F021E">
        <w:rPr>
          <w:rFonts w:cs="Simplified Arabic" w:hint="cs"/>
          <w:b/>
          <w:bCs/>
          <w:color w:val="000000" w:themeColor="text1"/>
          <w:sz w:val="40"/>
          <w:szCs w:val="40"/>
          <w:rtl/>
          <w:lang w:eastAsia="en-US"/>
        </w:rPr>
        <w:t>الأسرية</w:t>
      </w:r>
      <w:r w:rsidR="004728CC" w:rsidRPr="00DC7019">
        <w:rPr>
          <w:rFonts w:cs="Simplified Arabic" w:hint="cs"/>
          <w:b/>
          <w:bCs/>
          <w:color w:val="000000" w:themeColor="text1"/>
          <w:sz w:val="40"/>
          <w:szCs w:val="40"/>
          <w:rtl/>
          <w:lang w:eastAsia="en-US"/>
        </w:rPr>
        <w:t>،</w:t>
      </w:r>
      <w:r w:rsidR="00C76DC3" w:rsidRPr="00DC7019">
        <w:rPr>
          <w:rFonts w:cs="Simplified Arabic" w:hint="cs"/>
          <w:b/>
          <w:bCs/>
          <w:color w:val="000000" w:themeColor="text1"/>
          <w:sz w:val="40"/>
          <w:szCs w:val="40"/>
          <w:rtl/>
          <w:lang w:eastAsia="en-US"/>
        </w:rPr>
        <w:t xml:space="preserve"> </w:t>
      </w:r>
      <w:r w:rsidR="00A2339C">
        <w:rPr>
          <w:rFonts w:cs="Simplified Arabic" w:hint="cs"/>
          <w:b/>
          <w:bCs/>
          <w:color w:val="000000" w:themeColor="text1"/>
          <w:sz w:val="40"/>
          <w:szCs w:val="40"/>
          <w:rtl/>
          <w:lang w:eastAsia="en-US"/>
        </w:rPr>
        <w:t>2015</w:t>
      </w:r>
    </w:p>
    <w:p w:rsidR="000929CC" w:rsidRPr="00DC7019" w:rsidRDefault="000929CC" w:rsidP="00530C21">
      <w:pPr>
        <w:jc w:val="center"/>
        <w:rPr>
          <w:rFonts w:cs="Simplified Arabic"/>
          <w:color w:val="000000" w:themeColor="text1"/>
          <w:sz w:val="40"/>
          <w:szCs w:val="40"/>
          <w:rtl/>
          <w:lang w:eastAsia="en-US"/>
        </w:rPr>
      </w:pPr>
      <w:r w:rsidRPr="00DC7019">
        <w:rPr>
          <w:rFonts w:cs="Simplified Arabic"/>
          <w:b/>
          <w:bCs/>
          <w:color w:val="000000" w:themeColor="text1"/>
          <w:sz w:val="40"/>
          <w:szCs w:val="40"/>
          <w:rtl/>
          <w:lang w:eastAsia="en-US"/>
        </w:rPr>
        <w:t xml:space="preserve"> النتائج الأساسية  </w:t>
      </w:r>
    </w:p>
    <w:p w:rsidR="000929CC" w:rsidRPr="00DC7019" w:rsidRDefault="000929CC" w:rsidP="00530C21">
      <w:pPr>
        <w:jc w:val="center"/>
        <w:rPr>
          <w:rFonts w:cs="Simplified Arabic"/>
          <w:b/>
          <w:bCs/>
          <w:color w:val="000000" w:themeColor="text1"/>
          <w:rtl/>
          <w:lang w:eastAsia="en-US"/>
        </w:rPr>
      </w:pPr>
    </w:p>
    <w:p w:rsidR="000929CC" w:rsidRPr="00DC7019" w:rsidRDefault="000929CC" w:rsidP="00530C21">
      <w:pPr>
        <w:jc w:val="center"/>
        <w:rPr>
          <w:rFonts w:cs="Simplified Arabic"/>
          <w:b/>
          <w:bCs/>
          <w:color w:val="000000" w:themeColor="text1"/>
          <w:rtl/>
          <w:lang w:eastAsia="en-US"/>
        </w:rPr>
      </w:pPr>
    </w:p>
    <w:p w:rsidR="000929CC" w:rsidRPr="00DC7019" w:rsidRDefault="000929CC" w:rsidP="00530C21">
      <w:pPr>
        <w:jc w:val="center"/>
        <w:rPr>
          <w:rFonts w:cs="Simplified Arabic"/>
          <w:b/>
          <w:bCs/>
          <w:color w:val="000000" w:themeColor="text1"/>
          <w:rtl/>
          <w:lang w:eastAsia="en-US"/>
        </w:rPr>
      </w:pPr>
    </w:p>
    <w:p w:rsidR="000929CC" w:rsidRPr="00DC7019" w:rsidRDefault="000929CC" w:rsidP="00530C21">
      <w:pPr>
        <w:jc w:val="center"/>
        <w:rPr>
          <w:rFonts w:cs="Simplified Arabic"/>
          <w:b/>
          <w:bCs/>
          <w:color w:val="000000" w:themeColor="text1"/>
          <w:rtl/>
          <w:lang w:eastAsia="en-US"/>
        </w:rPr>
      </w:pPr>
    </w:p>
    <w:p w:rsidR="000929CC" w:rsidRPr="00DC7019" w:rsidRDefault="000929CC" w:rsidP="00530C21">
      <w:pPr>
        <w:jc w:val="center"/>
        <w:rPr>
          <w:rFonts w:cs="Simplified Arabic"/>
          <w:b/>
          <w:bCs/>
          <w:color w:val="000000" w:themeColor="text1"/>
          <w:rtl/>
          <w:lang w:eastAsia="en-US"/>
        </w:rPr>
      </w:pPr>
    </w:p>
    <w:p w:rsidR="000929CC" w:rsidRPr="00DC7019" w:rsidRDefault="000929CC" w:rsidP="00530C21">
      <w:pPr>
        <w:pStyle w:val="Heading7"/>
        <w:jc w:val="left"/>
        <w:rPr>
          <w:rFonts w:cs="Simplified Arabic"/>
          <w:color w:val="000000" w:themeColor="text1"/>
          <w:sz w:val="20"/>
          <w:szCs w:val="24"/>
          <w:rtl/>
          <w:lang w:eastAsia="en-US"/>
        </w:rPr>
      </w:pPr>
    </w:p>
    <w:p w:rsidR="000929CC" w:rsidRPr="00DC7019" w:rsidRDefault="000929CC" w:rsidP="00530C21">
      <w:pPr>
        <w:rPr>
          <w:color w:val="000000" w:themeColor="text1"/>
        </w:rPr>
      </w:pPr>
    </w:p>
    <w:p w:rsidR="000929CC" w:rsidRPr="00DC7019" w:rsidRDefault="000929CC" w:rsidP="00530C21">
      <w:pPr>
        <w:rPr>
          <w:color w:val="000000" w:themeColor="text1"/>
        </w:rPr>
      </w:pPr>
    </w:p>
    <w:p w:rsidR="000929CC" w:rsidRPr="00DC7019" w:rsidRDefault="000929CC" w:rsidP="00530C21">
      <w:pPr>
        <w:rPr>
          <w:color w:val="000000" w:themeColor="text1"/>
        </w:rPr>
      </w:pPr>
    </w:p>
    <w:p w:rsidR="000929CC" w:rsidRPr="00DC7019" w:rsidRDefault="000929CC" w:rsidP="00530C21">
      <w:pPr>
        <w:rPr>
          <w:color w:val="000000" w:themeColor="text1"/>
        </w:rPr>
      </w:pPr>
    </w:p>
    <w:p w:rsidR="000929CC" w:rsidRPr="00DC7019" w:rsidRDefault="000929CC" w:rsidP="00530C21">
      <w:pPr>
        <w:rPr>
          <w:color w:val="000000" w:themeColor="text1"/>
        </w:rPr>
      </w:pPr>
    </w:p>
    <w:p w:rsidR="000929CC" w:rsidRPr="00DC7019" w:rsidRDefault="000929CC" w:rsidP="00530C21">
      <w:pPr>
        <w:rPr>
          <w:color w:val="000000" w:themeColor="text1"/>
          <w:rtl/>
        </w:rPr>
      </w:pPr>
    </w:p>
    <w:p w:rsidR="000929CC" w:rsidRPr="00DC7019" w:rsidRDefault="000929CC" w:rsidP="00530C21">
      <w:pPr>
        <w:rPr>
          <w:color w:val="000000" w:themeColor="text1"/>
          <w:rtl/>
        </w:rPr>
      </w:pPr>
    </w:p>
    <w:p w:rsidR="000929CC" w:rsidRPr="00DC7019" w:rsidRDefault="000929CC" w:rsidP="00530C21">
      <w:pPr>
        <w:rPr>
          <w:color w:val="000000" w:themeColor="text1"/>
        </w:rPr>
      </w:pPr>
    </w:p>
    <w:p w:rsidR="000929CC" w:rsidRPr="00DC7019" w:rsidRDefault="000929CC" w:rsidP="00530C21">
      <w:pPr>
        <w:rPr>
          <w:color w:val="000000" w:themeColor="text1"/>
          <w:rtl/>
        </w:rPr>
      </w:pPr>
    </w:p>
    <w:p w:rsidR="000929CC" w:rsidRPr="00DC7019" w:rsidRDefault="000929CC" w:rsidP="00530C21">
      <w:pPr>
        <w:rPr>
          <w:color w:val="000000" w:themeColor="text1"/>
          <w:rtl/>
        </w:rPr>
      </w:pPr>
    </w:p>
    <w:p w:rsidR="000929CC" w:rsidRPr="00DC7019" w:rsidRDefault="000929CC" w:rsidP="00530C21">
      <w:pPr>
        <w:rPr>
          <w:color w:val="000000" w:themeColor="text1"/>
          <w:rtl/>
        </w:rPr>
      </w:pPr>
    </w:p>
    <w:p w:rsidR="007270B8" w:rsidRPr="00DC7019" w:rsidRDefault="000929CC" w:rsidP="000C5229">
      <w:pPr>
        <w:pStyle w:val="Heading7"/>
        <w:rPr>
          <w:rFonts w:cs="Simplified Arabic"/>
          <w:color w:val="000000" w:themeColor="text1"/>
          <w:sz w:val="24"/>
          <w:szCs w:val="24"/>
          <w:rtl/>
          <w:lang w:eastAsia="en-US"/>
        </w:rPr>
      </w:pPr>
      <w:r w:rsidRPr="00DC7019">
        <w:rPr>
          <w:rFonts w:cs="Simplified Arabic" w:hint="cs"/>
          <w:color w:val="000000" w:themeColor="text1"/>
          <w:szCs w:val="28"/>
          <w:rtl/>
          <w:lang w:eastAsia="en-US"/>
        </w:rPr>
        <w:t>‏</w:t>
      </w:r>
      <w:r w:rsidR="00221A19">
        <w:rPr>
          <w:rFonts w:cs="Simplified Arabic" w:hint="cs"/>
          <w:color w:val="000000" w:themeColor="text1"/>
          <w:szCs w:val="28"/>
          <w:rtl/>
          <w:lang w:eastAsia="en-US"/>
        </w:rPr>
        <w:t xml:space="preserve">كانون </w:t>
      </w:r>
      <w:r w:rsidR="000C5229">
        <w:rPr>
          <w:rFonts w:cs="Simplified Arabic" w:hint="cs"/>
          <w:color w:val="000000" w:themeColor="text1"/>
          <w:szCs w:val="28"/>
          <w:rtl/>
          <w:lang w:eastAsia="en-US"/>
        </w:rPr>
        <w:t>ثاني</w:t>
      </w:r>
      <w:r w:rsidRPr="00DC7019">
        <w:rPr>
          <w:rFonts w:cs="Simplified Arabic" w:hint="cs"/>
          <w:color w:val="000000" w:themeColor="text1"/>
          <w:szCs w:val="28"/>
          <w:rtl/>
          <w:lang w:eastAsia="en-US"/>
        </w:rPr>
        <w:t>‏‏/</w:t>
      </w:r>
      <w:r w:rsidR="000C5229">
        <w:rPr>
          <w:rFonts w:cs="Simplified Arabic" w:hint="cs"/>
          <w:color w:val="000000" w:themeColor="text1"/>
          <w:szCs w:val="28"/>
          <w:rtl/>
          <w:lang w:eastAsia="en-US"/>
        </w:rPr>
        <w:t>يناير</w:t>
      </w:r>
      <w:r w:rsidRPr="00DC7019">
        <w:rPr>
          <w:rFonts w:cs="Simplified Arabic"/>
          <w:color w:val="000000" w:themeColor="text1"/>
          <w:szCs w:val="28"/>
          <w:rtl/>
          <w:lang w:eastAsia="en-US"/>
        </w:rPr>
        <w:t xml:space="preserve">، </w:t>
      </w:r>
      <w:r w:rsidR="00C15AF4" w:rsidRPr="00DC7019">
        <w:rPr>
          <w:rFonts w:cs="Simplified Arabic" w:hint="cs"/>
          <w:color w:val="000000" w:themeColor="text1"/>
          <w:szCs w:val="28"/>
          <w:rtl/>
          <w:lang w:eastAsia="en-US"/>
        </w:rPr>
        <w:t>201</w:t>
      </w:r>
      <w:r w:rsidR="000C5229">
        <w:rPr>
          <w:rFonts w:cs="Simplified Arabic" w:hint="cs"/>
          <w:color w:val="000000" w:themeColor="text1"/>
          <w:szCs w:val="28"/>
          <w:rtl/>
          <w:lang w:eastAsia="en-US"/>
        </w:rPr>
        <w:t>6</w:t>
      </w:r>
    </w:p>
    <w:p w:rsidR="00690824" w:rsidRDefault="00690824" w:rsidP="00530C21">
      <w:pPr>
        <w:rPr>
          <w:rFonts w:cs="Simplified Arabic"/>
          <w:color w:val="000000" w:themeColor="text1"/>
          <w:sz w:val="24"/>
          <w:szCs w:val="24"/>
          <w:rtl/>
          <w:lang w:eastAsia="en-US"/>
        </w:rPr>
        <w:sectPr w:rsidR="00690824" w:rsidSect="000F2914">
          <w:headerReference w:type="default" r:id="rId9"/>
          <w:footerReference w:type="default" r:id="rId10"/>
          <w:endnotePr>
            <w:numFmt w:val="lowerLetter"/>
          </w:endnotePr>
          <w:pgSz w:w="11907" w:h="16840" w:code="9"/>
          <w:pgMar w:top="1418" w:right="1418" w:bottom="1418" w:left="1418" w:header="709" w:footer="709" w:gutter="0"/>
          <w:pgNumType w:start="15"/>
          <w:cols w:space="720"/>
          <w:titlePg/>
          <w:bidi/>
          <w:rtlGutter/>
          <w:docGrid w:linePitch="272"/>
        </w:sectPr>
      </w:pPr>
    </w:p>
    <w:p w:rsidR="00411C3F" w:rsidRPr="00DC7019" w:rsidRDefault="00411C3F" w:rsidP="00530C21">
      <w:pPr>
        <w:rPr>
          <w:rFonts w:cs="Simplified Arabic"/>
          <w:color w:val="000000" w:themeColor="text1"/>
          <w:sz w:val="24"/>
          <w:szCs w:val="24"/>
          <w:rtl/>
          <w:lang w:eastAsia="en-US"/>
        </w:rPr>
      </w:pPr>
    </w:p>
    <w:p w:rsidR="00D34930" w:rsidRPr="00DC7019" w:rsidRDefault="00D34930" w:rsidP="00530C21">
      <w:pPr>
        <w:rPr>
          <w:rFonts w:cs="Simplified Arabic"/>
          <w:color w:val="000000" w:themeColor="text1"/>
          <w:sz w:val="24"/>
          <w:szCs w:val="24"/>
          <w:rtl/>
          <w:lang w:eastAsia="en-US"/>
        </w:rPr>
      </w:pPr>
    </w:p>
    <w:p w:rsidR="00D34930" w:rsidRPr="00DC7019" w:rsidRDefault="00D34930" w:rsidP="00530C21">
      <w:pPr>
        <w:rPr>
          <w:rFonts w:cs="Simplified Arabic"/>
          <w:color w:val="000000" w:themeColor="text1"/>
          <w:sz w:val="24"/>
          <w:szCs w:val="24"/>
          <w:rtl/>
          <w:lang w:eastAsia="en-US"/>
        </w:rPr>
      </w:pPr>
    </w:p>
    <w:p w:rsidR="000929CC" w:rsidRPr="00DC7019" w:rsidRDefault="00AC4D4E" w:rsidP="00530C21">
      <w:pPr>
        <w:jc w:val="right"/>
        <w:rPr>
          <w:rFonts w:cs="Simplified Arabic"/>
          <w:color w:val="000000" w:themeColor="text1"/>
          <w:sz w:val="16"/>
          <w:szCs w:val="16"/>
        </w:rPr>
      </w:pPr>
      <w:r w:rsidRPr="00AC4D4E">
        <w:rPr>
          <w:color w:val="000000" w:themeColor="text1"/>
          <w:lang w:eastAsia="en-US"/>
        </w:rPr>
        <w:pict>
          <v:shapetype id="_x0000_t202" coordsize="21600,21600" o:spt="202" path="m,l,21600r21600,l21600,xe">
            <v:stroke joinstyle="miter"/>
            <v:path gradientshapeok="t" o:connecttype="rect"/>
          </v:shapetype>
          <v:shape id="_x0000_s1026" type="#_x0000_t202" style="position:absolute;margin-left:22.1pt;margin-top:5.85pt;width:420.35pt;height:72.8pt;z-index:251657728" strokeweight="6pt">
            <v:stroke linestyle="thickBetweenThin"/>
            <v:textbox style="mso-next-textbox:#_x0000_s1026">
              <w:txbxContent>
                <w:p w:rsidR="00FD7851" w:rsidRDefault="00FD7851" w:rsidP="007270B8">
                  <w:pPr>
                    <w:pStyle w:val="BodyText"/>
                    <w:jc w:val="both"/>
                    <w:rPr>
                      <w:rFonts w:cs="Simplified Arabic"/>
                      <w:b/>
                      <w:bCs/>
                      <w:sz w:val="32"/>
                      <w:szCs w:val="32"/>
                      <w:rtl/>
                    </w:rPr>
                  </w:pPr>
                  <w:r>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0929CC" w:rsidRPr="00DC7019" w:rsidRDefault="000929CC" w:rsidP="00530C21">
      <w:pPr>
        <w:jc w:val="right"/>
        <w:rPr>
          <w:color w:val="000000" w:themeColor="text1"/>
          <w:rtl/>
          <w:lang w:eastAsia="en-US"/>
        </w:rPr>
      </w:pPr>
    </w:p>
    <w:p w:rsidR="000929CC" w:rsidRPr="00DC7019" w:rsidRDefault="000929CC" w:rsidP="00530C21">
      <w:pPr>
        <w:jc w:val="lowKashida"/>
        <w:rPr>
          <w:rFonts w:cs="Simplified Arabic"/>
          <w:color w:val="000000" w:themeColor="text1"/>
          <w:rtl/>
          <w:lang w:eastAsia="en-US"/>
        </w:rPr>
      </w:pPr>
    </w:p>
    <w:p w:rsidR="000929CC" w:rsidRPr="00DC7019" w:rsidRDefault="000929CC" w:rsidP="00530C21">
      <w:pPr>
        <w:jc w:val="lowKashida"/>
        <w:rPr>
          <w:rFonts w:cs="Simplified Arabic"/>
          <w:color w:val="000000" w:themeColor="text1"/>
          <w:rtl/>
          <w:lang w:eastAsia="en-US"/>
        </w:rPr>
      </w:pPr>
    </w:p>
    <w:p w:rsidR="000929CC" w:rsidRPr="00DC7019" w:rsidRDefault="000929CC" w:rsidP="00530C21">
      <w:pPr>
        <w:jc w:val="lowKashida"/>
        <w:rPr>
          <w:rFonts w:cs="Simplified Arabic"/>
          <w:color w:val="000000" w:themeColor="text1"/>
          <w:rtl/>
          <w:lang w:eastAsia="en-US"/>
        </w:rPr>
      </w:pPr>
    </w:p>
    <w:p w:rsidR="000929CC" w:rsidRPr="00DC7019" w:rsidRDefault="000929CC" w:rsidP="00530C21">
      <w:pPr>
        <w:jc w:val="lowKashida"/>
        <w:rPr>
          <w:rFonts w:cs="Simplified Arabic"/>
          <w:color w:val="000000" w:themeColor="text1"/>
          <w:rtl/>
          <w:lang w:eastAsia="en-US"/>
        </w:rPr>
      </w:pPr>
    </w:p>
    <w:p w:rsidR="000929CC" w:rsidRPr="00DC7019" w:rsidRDefault="000929CC" w:rsidP="00530C21">
      <w:pPr>
        <w:jc w:val="lowKashida"/>
        <w:rPr>
          <w:rFonts w:cs="Simplified Arabic"/>
          <w:color w:val="000000" w:themeColor="text1"/>
          <w:rtl/>
          <w:lang w:eastAsia="en-US"/>
        </w:rPr>
      </w:pPr>
    </w:p>
    <w:p w:rsidR="000929CC" w:rsidRPr="00DC7019" w:rsidRDefault="000929CC" w:rsidP="00530C21">
      <w:pPr>
        <w:jc w:val="lowKashida"/>
        <w:rPr>
          <w:rFonts w:cs="Simplified Arabic"/>
          <w:color w:val="000000" w:themeColor="text1"/>
          <w:rtl/>
          <w:lang w:eastAsia="en-US"/>
        </w:rPr>
      </w:pPr>
    </w:p>
    <w:p w:rsidR="000929CC" w:rsidRPr="00DC7019" w:rsidRDefault="000929CC" w:rsidP="00530C21">
      <w:pPr>
        <w:jc w:val="lowKashida"/>
        <w:rPr>
          <w:rFonts w:cs="Simplified Arabic"/>
          <w:color w:val="000000" w:themeColor="text1"/>
          <w:rtl/>
          <w:lang w:eastAsia="en-US"/>
        </w:rPr>
      </w:pPr>
    </w:p>
    <w:p w:rsidR="000929CC" w:rsidRPr="00DC7019" w:rsidRDefault="00216D85" w:rsidP="00530C21">
      <w:pPr>
        <w:jc w:val="lowKashida"/>
        <w:rPr>
          <w:rFonts w:cs="Simplified Arabic"/>
          <w:color w:val="000000" w:themeColor="text1"/>
          <w:rtl/>
          <w:lang w:eastAsia="en-US"/>
        </w:rPr>
      </w:pPr>
      <w:r w:rsidRPr="00DC7019">
        <w:rPr>
          <w:rFonts w:hint="cs"/>
          <w:color w:val="000000" w:themeColor="text1"/>
          <w:rtl/>
          <w:lang w:eastAsia="en-US"/>
        </w:rPr>
        <w:t xml:space="preserve">                                                                 </w:t>
      </w:r>
      <w:r w:rsidRPr="00DC7019">
        <w:rPr>
          <w:color w:val="000000" w:themeColor="text1"/>
          <w:lang w:eastAsia="en-US"/>
        </w:rPr>
        <w:drawing>
          <wp:inline distT="0" distB="0" distL="0" distR="0">
            <wp:extent cx="1609725" cy="1562100"/>
            <wp:effectExtent l="0" t="0" r="0" b="0"/>
            <wp:docPr id="9" name="Picture 11" descr="C:\Users\ialrifai\AppData\Local\Microsoft\Windows\Temporary Internet Files\Content.Outlook\6817A8QX\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ialrifai\AppData\Local\Microsoft\Windows\Temporary Internet Files\Content.Outlook\6817A8QX\Jer-t.gif"/>
                    <pic:cNvPicPr>
                      <a:picLocks noChangeAspect="1" noChangeArrowheads="1"/>
                    </pic:cNvPicPr>
                  </pic:nvPicPr>
                  <pic:blipFill>
                    <a:blip r:embed="rId11" cstate="print"/>
                    <a:srcRect/>
                    <a:stretch>
                      <a:fillRect/>
                    </a:stretch>
                  </pic:blipFill>
                  <pic:spPr bwMode="auto">
                    <a:xfrm>
                      <a:off x="0" y="0"/>
                      <a:ext cx="1609725" cy="1562100"/>
                    </a:xfrm>
                    <a:prstGeom prst="rect">
                      <a:avLst/>
                    </a:prstGeom>
                    <a:noFill/>
                    <a:ln w="9525">
                      <a:noFill/>
                      <a:miter lim="800000"/>
                      <a:headEnd/>
                      <a:tailEnd/>
                    </a:ln>
                  </pic:spPr>
                </pic:pic>
              </a:graphicData>
            </a:graphic>
          </wp:inline>
        </w:drawing>
      </w:r>
    </w:p>
    <w:p w:rsidR="000929CC" w:rsidRPr="00DC7019" w:rsidRDefault="000929CC" w:rsidP="00216D85">
      <w:pPr>
        <w:jc w:val="center"/>
        <w:rPr>
          <w:rFonts w:cs="Simplified Arabic"/>
          <w:color w:val="000000" w:themeColor="text1"/>
          <w:rtl/>
          <w:lang w:eastAsia="en-US"/>
        </w:rPr>
      </w:pPr>
    </w:p>
    <w:p w:rsidR="000929CC" w:rsidRPr="00DC7019" w:rsidRDefault="000929CC" w:rsidP="00530C21">
      <w:pPr>
        <w:pStyle w:val="Caption"/>
        <w:jc w:val="lowKashida"/>
        <w:rPr>
          <w:rFonts w:cs="Simplified Arabic"/>
          <w:b w:val="0"/>
          <w:bCs w:val="0"/>
          <w:color w:val="000000" w:themeColor="text1"/>
          <w:sz w:val="24"/>
          <w:szCs w:val="24"/>
        </w:rPr>
      </w:pPr>
    </w:p>
    <w:p w:rsidR="000929CC" w:rsidRDefault="000929CC" w:rsidP="00530C21">
      <w:pPr>
        <w:rPr>
          <w:color w:val="000000" w:themeColor="text1"/>
          <w:rtl/>
        </w:rPr>
      </w:pPr>
    </w:p>
    <w:p w:rsidR="000F2914" w:rsidRDefault="000F2914" w:rsidP="00530C21">
      <w:pPr>
        <w:rPr>
          <w:color w:val="000000" w:themeColor="text1"/>
          <w:rtl/>
        </w:rPr>
      </w:pPr>
    </w:p>
    <w:p w:rsidR="000F2914" w:rsidRPr="00DC7019" w:rsidRDefault="000F2914" w:rsidP="00530C21">
      <w:pPr>
        <w:rPr>
          <w:color w:val="000000" w:themeColor="text1"/>
          <w:rtl/>
        </w:rPr>
      </w:pPr>
    </w:p>
    <w:p w:rsidR="000929CC" w:rsidRPr="00DC7019" w:rsidRDefault="000929CC" w:rsidP="000C5229">
      <w:pPr>
        <w:pStyle w:val="Caption"/>
        <w:jc w:val="lowKashida"/>
        <w:rPr>
          <w:rFonts w:cs="Simplified Arabic"/>
          <w:b w:val="0"/>
          <w:bCs w:val="0"/>
          <w:color w:val="000000" w:themeColor="text1"/>
          <w:rtl/>
          <w:lang w:eastAsia="en-US"/>
        </w:rPr>
      </w:pPr>
      <w:r w:rsidRPr="00DC7019">
        <w:rPr>
          <w:rFonts w:cs="Simplified Arabic"/>
          <w:b w:val="0"/>
          <w:bCs w:val="0"/>
          <w:color w:val="000000" w:themeColor="text1"/>
        </w:rPr>
        <w:sym w:font="Symbol" w:char="F0E3"/>
      </w:r>
      <w:r w:rsidRPr="00DC7019">
        <w:rPr>
          <w:rFonts w:cs="Simplified Arabic"/>
          <w:b w:val="0"/>
          <w:bCs w:val="0"/>
          <w:color w:val="000000" w:themeColor="text1"/>
          <w:rtl/>
          <w:lang w:eastAsia="en-US"/>
        </w:rPr>
        <w:t xml:space="preserve"> </w:t>
      </w:r>
      <w:r w:rsidR="000C5229">
        <w:rPr>
          <w:rFonts w:cs="Simplified Arabic" w:hint="cs"/>
          <w:b w:val="0"/>
          <w:bCs w:val="0"/>
          <w:color w:val="000000" w:themeColor="text1"/>
          <w:rtl/>
          <w:lang w:eastAsia="en-US"/>
        </w:rPr>
        <w:t>ربيع الأخر</w:t>
      </w:r>
      <w:r w:rsidRPr="00DC7019">
        <w:rPr>
          <w:rFonts w:cs="Simplified Arabic" w:hint="cs"/>
          <w:b w:val="0"/>
          <w:bCs w:val="0"/>
          <w:color w:val="000000" w:themeColor="text1"/>
          <w:rtl/>
          <w:lang w:eastAsia="en-US"/>
        </w:rPr>
        <w:t xml:space="preserve">، </w:t>
      </w:r>
      <w:r w:rsidR="0016072B">
        <w:rPr>
          <w:rFonts w:cs="Simplified Arabic" w:hint="cs"/>
          <w:b w:val="0"/>
          <w:bCs w:val="0"/>
          <w:color w:val="000000" w:themeColor="text1"/>
          <w:rtl/>
          <w:lang w:eastAsia="en-US"/>
        </w:rPr>
        <w:t>1437</w:t>
      </w:r>
      <w:r w:rsidRPr="00DC7019">
        <w:rPr>
          <w:rFonts w:cs="Simplified Arabic" w:hint="cs"/>
          <w:b w:val="0"/>
          <w:bCs w:val="0"/>
          <w:color w:val="000000" w:themeColor="text1"/>
          <w:rtl/>
          <w:lang w:eastAsia="en-US"/>
        </w:rPr>
        <w:t xml:space="preserve"> </w:t>
      </w:r>
      <w:r w:rsidRPr="00DC7019">
        <w:rPr>
          <w:rFonts w:cs="Simplified Arabic"/>
          <w:b w:val="0"/>
          <w:bCs w:val="0"/>
          <w:color w:val="000000" w:themeColor="text1"/>
          <w:rtl/>
          <w:lang w:eastAsia="en-US"/>
        </w:rPr>
        <w:t>–</w:t>
      </w:r>
      <w:r w:rsidRPr="00DC7019">
        <w:rPr>
          <w:rFonts w:cs="Simplified Arabic" w:hint="cs"/>
          <w:b w:val="0"/>
          <w:bCs w:val="0"/>
          <w:color w:val="000000" w:themeColor="text1"/>
          <w:rtl/>
          <w:lang w:eastAsia="en-US"/>
        </w:rPr>
        <w:t xml:space="preserve"> </w:t>
      </w:r>
      <w:r w:rsidR="00221A19">
        <w:rPr>
          <w:rFonts w:cs="Simplified Arabic" w:hint="cs"/>
          <w:b w:val="0"/>
          <w:bCs w:val="0"/>
          <w:color w:val="000000" w:themeColor="text1"/>
          <w:rtl/>
          <w:lang w:eastAsia="en-US"/>
        </w:rPr>
        <w:t xml:space="preserve">كانون </w:t>
      </w:r>
      <w:r w:rsidR="000C5229">
        <w:rPr>
          <w:rFonts w:cs="Simplified Arabic" w:hint="cs"/>
          <w:b w:val="0"/>
          <w:bCs w:val="0"/>
          <w:color w:val="000000" w:themeColor="text1"/>
          <w:rtl/>
          <w:lang w:eastAsia="en-US"/>
        </w:rPr>
        <w:t>ثاني</w:t>
      </w:r>
      <w:r w:rsidRPr="00DC7019">
        <w:rPr>
          <w:rFonts w:cs="Simplified Arabic" w:hint="cs"/>
          <w:b w:val="0"/>
          <w:bCs w:val="0"/>
          <w:color w:val="000000" w:themeColor="text1"/>
          <w:rtl/>
          <w:lang w:eastAsia="en-US"/>
        </w:rPr>
        <w:t>،</w:t>
      </w:r>
      <w:r w:rsidRPr="00DC7019">
        <w:rPr>
          <w:rFonts w:cs="Simplified Arabic"/>
          <w:b w:val="0"/>
          <w:bCs w:val="0"/>
          <w:color w:val="000000" w:themeColor="text1"/>
          <w:rtl/>
          <w:lang w:eastAsia="en-US"/>
        </w:rPr>
        <w:t xml:space="preserve"> </w:t>
      </w:r>
      <w:r w:rsidR="00C15AF4" w:rsidRPr="00DC7019">
        <w:rPr>
          <w:rFonts w:cs="Simplified Arabic" w:hint="cs"/>
          <w:b w:val="0"/>
          <w:bCs w:val="0"/>
          <w:color w:val="000000" w:themeColor="text1"/>
          <w:rtl/>
          <w:lang w:eastAsia="en-US"/>
        </w:rPr>
        <w:t>201</w:t>
      </w:r>
      <w:r w:rsidR="000C5229">
        <w:rPr>
          <w:rFonts w:cs="Simplified Arabic" w:hint="cs"/>
          <w:b w:val="0"/>
          <w:bCs w:val="0"/>
          <w:color w:val="000000" w:themeColor="text1"/>
          <w:rtl/>
          <w:lang w:eastAsia="en-US"/>
        </w:rPr>
        <w:t>6</w:t>
      </w:r>
      <w:r w:rsidRPr="00DC7019">
        <w:rPr>
          <w:rFonts w:cs="Simplified Arabic"/>
          <w:b w:val="0"/>
          <w:bCs w:val="0"/>
          <w:color w:val="000000" w:themeColor="text1"/>
          <w:rtl/>
          <w:lang w:eastAsia="en-US"/>
        </w:rPr>
        <w:t>.</w:t>
      </w:r>
      <w:r w:rsidR="00F53F23" w:rsidRPr="00DC7019">
        <w:rPr>
          <w:rFonts w:cs="Simplified Arabic" w:hint="cs"/>
          <w:b w:val="0"/>
          <w:bCs w:val="0"/>
          <w:color w:val="000000" w:themeColor="text1"/>
          <w:rtl/>
          <w:lang w:eastAsia="en-US"/>
        </w:rPr>
        <w:t xml:space="preserve">  </w:t>
      </w:r>
    </w:p>
    <w:p w:rsidR="000929CC" w:rsidRPr="00DC7019" w:rsidRDefault="000929CC" w:rsidP="00530C21">
      <w:pPr>
        <w:rPr>
          <w:rFonts w:cs="Simplified Arabic"/>
          <w:b/>
          <w:bCs/>
          <w:color w:val="000000" w:themeColor="text1"/>
          <w:rtl/>
          <w:lang w:eastAsia="en-US"/>
        </w:rPr>
      </w:pPr>
      <w:r w:rsidRPr="00DC7019">
        <w:rPr>
          <w:rFonts w:cs="Simplified Arabic"/>
          <w:b/>
          <w:bCs/>
          <w:color w:val="000000" w:themeColor="text1"/>
          <w:rtl/>
          <w:lang w:eastAsia="en-US"/>
        </w:rPr>
        <w:t>جميع الحقوق محفوظة.</w:t>
      </w:r>
    </w:p>
    <w:p w:rsidR="000929CC" w:rsidRPr="00DC7019" w:rsidRDefault="000929CC" w:rsidP="00530C21">
      <w:pPr>
        <w:rPr>
          <w:rFonts w:cs="Simplified Arabic"/>
          <w:b/>
          <w:bCs/>
          <w:color w:val="000000" w:themeColor="text1"/>
          <w:rtl/>
          <w:lang w:eastAsia="en-US"/>
        </w:rPr>
      </w:pPr>
    </w:p>
    <w:p w:rsidR="000929CC" w:rsidRPr="00DC7019" w:rsidRDefault="000929CC" w:rsidP="00530C21">
      <w:pPr>
        <w:pStyle w:val="Caption"/>
        <w:jc w:val="lowKashida"/>
        <w:rPr>
          <w:rFonts w:cs="Simplified Arabic"/>
          <w:color w:val="000000" w:themeColor="text1"/>
          <w:rtl/>
          <w:lang w:eastAsia="en-US"/>
        </w:rPr>
      </w:pPr>
      <w:r w:rsidRPr="00DC7019">
        <w:rPr>
          <w:rFonts w:cs="Simplified Arabic"/>
          <w:color w:val="000000" w:themeColor="text1"/>
          <w:rtl/>
          <w:lang w:eastAsia="en-US"/>
        </w:rPr>
        <w:t>في حالة الاقتباس يرجى الإشارة إلى هذ</w:t>
      </w:r>
      <w:r w:rsidRPr="00DC7019">
        <w:rPr>
          <w:rFonts w:cs="Simplified Arabic" w:hint="cs"/>
          <w:color w:val="000000" w:themeColor="text1"/>
          <w:rtl/>
          <w:lang w:eastAsia="en-US"/>
        </w:rPr>
        <w:t xml:space="preserve">ا التقرير </w:t>
      </w:r>
      <w:r w:rsidRPr="00DC7019">
        <w:rPr>
          <w:rFonts w:cs="Simplified Arabic"/>
          <w:color w:val="000000" w:themeColor="text1"/>
          <w:rtl/>
          <w:lang w:eastAsia="en-US"/>
        </w:rPr>
        <w:t>كالتالي</w:t>
      </w:r>
      <w:r w:rsidRPr="00DC7019">
        <w:rPr>
          <w:rFonts w:cs="Simplified Arabic" w:hint="cs"/>
          <w:color w:val="000000" w:themeColor="text1"/>
          <w:rtl/>
          <w:lang w:eastAsia="en-US"/>
        </w:rPr>
        <w:t>:</w:t>
      </w:r>
    </w:p>
    <w:p w:rsidR="000929CC" w:rsidRPr="00DC7019" w:rsidRDefault="000929CC" w:rsidP="00530C21">
      <w:pPr>
        <w:jc w:val="lowKashida"/>
        <w:rPr>
          <w:rFonts w:cs="Simplified Arabic"/>
          <w:b/>
          <w:bCs/>
          <w:color w:val="000000" w:themeColor="text1"/>
          <w:rtl/>
          <w:lang w:eastAsia="en-US"/>
        </w:rPr>
      </w:pPr>
    </w:p>
    <w:p w:rsidR="000929CC" w:rsidRPr="00DC7019" w:rsidRDefault="000929CC" w:rsidP="000C5229">
      <w:pPr>
        <w:jc w:val="lowKashida"/>
        <w:rPr>
          <w:rFonts w:cs="Simplified Arabic"/>
          <w:b/>
          <w:bCs/>
          <w:i/>
          <w:iCs/>
          <w:color w:val="000000" w:themeColor="text1"/>
          <w:sz w:val="24"/>
          <w:szCs w:val="24"/>
          <w:rtl/>
          <w:lang w:eastAsia="en-US"/>
        </w:rPr>
      </w:pPr>
      <w:r w:rsidRPr="00DC7019">
        <w:rPr>
          <w:rFonts w:cs="Simplified Arabic"/>
          <w:b/>
          <w:bCs/>
          <w:color w:val="000000" w:themeColor="text1"/>
          <w:sz w:val="24"/>
          <w:szCs w:val="24"/>
          <w:rtl/>
          <w:lang w:eastAsia="en-US"/>
        </w:rPr>
        <w:t xml:space="preserve">الجهاز المركزي </w:t>
      </w:r>
      <w:r w:rsidRPr="00DC7019">
        <w:rPr>
          <w:rFonts w:cs="Simplified Arabic" w:hint="cs"/>
          <w:b/>
          <w:bCs/>
          <w:color w:val="000000" w:themeColor="text1"/>
          <w:sz w:val="24"/>
          <w:szCs w:val="24"/>
          <w:rtl/>
          <w:lang w:eastAsia="en-US"/>
        </w:rPr>
        <w:t>للإحصاء</w:t>
      </w:r>
      <w:r w:rsidRPr="00DC7019">
        <w:rPr>
          <w:rFonts w:cs="Simplified Arabic"/>
          <w:b/>
          <w:bCs/>
          <w:color w:val="000000" w:themeColor="text1"/>
          <w:sz w:val="24"/>
          <w:szCs w:val="24"/>
          <w:rtl/>
          <w:lang w:eastAsia="en-US"/>
        </w:rPr>
        <w:t xml:space="preserve"> الفلسطيني، </w:t>
      </w:r>
      <w:r w:rsidR="00C15AF4" w:rsidRPr="00DC7019">
        <w:rPr>
          <w:rFonts w:cs="Simplified Arabic" w:hint="cs"/>
          <w:b/>
          <w:bCs/>
          <w:color w:val="000000" w:themeColor="text1"/>
          <w:sz w:val="24"/>
          <w:szCs w:val="24"/>
          <w:rtl/>
          <w:lang w:eastAsia="en-US"/>
        </w:rPr>
        <w:t>201</w:t>
      </w:r>
      <w:r w:rsidR="000C5229">
        <w:rPr>
          <w:rFonts w:cs="Simplified Arabic" w:hint="cs"/>
          <w:b/>
          <w:bCs/>
          <w:color w:val="000000" w:themeColor="text1"/>
          <w:sz w:val="24"/>
          <w:szCs w:val="24"/>
          <w:rtl/>
          <w:lang w:eastAsia="en-US"/>
        </w:rPr>
        <w:t>6</w:t>
      </w:r>
      <w:r w:rsidRPr="00DC7019">
        <w:rPr>
          <w:rFonts w:cs="Simplified Arabic" w:hint="cs"/>
          <w:b/>
          <w:bCs/>
          <w:color w:val="000000" w:themeColor="text1"/>
          <w:sz w:val="24"/>
          <w:szCs w:val="24"/>
          <w:rtl/>
          <w:lang w:eastAsia="en-US"/>
        </w:rPr>
        <w:t xml:space="preserve">. </w:t>
      </w:r>
      <w:r w:rsidRPr="00DC7019">
        <w:rPr>
          <w:rFonts w:cs="Simplified Arabic"/>
          <w:i/>
          <w:iCs/>
          <w:color w:val="000000" w:themeColor="text1"/>
          <w:sz w:val="24"/>
          <w:szCs w:val="24"/>
          <w:rtl/>
          <w:lang w:eastAsia="en-US"/>
        </w:rPr>
        <w:t xml:space="preserve"> </w:t>
      </w:r>
      <w:r w:rsidR="004047A2" w:rsidRPr="00DC7019">
        <w:rPr>
          <w:rFonts w:cs="Simplified Arabic" w:hint="cs"/>
          <w:i/>
          <w:iCs/>
          <w:color w:val="000000" w:themeColor="text1"/>
          <w:sz w:val="24"/>
          <w:szCs w:val="24"/>
          <w:rtl/>
          <w:lang w:eastAsia="en-US"/>
        </w:rPr>
        <w:t xml:space="preserve">مسح </w:t>
      </w:r>
      <w:r w:rsidR="00883C88">
        <w:rPr>
          <w:rFonts w:cs="Simplified Arabic" w:hint="cs"/>
          <w:i/>
          <w:iCs/>
          <w:color w:val="000000" w:themeColor="text1"/>
          <w:sz w:val="24"/>
          <w:szCs w:val="24"/>
          <w:rtl/>
          <w:lang w:eastAsia="en-US"/>
        </w:rPr>
        <w:t>الزراعة</w:t>
      </w:r>
      <w:r w:rsidR="00AF2A4A" w:rsidRPr="00DC7019">
        <w:rPr>
          <w:rFonts w:cs="Simplified Arabic" w:hint="cs"/>
          <w:i/>
          <w:iCs/>
          <w:color w:val="000000" w:themeColor="text1"/>
          <w:sz w:val="24"/>
          <w:szCs w:val="24"/>
          <w:rtl/>
          <w:lang w:eastAsia="en-US"/>
        </w:rPr>
        <w:t xml:space="preserve"> </w:t>
      </w:r>
      <w:r w:rsidR="00792D02">
        <w:rPr>
          <w:rFonts w:cs="Simplified Arabic" w:hint="cs"/>
          <w:i/>
          <w:iCs/>
          <w:color w:val="000000" w:themeColor="text1"/>
          <w:sz w:val="24"/>
          <w:szCs w:val="24"/>
          <w:rtl/>
          <w:lang w:eastAsia="en-US"/>
        </w:rPr>
        <w:t>الاسرية</w:t>
      </w:r>
      <w:r w:rsidR="008D5B1F" w:rsidRPr="00DC7019">
        <w:rPr>
          <w:rFonts w:cs="Simplified Arabic" w:hint="cs"/>
          <w:i/>
          <w:iCs/>
          <w:color w:val="000000" w:themeColor="text1"/>
          <w:sz w:val="24"/>
          <w:szCs w:val="24"/>
          <w:rtl/>
          <w:lang w:eastAsia="en-US"/>
        </w:rPr>
        <w:t>,</w:t>
      </w:r>
      <w:r w:rsidR="004047A2" w:rsidRPr="00DC7019">
        <w:rPr>
          <w:rFonts w:cs="Simplified Arabic" w:hint="cs"/>
          <w:i/>
          <w:iCs/>
          <w:color w:val="000000" w:themeColor="text1"/>
          <w:sz w:val="24"/>
          <w:szCs w:val="24"/>
          <w:rtl/>
          <w:lang w:eastAsia="en-US"/>
        </w:rPr>
        <w:t xml:space="preserve"> </w:t>
      </w:r>
      <w:r w:rsidR="00A2339C">
        <w:rPr>
          <w:rFonts w:cs="Simplified Arabic" w:hint="cs"/>
          <w:i/>
          <w:iCs/>
          <w:color w:val="000000" w:themeColor="text1"/>
          <w:sz w:val="24"/>
          <w:szCs w:val="24"/>
          <w:rtl/>
          <w:lang w:eastAsia="en-US"/>
        </w:rPr>
        <w:t>2015</w:t>
      </w:r>
      <w:r w:rsidR="00E26647" w:rsidRPr="00DC7019">
        <w:rPr>
          <w:rFonts w:cs="Simplified Arabic" w:hint="cs"/>
          <w:i/>
          <w:iCs/>
          <w:color w:val="000000" w:themeColor="text1"/>
          <w:sz w:val="24"/>
          <w:szCs w:val="24"/>
          <w:rtl/>
          <w:lang w:eastAsia="en-US"/>
        </w:rPr>
        <w:t>-</w:t>
      </w:r>
      <w:r w:rsidRPr="00DC7019">
        <w:rPr>
          <w:rFonts w:cs="Simplified Arabic" w:hint="cs"/>
          <w:i/>
          <w:iCs/>
          <w:color w:val="000000" w:themeColor="text1"/>
          <w:sz w:val="24"/>
          <w:szCs w:val="24"/>
          <w:rtl/>
          <w:lang w:eastAsia="en-US"/>
        </w:rPr>
        <w:t xml:space="preserve"> النتائ</w:t>
      </w:r>
      <w:r w:rsidRPr="00DC7019">
        <w:rPr>
          <w:rFonts w:cs="Simplified Arabic" w:hint="eastAsia"/>
          <w:i/>
          <w:iCs/>
          <w:color w:val="000000" w:themeColor="text1"/>
          <w:sz w:val="24"/>
          <w:szCs w:val="24"/>
          <w:rtl/>
          <w:lang w:eastAsia="en-US"/>
        </w:rPr>
        <w:t>ج</w:t>
      </w:r>
      <w:r w:rsidRPr="00DC7019">
        <w:rPr>
          <w:rFonts w:cs="Simplified Arabic" w:hint="cs"/>
          <w:i/>
          <w:iCs/>
          <w:color w:val="000000" w:themeColor="text1"/>
          <w:sz w:val="24"/>
          <w:szCs w:val="24"/>
          <w:rtl/>
          <w:lang w:eastAsia="en-US"/>
        </w:rPr>
        <w:t xml:space="preserve"> الأسـاسية</w:t>
      </w:r>
      <w:r w:rsidRPr="00DC7019">
        <w:rPr>
          <w:rFonts w:cs="Simplified Arabic"/>
          <w:b/>
          <w:bCs/>
          <w:i/>
          <w:iCs/>
          <w:color w:val="000000" w:themeColor="text1"/>
          <w:sz w:val="24"/>
          <w:szCs w:val="24"/>
          <w:rtl/>
          <w:lang w:eastAsia="en-US"/>
        </w:rPr>
        <w:t xml:space="preserve">. </w:t>
      </w:r>
    </w:p>
    <w:p w:rsidR="000929CC" w:rsidRPr="00DC7019" w:rsidRDefault="000929CC" w:rsidP="005006BC">
      <w:pPr>
        <w:tabs>
          <w:tab w:val="center" w:pos="4536"/>
        </w:tabs>
        <w:jc w:val="lowKashida"/>
        <w:rPr>
          <w:rFonts w:cs="Simplified Arabic"/>
          <w:b/>
          <w:bCs/>
          <w:i/>
          <w:iCs/>
          <w:color w:val="000000" w:themeColor="text1"/>
          <w:sz w:val="24"/>
          <w:szCs w:val="24"/>
          <w:rtl/>
          <w:lang w:eastAsia="en-US"/>
        </w:rPr>
      </w:pPr>
      <w:r w:rsidRPr="00DC7019">
        <w:rPr>
          <w:rFonts w:cs="Simplified Arabic"/>
          <w:b/>
          <w:bCs/>
          <w:color w:val="000000" w:themeColor="text1"/>
          <w:sz w:val="24"/>
          <w:szCs w:val="24"/>
          <w:rtl/>
          <w:lang w:eastAsia="en-US"/>
        </w:rPr>
        <w:t>رام الله - فلسطين</w:t>
      </w:r>
      <w:r w:rsidRPr="00DC7019">
        <w:rPr>
          <w:rFonts w:cs="Simplified Arabic"/>
          <w:b/>
          <w:bCs/>
          <w:i/>
          <w:iCs/>
          <w:color w:val="000000" w:themeColor="text1"/>
          <w:sz w:val="24"/>
          <w:szCs w:val="24"/>
          <w:rtl/>
          <w:lang w:eastAsia="en-US"/>
        </w:rPr>
        <w:t>.</w:t>
      </w:r>
      <w:r w:rsidR="005006BC" w:rsidRPr="00DC7019">
        <w:rPr>
          <w:rFonts w:cs="Simplified Arabic"/>
          <w:b/>
          <w:bCs/>
          <w:i/>
          <w:iCs/>
          <w:color w:val="000000" w:themeColor="text1"/>
          <w:sz w:val="24"/>
          <w:szCs w:val="24"/>
          <w:rtl/>
          <w:lang w:eastAsia="en-US"/>
        </w:rPr>
        <w:tab/>
      </w:r>
    </w:p>
    <w:p w:rsidR="000929CC" w:rsidRPr="00DC7019" w:rsidRDefault="000929CC" w:rsidP="00530C21">
      <w:pPr>
        <w:rPr>
          <w:rFonts w:cs="Simplified Arabic"/>
          <w:color w:val="000000" w:themeColor="text1"/>
          <w:lang w:eastAsia="en-US"/>
        </w:rPr>
      </w:pPr>
    </w:p>
    <w:p w:rsidR="000929CC" w:rsidRPr="00DC7019" w:rsidRDefault="000929CC" w:rsidP="00530C21">
      <w:pPr>
        <w:pStyle w:val="BodyText"/>
        <w:jc w:val="both"/>
        <w:rPr>
          <w:rFonts w:cs="Simplified Arabic"/>
          <w:color w:val="000000" w:themeColor="text1"/>
          <w:sz w:val="20"/>
          <w:szCs w:val="20"/>
          <w:rtl/>
          <w:lang w:eastAsia="en-US"/>
        </w:rPr>
      </w:pPr>
      <w:r w:rsidRPr="00DC7019">
        <w:rPr>
          <w:rFonts w:cs="Simplified Arabic"/>
          <w:color w:val="000000" w:themeColor="text1"/>
          <w:sz w:val="20"/>
          <w:szCs w:val="20"/>
          <w:rtl/>
          <w:lang w:eastAsia="en-US"/>
        </w:rPr>
        <w:t>جميع المراسلات توجه إلى</w:t>
      </w:r>
      <w:r w:rsidRPr="00DC7019">
        <w:rPr>
          <w:rFonts w:cs="Simplified Arabic" w:hint="cs"/>
          <w:color w:val="000000" w:themeColor="text1"/>
          <w:sz w:val="20"/>
          <w:szCs w:val="20"/>
          <w:rtl/>
          <w:lang w:eastAsia="en-US"/>
        </w:rPr>
        <w:t>:</w:t>
      </w:r>
      <w:r w:rsidRPr="00DC7019">
        <w:rPr>
          <w:rFonts w:cs="Simplified Arabic"/>
          <w:color w:val="000000" w:themeColor="text1"/>
          <w:sz w:val="20"/>
          <w:szCs w:val="20"/>
          <w:lang w:eastAsia="en-US"/>
        </w:rPr>
        <w:t xml:space="preserve"> </w:t>
      </w:r>
      <w:r w:rsidRPr="00DC7019">
        <w:rPr>
          <w:rFonts w:cs="Simplified Arabic" w:hint="cs"/>
          <w:color w:val="000000" w:themeColor="text1"/>
          <w:sz w:val="20"/>
          <w:szCs w:val="20"/>
          <w:rtl/>
          <w:lang w:eastAsia="en-US"/>
        </w:rPr>
        <w:t xml:space="preserve"> </w:t>
      </w:r>
    </w:p>
    <w:p w:rsidR="000929CC" w:rsidRPr="00DC7019" w:rsidRDefault="000929CC" w:rsidP="00530C21">
      <w:pPr>
        <w:jc w:val="lowKashida"/>
        <w:rPr>
          <w:rFonts w:cs="Simplified Arabic"/>
          <w:b/>
          <w:bCs/>
          <w:color w:val="000000" w:themeColor="text1"/>
          <w:rtl/>
          <w:lang w:eastAsia="en-US"/>
        </w:rPr>
      </w:pPr>
      <w:r w:rsidRPr="00DC7019">
        <w:rPr>
          <w:rFonts w:cs="Simplified Arabic"/>
          <w:b/>
          <w:bCs/>
          <w:color w:val="000000" w:themeColor="text1"/>
          <w:rtl/>
          <w:lang w:eastAsia="en-US"/>
        </w:rPr>
        <w:t xml:space="preserve">الجهاز المركزي </w:t>
      </w:r>
      <w:r w:rsidRPr="00DC7019">
        <w:rPr>
          <w:rFonts w:cs="Simplified Arabic" w:hint="cs"/>
          <w:b/>
          <w:bCs/>
          <w:color w:val="000000" w:themeColor="text1"/>
          <w:rtl/>
          <w:lang w:eastAsia="en-US"/>
        </w:rPr>
        <w:t>للإحصاء</w:t>
      </w:r>
      <w:r w:rsidRPr="00DC7019">
        <w:rPr>
          <w:rFonts w:cs="Simplified Arabic"/>
          <w:b/>
          <w:bCs/>
          <w:color w:val="000000" w:themeColor="text1"/>
          <w:rtl/>
          <w:lang w:eastAsia="en-US"/>
        </w:rPr>
        <w:t xml:space="preserve"> الفلسطيني</w:t>
      </w:r>
    </w:p>
    <w:p w:rsidR="000929CC" w:rsidRPr="00DC7019" w:rsidRDefault="000929CC" w:rsidP="005D4599">
      <w:pPr>
        <w:jc w:val="lowKashida"/>
        <w:rPr>
          <w:rFonts w:cs="Simplified Arabic"/>
          <w:b/>
          <w:bCs/>
          <w:color w:val="000000" w:themeColor="text1"/>
          <w:rtl/>
          <w:lang w:eastAsia="en-US"/>
        </w:rPr>
      </w:pPr>
      <w:r w:rsidRPr="00DC7019">
        <w:rPr>
          <w:rFonts w:cs="Simplified Arabic"/>
          <w:b/>
          <w:bCs/>
          <w:color w:val="000000" w:themeColor="text1"/>
          <w:rtl/>
          <w:lang w:eastAsia="en-US"/>
        </w:rPr>
        <w:t>ص</w:t>
      </w:r>
      <w:r w:rsidR="005D4599" w:rsidRPr="00DC7019">
        <w:rPr>
          <w:rFonts w:cs="Simplified Arabic" w:hint="cs"/>
          <w:b/>
          <w:bCs/>
          <w:color w:val="000000" w:themeColor="text1"/>
          <w:rtl/>
          <w:lang w:eastAsia="en-US"/>
        </w:rPr>
        <w:t>-ب</w:t>
      </w:r>
      <w:r w:rsidRPr="00DC7019">
        <w:rPr>
          <w:rFonts w:cs="Simplified Arabic"/>
          <w:b/>
          <w:bCs/>
          <w:color w:val="000000" w:themeColor="text1"/>
          <w:rtl/>
          <w:lang w:eastAsia="en-US"/>
        </w:rPr>
        <w:t xml:space="preserve">  1647</w:t>
      </w:r>
      <w:r w:rsidRPr="00DC7019">
        <w:rPr>
          <w:rFonts w:cs="Simplified Arabic" w:hint="cs"/>
          <w:b/>
          <w:bCs/>
          <w:color w:val="000000" w:themeColor="text1"/>
          <w:rtl/>
          <w:lang w:eastAsia="en-US"/>
        </w:rPr>
        <w:t xml:space="preserve">، رام الله </w:t>
      </w:r>
      <w:r w:rsidRPr="00DC7019">
        <w:rPr>
          <w:rFonts w:cs="Simplified Arabic"/>
          <w:b/>
          <w:bCs/>
          <w:color w:val="000000" w:themeColor="text1"/>
          <w:rtl/>
          <w:lang w:eastAsia="en-US"/>
        </w:rPr>
        <w:t>–</w:t>
      </w:r>
      <w:r w:rsidRPr="00DC7019">
        <w:rPr>
          <w:rFonts w:cs="Simplified Arabic" w:hint="cs"/>
          <w:b/>
          <w:bCs/>
          <w:color w:val="000000" w:themeColor="text1"/>
          <w:rtl/>
          <w:lang w:eastAsia="en-US"/>
        </w:rPr>
        <w:t xml:space="preserve"> فلسطين.</w:t>
      </w:r>
    </w:p>
    <w:p w:rsidR="00B43DF6" w:rsidRPr="00DC7019" w:rsidRDefault="00B43DF6" w:rsidP="00530C21">
      <w:pPr>
        <w:jc w:val="lowKashida"/>
        <w:rPr>
          <w:rFonts w:cs="Simplified Arabic"/>
          <w:b/>
          <w:bCs/>
          <w:color w:val="000000" w:themeColor="text1"/>
          <w:rtl/>
          <w:lang w:eastAsia="en-US"/>
        </w:rPr>
      </w:pPr>
    </w:p>
    <w:p w:rsidR="000929CC" w:rsidRPr="000F2914" w:rsidRDefault="000929CC" w:rsidP="00530C21">
      <w:pPr>
        <w:rPr>
          <w:rFonts w:cs="Simplified Arabic"/>
          <w:color w:val="000000" w:themeColor="text1"/>
          <w:rtl/>
          <w:lang w:eastAsia="en-US"/>
        </w:rPr>
      </w:pPr>
      <w:r w:rsidRPr="000F2914">
        <w:rPr>
          <w:rFonts w:cs="Simplified Arabic"/>
          <w:color w:val="000000" w:themeColor="text1"/>
          <w:rtl/>
          <w:lang w:eastAsia="en-US"/>
        </w:rPr>
        <w:t xml:space="preserve">هاتف: </w:t>
      </w:r>
      <w:r w:rsidRPr="000F2914">
        <w:rPr>
          <w:rFonts w:cs="Simplified Arabic"/>
          <w:color w:val="000000" w:themeColor="text1"/>
          <w:lang w:eastAsia="en-US"/>
        </w:rPr>
        <w:t>(970/972) 2  2982700</w:t>
      </w:r>
    </w:p>
    <w:p w:rsidR="000929CC" w:rsidRPr="000F2914" w:rsidRDefault="000929CC" w:rsidP="00530C21">
      <w:pPr>
        <w:rPr>
          <w:rFonts w:cs="Simplified Arabic"/>
          <w:color w:val="000000" w:themeColor="text1"/>
          <w:rtl/>
          <w:lang w:eastAsia="en-US"/>
        </w:rPr>
      </w:pPr>
      <w:r w:rsidRPr="000F2914">
        <w:rPr>
          <w:rFonts w:cs="Simplified Arabic"/>
          <w:color w:val="000000" w:themeColor="text1"/>
          <w:rtl/>
          <w:lang w:eastAsia="en-US"/>
        </w:rPr>
        <w:t xml:space="preserve">فاكس: </w:t>
      </w:r>
      <w:r w:rsidRPr="000F2914">
        <w:rPr>
          <w:rFonts w:cs="Simplified Arabic"/>
          <w:color w:val="000000" w:themeColor="text1"/>
          <w:lang w:eastAsia="en-US"/>
        </w:rPr>
        <w:t>(970/972) 2  2982710</w:t>
      </w:r>
    </w:p>
    <w:p w:rsidR="000929CC" w:rsidRPr="000F2914" w:rsidRDefault="000929CC" w:rsidP="00530C21">
      <w:pPr>
        <w:jc w:val="lowKashida"/>
        <w:rPr>
          <w:rFonts w:cs="Simplified Arabic"/>
          <w:noProof w:val="0"/>
          <w:color w:val="000000" w:themeColor="text1"/>
          <w:rtl/>
          <w:lang w:eastAsia="en-US"/>
        </w:rPr>
      </w:pPr>
      <w:r w:rsidRPr="000F2914">
        <w:rPr>
          <w:rFonts w:cs="Simplified Arabic" w:hint="eastAsia"/>
          <w:color w:val="000000" w:themeColor="text1"/>
          <w:rtl/>
          <w:lang w:eastAsia="en-US"/>
        </w:rPr>
        <w:t>الرقم</w:t>
      </w:r>
      <w:r w:rsidRPr="000F2914">
        <w:rPr>
          <w:rFonts w:cs="Simplified Arabic"/>
          <w:color w:val="000000" w:themeColor="text1"/>
          <w:rtl/>
          <w:lang w:eastAsia="en-US"/>
        </w:rPr>
        <w:t xml:space="preserve"> المجاني: 1800300300</w:t>
      </w:r>
    </w:p>
    <w:p w:rsidR="000929CC" w:rsidRPr="000F2914" w:rsidRDefault="000929CC" w:rsidP="00530C21">
      <w:pPr>
        <w:rPr>
          <w:rFonts w:cs="Simplified Arabic"/>
          <w:color w:val="000000" w:themeColor="text1"/>
          <w:lang w:eastAsia="en-US"/>
        </w:rPr>
      </w:pPr>
      <w:r w:rsidRPr="000F2914">
        <w:rPr>
          <w:rFonts w:cs="Simplified Arabic"/>
          <w:color w:val="000000" w:themeColor="text1"/>
          <w:rtl/>
          <w:lang w:eastAsia="en-US"/>
        </w:rPr>
        <w:t>بريد إلكتروني</w:t>
      </w:r>
      <w:r w:rsidR="00B43DF6" w:rsidRPr="000F2914">
        <w:rPr>
          <w:rFonts w:cs="Simplified Arabic" w:hint="cs"/>
          <w:color w:val="000000" w:themeColor="text1"/>
          <w:rtl/>
          <w:lang w:eastAsia="en-US"/>
        </w:rPr>
        <w:t xml:space="preserve">:  </w:t>
      </w:r>
      <w:r w:rsidRPr="000F2914">
        <w:rPr>
          <w:rFonts w:cs="Simplified Arabic"/>
          <w:color w:val="000000" w:themeColor="text1"/>
          <w:lang w:eastAsia="en-US"/>
        </w:rPr>
        <w:t xml:space="preserve"> </w:t>
      </w:r>
      <w:hyperlink r:id="rId12" w:history="1">
        <w:r w:rsidRPr="000F2914">
          <w:rPr>
            <w:rStyle w:val="Hyperlink"/>
            <w:rFonts w:cs="Simplified Arabic"/>
            <w:color w:val="000000" w:themeColor="text1"/>
          </w:rPr>
          <w:t xml:space="preserve">  diwan@pcbs.gov.ps</w:t>
        </w:r>
      </w:hyperlink>
    </w:p>
    <w:p w:rsidR="000929CC" w:rsidRPr="000F2914" w:rsidRDefault="000929CC" w:rsidP="002243D3">
      <w:pPr>
        <w:pStyle w:val="Heading4"/>
        <w:jc w:val="left"/>
        <w:rPr>
          <w:rFonts w:cs="Simplified Arabic" w:hint="cs"/>
          <w:b w:val="0"/>
          <w:bCs w:val="0"/>
          <w:color w:val="000000" w:themeColor="text1"/>
          <w:rtl/>
          <w:lang w:eastAsia="en-US"/>
        </w:rPr>
      </w:pPr>
      <w:r w:rsidRPr="000F2914">
        <w:rPr>
          <w:rFonts w:cs="Simplified Arabic"/>
          <w:b w:val="0"/>
          <w:bCs w:val="0"/>
          <w:color w:val="000000" w:themeColor="text1"/>
          <w:rtl/>
          <w:lang w:eastAsia="en-US"/>
        </w:rPr>
        <w:t>صفحة إلكترونية:</w:t>
      </w:r>
      <w:r w:rsidRPr="000F2914">
        <w:rPr>
          <w:rFonts w:cs="Simplified Arabic"/>
          <w:b w:val="0"/>
          <w:bCs w:val="0"/>
          <w:color w:val="000000" w:themeColor="text1"/>
          <w:lang w:eastAsia="en-US"/>
        </w:rPr>
        <w:t xml:space="preserve"> </w:t>
      </w:r>
      <w:r w:rsidRPr="000F2914">
        <w:rPr>
          <w:rFonts w:cs="Simplified Arabic" w:hint="cs"/>
          <w:b w:val="0"/>
          <w:bCs w:val="0"/>
          <w:color w:val="000000" w:themeColor="text1"/>
          <w:rtl/>
          <w:lang w:eastAsia="en-US"/>
        </w:rPr>
        <w:t xml:space="preserve"> </w:t>
      </w:r>
      <w:hyperlink r:id="rId13" w:history="1">
        <w:r w:rsidRPr="000F2914">
          <w:rPr>
            <w:rStyle w:val="Hyperlink"/>
            <w:rFonts w:cs="Simplified Arabic"/>
            <w:b w:val="0"/>
            <w:bCs w:val="0"/>
            <w:color w:val="000000" w:themeColor="text1"/>
            <w:lang w:eastAsia="en-US"/>
          </w:rPr>
          <w:t>http://www.pcbs.gov.ps</w:t>
        </w:r>
      </w:hyperlink>
      <w:r w:rsidR="004A44DE" w:rsidRPr="000F2914">
        <w:rPr>
          <w:rFonts w:cs="Simplified Arabic" w:hint="cs"/>
          <w:b w:val="0"/>
          <w:bCs w:val="0"/>
          <w:color w:val="000000" w:themeColor="text1"/>
          <w:rtl/>
          <w:lang w:eastAsia="en-US"/>
        </w:rPr>
        <w:t xml:space="preserve">                               </w:t>
      </w:r>
      <w:r w:rsidR="000F2914">
        <w:rPr>
          <w:rFonts w:cs="Simplified Arabic" w:hint="cs"/>
          <w:b w:val="0"/>
          <w:bCs w:val="0"/>
          <w:color w:val="000000" w:themeColor="text1"/>
          <w:rtl/>
          <w:lang w:eastAsia="en-US"/>
        </w:rPr>
        <w:t xml:space="preserve">       </w:t>
      </w:r>
      <w:r w:rsidR="004A44DE" w:rsidRPr="000F2914">
        <w:rPr>
          <w:rFonts w:cs="Simplified Arabic" w:hint="cs"/>
          <w:b w:val="0"/>
          <w:bCs w:val="0"/>
          <w:color w:val="000000" w:themeColor="text1"/>
          <w:rtl/>
          <w:lang w:eastAsia="en-US"/>
        </w:rPr>
        <w:t xml:space="preserve">                      </w:t>
      </w:r>
      <w:r w:rsidR="004A44DE" w:rsidRPr="000F2914">
        <w:rPr>
          <w:rFonts w:cs="Simplified Arabic" w:hint="cs"/>
          <w:color w:val="000000" w:themeColor="text1"/>
          <w:rtl/>
          <w:lang w:eastAsia="en-US"/>
        </w:rPr>
        <w:t>الرمز المرجعي:</w:t>
      </w:r>
      <w:r w:rsidR="003E5ACB" w:rsidRPr="000F2914">
        <w:rPr>
          <w:rFonts w:cs="Simplified Arabic"/>
          <w:color w:val="000000" w:themeColor="text1"/>
          <w:lang w:eastAsia="en-US"/>
        </w:rPr>
        <w:t xml:space="preserve"> </w:t>
      </w:r>
      <w:r w:rsidR="001417AA" w:rsidRPr="001417AA">
        <w:rPr>
          <w:rFonts w:cs="Simplified Arabic" w:hint="cs"/>
          <w:color w:val="000000" w:themeColor="text1"/>
          <w:rtl/>
          <w:lang w:eastAsia="en-US"/>
        </w:rPr>
        <w:t>2177</w:t>
      </w:r>
    </w:p>
    <w:p w:rsidR="000929CC" w:rsidRPr="00DC7019" w:rsidRDefault="000929CC" w:rsidP="00530C21">
      <w:pPr>
        <w:rPr>
          <w:color w:val="000000" w:themeColor="text1"/>
          <w:rtl/>
          <w:lang w:eastAsia="en-US"/>
        </w:rPr>
      </w:pPr>
    </w:p>
    <w:p w:rsidR="00B75F37" w:rsidRPr="00DC7019" w:rsidRDefault="00674299" w:rsidP="00B75F37">
      <w:pPr>
        <w:jc w:val="center"/>
        <w:rPr>
          <w:rFonts w:cs="Simplified Arabic"/>
          <w:color w:val="000000" w:themeColor="text1"/>
          <w:sz w:val="28"/>
          <w:szCs w:val="28"/>
          <w:rtl/>
        </w:rPr>
      </w:pPr>
      <w:r w:rsidRPr="00DC7019">
        <w:rPr>
          <w:rFonts w:cs="Simplified Arabic" w:hint="cs"/>
          <w:color w:val="000000" w:themeColor="text1"/>
          <w:sz w:val="28"/>
          <w:szCs w:val="28"/>
          <w:lang w:eastAsia="en-US"/>
        </w:rPr>
        <w:lastRenderedPageBreak/>
        <w:drawing>
          <wp:inline distT="0" distB="0" distL="0" distR="0">
            <wp:extent cx="3733800" cy="88868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3733800" cy="8886825"/>
                    </a:xfrm>
                    <a:prstGeom prst="rect">
                      <a:avLst/>
                    </a:prstGeom>
                    <a:noFill/>
                    <a:ln w="9525">
                      <a:noFill/>
                      <a:miter lim="800000"/>
                      <a:headEnd/>
                      <a:tailEnd/>
                    </a:ln>
                  </pic:spPr>
                </pic:pic>
              </a:graphicData>
            </a:graphic>
          </wp:inline>
        </w:drawing>
      </w: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B75F37" w:rsidRPr="00DC7019" w:rsidRDefault="00B75F37" w:rsidP="00B75F37">
      <w:pPr>
        <w:jc w:val="center"/>
        <w:rPr>
          <w:rFonts w:cs="Simplified Arabic"/>
          <w:color w:val="000000" w:themeColor="text1"/>
          <w:sz w:val="28"/>
          <w:szCs w:val="28"/>
          <w:rtl/>
        </w:rPr>
      </w:pPr>
    </w:p>
    <w:p w:rsidR="000929CC" w:rsidRPr="00DC7019" w:rsidRDefault="00B5784D" w:rsidP="00B75F37">
      <w:pPr>
        <w:jc w:val="center"/>
        <w:rPr>
          <w:rFonts w:cs="Simplified Arabic"/>
          <w:b/>
          <w:bCs/>
          <w:color w:val="000000" w:themeColor="text1"/>
          <w:sz w:val="28"/>
          <w:szCs w:val="28"/>
          <w:rtl/>
        </w:rPr>
      </w:pPr>
      <w:r w:rsidRPr="00DC7019">
        <w:rPr>
          <w:rFonts w:cs="Simplified Arabic"/>
          <w:color w:val="000000" w:themeColor="text1"/>
          <w:sz w:val="28"/>
          <w:szCs w:val="28"/>
          <w:rtl/>
        </w:rPr>
        <w:lastRenderedPageBreak/>
        <w:t xml:space="preserve"> </w:t>
      </w:r>
      <w:r w:rsidR="000929CC" w:rsidRPr="00DC7019">
        <w:rPr>
          <w:rFonts w:cs="Simplified Arabic"/>
          <w:b/>
          <w:bCs/>
          <w:color w:val="000000" w:themeColor="text1"/>
          <w:sz w:val="28"/>
          <w:szCs w:val="28"/>
          <w:rtl/>
        </w:rPr>
        <w:t>شكــر وتـقديـــر</w:t>
      </w:r>
    </w:p>
    <w:p w:rsidR="000929CC" w:rsidRPr="00DC7019" w:rsidRDefault="000929CC" w:rsidP="00930546">
      <w:pPr>
        <w:ind w:right="142"/>
        <w:jc w:val="center"/>
        <w:rPr>
          <w:rFonts w:cs="Simplified Arabic"/>
          <w:b/>
          <w:bCs/>
          <w:color w:val="000000" w:themeColor="text1"/>
          <w:sz w:val="24"/>
          <w:szCs w:val="24"/>
          <w:rtl/>
        </w:rPr>
      </w:pPr>
    </w:p>
    <w:p w:rsidR="00793929" w:rsidRPr="00F3651D" w:rsidRDefault="00793929" w:rsidP="007A5364">
      <w:pPr>
        <w:ind w:left="-1"/>
        <w:jc w:val="both"/>
        <w:rPr>
          <w:rFonts w:cs="Simplified Arabic"/>
          <w:b/>
          <w:bCs/>
          <w:color w:val="000000" w:themeColor="text1"/>
          <w:sz w:val="24"/>
          <w:szCs w:val="24"/>
          <w:rtl/>
        </w:rPr>
      </w:pPr>
      <w:r w:rsidRPr="00F3651D">
        <w:rPr>
          <w:rFonts w:cs="Simplified Arabic"/>
          <w:b/>
          <w:bCs/>
          <w:color w:val="000000" w:themeColor="text1"/>
          <w:sz w:val="24"/>
          <w:szCs w:val="24"/>
          <w:rtl/>
        </w:rPr>
        <w:t>يتقدم الجهاز المركزي للإحصاء الفلسطيني بالشكر والتقدير إلى كل الأسر الفلسطينية التي ساهمت في إنجاح جمع بيانات المسح، وإلى جميع العاملين في هذا المسح لما أبدوه من حرص منقطع النظير أثناء تأدية واجبهم.</w:t>
      </w:r>
    </w:p>
    <w:p w:rsidR="00793929" w:rsidRPr="00F3651D" w:rsidRDefault="00793929" w:rsidP="007A5364">
      <w:pPr>
        <w:ind w:left="-1"/>
        <w:jc w:val="both"/>
        <w:rPr>
          <w:rFonts w:cs="Simplified Arabic"/>
          <w:b/>
          <w:bCs/>
          <w:color w:val="000000" w:themeColor="text1"/>
          <w:sz w:val="24"/>
          <w:szCs w:val="24"/>
          <w:rtl/>
        </w:rPr>
      </w:pPr>
    </w:p>
    <w:p w:rsidR="00793929" w:rsidRPr="00F3651D" w:rsidRDefault="00793929" w:rsidP="00A2339C">
      <w:pPr>
        <w:ind w:left="-1"/>
        <w:jc w:val="both"/>
        <w:rPr>
          <w:rFonts w:cs="Simplified Arabic"/>
          <w:b/>
          <w:bCs/>
          <w:color w:val="000000" w:themeColor="text1"/>
          <w:sz w:val="24"/>
          <w:szCs w:val="24"/>
          <w:rtl/>
        </w:rPr>
      </w:pPr>
      <w:r w:rsidRPr="00F3651D">
        <w:rPr>
          <w:rFonts w:cs="Simplified Arabic"/>
          <w:b/>
          <w:bCs/>
          <w:color w:val="000000" w:themeColor="text1"/>
          <w:sz w:val="24"/>
          <w:szCs w:val="24"/>
          <w:rtl/>
        </w:rPr>
        <w:t>لقد تم تخطيط وتنفيذ مسح</w:t>
      </w:r>
      <w:r w:rsidR="00B01140" w:rsidRPr="00F3651D">
        <w:rPr>
          <w:rFonts w:cs="Simplified Arabic"/>
          <w:b/>
          <w:bCs/>
          <w:color w:val="000000" w:themeColor="text1"/>
          <w:sz w:val="24"/>
          <w:szCs w:val="24"/>
          <w:rtl/>
        </w:rPr>
        <w:t xml:space="preserve"> </w:t>
      </w:r>
      <w:r w:rsidR="00883C88" w:rsidRPr="00F3651D">
        <w:rPr>
          <w:rFonts w:cs="Simplified Arabic"/>
          <w:b/>
          <w:bCs/>
          <w:color w:val="000000" w:themeColor="text1"/>
          <w:sz w:val="24"/>
          <w:szCs w:val="24"/>
          <w:rtl/>
        </w:rPr>
        <w:t>الزراعة</w:t>
      </w:r>
      <w:r w:rsidR="00B01140" w:rsidRPr="00F3651D">
        <w:rPr>
          <w:rFonts w:cs="Simplified Arabic"/>
          <w:b/>
          <w:bCs/>
          <w:color w:val="000000" w:themeColor="text1"/>
          <w:sz w:val="24"/>
          <w:szCs w:val="24"/>
          <w:rtl/>
        </w:rPr>
        <w:t xml:space="preserve"> </w:t>
      </w:r>
      <w:r w:rsidR="009F3E9C" w:rsidRPr="00F3651D">
        <w:rPr>
          <w:rFonts w:cs="Simplified Arabic"/>
          <w:b/>
          <w:bCs/>
          <w:color w:val="000000" w:themeColor="text1"/>
          <w:sz w:val="24"/>
          <w:szCs w:val="24"/>
          <w:rtl/>
        </w:rPr>
        <w:t>الأسرية</w:t>
      </w:r>
      <w:r w:rsidR="00792D02" w:rsidRPr="00F3651D">
        <w:rPr>
          <w:rFonts w:cs="Simplified Arabic" w:hint="cs"/>
          <w:b/>
          <w:bCs/>
          <w:color w:val="000000" w:themeColor="text1"/>
          <w:sz w:val="24"/>
          <w:szCs w:val="24"/>
          <w:rtl/>
        </w:rPr>
        <w:t xml:space="preserve"> </w:t>
      </w:r>
      <w:r w:rsidR="00A2339C">
        <w:rPr>
          <w:rFonts w:cs="Simplified Arabic" w:hint="cs"/>
          <w:b/>
          <w:bCs/>
          <w:color w:val="000000" w:themeColor="text1"/>
          <w:sz w:val="24"/>
          <w:szCs w:val="24"/>
          <w:rtl/>
        </w:rPr>
        <w:t>2015</w:t>
      </w:r>
      <w:r w:rsidR="00792D02" w:rsidRPr="00F3651D">
        <w:rPr>
          <w:rFonts w:cs="Simplified Arabic"/>
          <w:b/>
          <w:bCs/>
          <w:color w:val="000000" w:themeColor="text1"/>
          <w:sz w:val="24"/>
          <w:szCs w:val="24"/>
          <w:rtl/>
        </w:rPr>
        <w:t xml:space="preserve">، </w:t>
      </w:r>
      <w:r w:rsidR="00792D02" w:rsidRPr="00F3651D">
        <w:rPr>
          <w:rFonts w:cs="Simplified Arabic" w:hint="cs"/>
          <w:b/>
          <w:bCs/>
          <w:color w:val="000000" w:themeColor="text1"/>
          <w:sz w:val="24"/>
          <w:szCs w:val="24"/>
          <w:rtl/>
        </w:rPr>
        <w:t>كمرفق مع مسح الاحصاءات الجغرافية المنزلي، 2015</w:t>
      </w:r>
      <w:r w:rsidR="00B01140" w:rsidRPr="00F3651D">
        <w:rPr>
          <w:rFonts w:cs="Simplified Arabic"/>
          <w:b/>
          <w:bCs/>
          <w:color w:val="000000" w:themeColor="text1"/>
          <w:sz w:val="24"/>
          <w:szCs w:val="24"/>
          <w:rtl/>
        </w:rPr>
        <w:t>,</w:t>
      </w:r>
      <w:r w:rsidRPr="00F3651D">
        <w:rPr>
          <w:rFonts w:cs="Simplified Arabic"/>
          <w:b/>
          <w:bCs/>
          <w:color w:val="000000" w:themeColor="text1"/>
          <w:sz w:val="24"/>
          <w:szCs w:val="24"/>
          <w:rtl/>
        </w:rPr>
        <w:t xml:space="preserve"> بقيادة فريق فني من الجهاز المركزي للإحصاء الفلسطيني، وبدعم مالي مشترك بين كل من دولة فلسطين ومجموعة التمويل الرئيسيـة للجهاز (</w:t>
      </w:r>
      <w:r w:rsidRPr="00F3651D">
        <w:rPr>
          <w:rFonts w:cs="Simplified Arabic"/>
          <w:b/>
          <w:bCs/>
          <w:color w:val="000000" w:themeColor="text1"/>
          <w:sz w:val="24"/>
          <w:szCs w:val="24"/>
        </w:rPr>
        <w:t>(CFG</w:t>
      </w:r>
      <w:r w:rsidRPr="00F3651D">
        <w:rPr>
          <w:rFonts w:cs="Simplified Arabic"/>
          <w:b/>
          <w:bCs/>
          <w:color w:val="000000" w:themeColor="text1"/>
          <w:sz w:val="24"/>
          <w:szCs w:val="24"/>
          <w:rtl/>
        </w:rPr>
        <w:t xml:space="preserve"> لعام 2015 ممثلة بمكتب الممثلية النرويجية لدى دولة فلسطين والوكالة السويسرية للتنمية والتعاون (</w:t>
      </w:r>
      <w:r w:rsidRPr="00F3651D">
        <w:rPr>
          <w:rFonts w:cs="Simplified Arabic"/>
          <w:b/>
          <w:bCs/>
          <w:color w:val="000000" w:themeColor="text1"/>
          <w:sz w:val="24"/>
          <w:szCs w:val="24"/>
        </w:rPr>
        <w:t>(SDC</w:t>
      </w:r>
      <w:r w:rsidRPr="00F3651D">
        <w:rPr>
          <w:rFonts w:cs="Simplified Arabic"/>
          <w:b/>
          <w:bCs/>
          <w:color w:val="000000" w:themeColor="text1"/>
          <w:sz w:val="24"/>
          <w:szCs w:val="24"/>
          <w:rtl/>
        </w:rPr>
        <w:t>.</w:t>
      </w:r>
    </w:p>
    <w:p w:rsidR="00793929" w:rsidRPr="00F3651D" w:rsidRDefault="00793929" w:rsidP="007A5364">
      <w:pPr>
        <w:ind w:left="-1"/>
        <w:jc w:val="both"/>
        <w:rPr>
          <w:rFonts w:cs="Simplified Arabic"/>
          <w:b/>
          <w:bCs/>
          <w:color w:val="000000" w:themeColor="text1"/>
          <w:sz w:val="24"/>
          <w:szCs w:val="24"/>
          <w:rtl/>
        </w:rPr>
      </w:pPr>
    </w:p>
    <w:p w:rsidR="00793929" w:rsidRPr="00F3651D" w:rsidRDefault="00793929" w:rsidP="007A5364">
      <w:pPr>
        <w:ind w:left="-1"/>
        <w:jc w:val="both"/>
        <w:rPr>
          <w:rFonts w:cs="Simplified Arabic"/>
          <w:b/>
          <w:bCs/>
          <w:color w:val="000000" w:themeColor="text1"/>
          <w:sz w:val="24"/>
          <w:szCs w:val="24"/>
          <w:rtl/>
        </w:rPr>
      </w:pPr>
      <w:r w:rsidRPr="00F3651D">
        <w:rPr>
          <w:rFonts w:cs="Simplified Arabic"/>
          <w:b/>
          <w:bCs/>
          <w:color w:val="000000" w:themeColor="text1"/>
          <w:sz w:val="24"/>
          <w:szCs w:val="24"/>
          <w:rtl/>
        </w:rPr>
        <w:t>تجدر</w:t>
      </w:r>
      <w:r w:rsidRPr="00F3651D">
        <w:rPr>
          <w:rFonts w:cs="Simplified Arabic"/>
          <w:b/>
          <w:bCs/>
          <w:color w:val="000000" w:themeColor="text1"/>
          <w:sz w:val="24"/>
          <w:szCs w:val="24"/>
        </w:rPr>
        <w:t xml:space="preserve"> </w:t>
      </w:r>
      <w:r w:rsidRPr="00F3651D">
        <w:rPr>
          <w:rFonts w:cs="Simplified Arabic"/>
          <w:b/>
          <w:bCs/>
          <w:color w:val="000000" w:themeColor="text1"/>
          <w:sz w:val="24"/>
          <w:szCs w:val="24"/>
          <w:rtl/>
        </w:rPr>
        <w:t>الإشارة</w:t>
      </w:r>
      <w:r w:rsidRPr="00F3651D">
        <w:rPr>
          <w:rFonts w:cs="Simplified Arabic"/>
          <w:b/>
          <w:bCs/>
          <w:color w:val="000000" w:themeColor="text1"/>
          <w:sz w:val="24"/>
          <w:szCs w:val="24"/>
        </w:rPr>
        <w:t xml:space="preserve"> </w:t>
      </w:r>
      <w:r w:rsidRPr="00F3651D">
        <w:rPr>
          <w:rFonts w:cs="Simplified Arabic"/>
          <w:b/>
          <w:bCs/>
          <w:color w:val="000000" w:themeColor="text1"/>
          <w:sz w:val="24"/>
          <w:szCs w:val="24"/>
          <w:rtl/>
        </w:rPr>
        <w:t>إلى</w:t>
      </w:r>
      <w:r w:rsidRPr="00F3651D">
        <w:rPr>
          <w:rFonts w:cs="Simplified Arabic"/>
          <w:b/>
          <w:bCs/>
          <w:color w:val="000000" w:themeColor="text1"/>
          <w:sz w:val="24"/>
          <w:szCs w:val="24"/>
        </w:rPr>
        <w:t xml:space="preserve"> </w:t>
      </w:r>
      <w:r w:rsidRPr="00F3651D">
        <w:rPr>
          <w:rFonts w:cs="Simplified Arabic"/>
          <w:b/>
          <w:bCs/>
          <w:color w:val="000000" w:themeColor="text1"/>
          <w:sz w:val="24"/>
          <w:szCs w:val="24"/>
          <w:rtl/>
        </w:rPr>
        <w:t>أن</w:t>
      </w:r>
      <w:r w:rsidRPr="00F3651D">
        <w:rPr>
          <w:rFonts w:cs="Simplified Arabic"/>
          <w:b/>
          <w:bCs/>
          <w:color w:val="000000" w:themeColor="text1"/>
          <w:sz w:val="24"/>
          <w:szCs w:val="24"/>
        </w:rPr>
        <w:t xml:space="preserve"> </w:t>
      </w:r>
      <w:r w:rsidRPr="00F3651D">
        <w:rPr>
          <w:rFonts w:cs="Simplified Arabic"/>
          <w:b/>
          <w:bCs/>
          <w:color w:val="000000" w:themeColor="text1"/>
          <w:sz w:val="24"/>
          <w:szCs w:val="24"/>
          <w:rtl/>
        </w:rPr>
        <w:t>محتويات</w:t>
      </w:r>
      <w:r w:rsidRPr="00F3651D">
        <w:rPr>
          <w:rFonts w:cs="Simplified Arabic"/>
          <w:b/>
          <w:bCs/>
          <w:color w:val="000000" w:themeColor="text1"/>
          <w:sz w:val="24"/>
          <w:szCs w:val="24"/>
        </w:rPr>
        <w:t xml:space="preserve"> </w:t>
      </w:r>
      <w:r w:rsidRPr="00F3651D">
        <w:rPr>
          <w:rFonts w:cs="Simplified Arabic"/>
          <w:b/>
          <w:bCs/>
          <w:color w:val="000000" w:themeColor="text1"/>
          <w:sz w:val="24"/>
          <w:szCs w:val="24"/>
          <w:rtl/>
        </w:rPr>
        <w:t>هذا التقرير من</w:t>
      </w:r>
      <w:r w:rsidRPr="00F3651D">
        <w:rPr>
          <w:rFonts w:cs="Simplified Arabic"/>
          <w:b/>
          <w:bCs/>
          <w:color w:val="000000" w:themeColor="text1"/>
          <w:sz w:val="24"/>
          <w:szCs w:val="24"/>
        </w:rPr>
        <w:t xml:space="preserve"> </w:t>
      </w:r>
      <w:r w:rsidRPr="00F3651D">
        <w:rPr>
          <w:rFonts w:cs="Simplified Arabic"/>
          <w:b/>
          <w:bCs/>
          <w:color w:val="000000" w:themeColor="text1"/>
          <w:sz w:val="24"/>
          <w:szCs w:val="24"/>
          <w:rtl/>
        </w:rPr>
        <w:t>مسؤولية</w:t>
      </w:r>
      <w:r w:rsidRPr="00F3651D">
        <w:rPr>
          <w:rFonts w:cs="Simplified Arabic"/>
          <w:b/>
          <w:bCs/>
          <w:color w:val="000000" w:themeColor="text1"/>
          <w:sz w:val="24"/>
          <w:szCs w:val="24"/>
        </w:rPr>
        <w:t xml:space="preserve"> </w:t>
      </w:r>
      <w:r w:rsidRPr="00F3651D">
        <w:rPr>
          <w:rFonts w:cs="Simplified Arabic"/>
          <w:b/>
          <w:bCs/>
          <w:color w:val="000000" w:themeColor="text1"/>
          <w:sz w:val="24"/>
          <w:szCs w:val="24"/>
          <w:rtl/>
        </w:rPr>
        <w:t>الجهاز المركزي</w:t>
      </w:r>
      <w:r w:rsidRPr="00F3651D">
        <w:rPr>
          <w:rFonts w:cs="Simplified Arabic"/>
          <w:b/>
          <w:bCs/>
          <w:color w:val="000000" w:themeColor="text1"/>
          <w:sz w:val="24"/>
          <w:szCs w:val="24"/>
        </w:rPr>
        <w:t xml:space="preserve"> </w:t>
      </w:r>
      <w:r w:rsidRPr="00F3651D">
        <w:rPr>
          <w:rFonts w:cs="Simplified Arabic"/>
          <w:b/>
          <w:bCs/>
          <w:color w:val="000000" w:themeColor="text1"/>
          <w:sz w:val="24"/>
          <w:szCs w:val="24"/>
          <w:rtl/>
        </w:rPr>
        <w:t>للإحصاء</w:t>
      </w:r>
      <w:r w:rsidRPr="00F3651D">
        <w:rPr>
          <w:rFonts w:cs="Simplified Arabic"/>
          <w:b/>
          <w:bCs/>
          <w:color w:val="000000" w:themeColor="text1"/>
          <w:sz w:val="24"/>
          <w:szCs w:val="24"/>
        </w:rPr>
        <w:t xml:space="preserve"> </w:t>
      </w:r>
      <w:r w:rsidRPr="00F3651D">
        <w:rPr>
          <w:rFonts w:cs="Simplified Arabic"/>
          <w:b/>
          <w:bCs/>
          <w:color w:val="000000" w:themeColor="text1"/>
          <w:sz w:val="24"/>
          <w:szCs w:val="24"/>
          <w:rtl/>
        </w:rPr>
        <w:t>الفلسطيني.</w:t>
      </w:r>
    </w:p>
    <w:p w:rsidR="00793929" w:rsidRPr="00F3651D" w:rsidRDefault="00793929" w:rsidP="007A5364">
      <w:pPr>
        <w:ind w:left="-1"/>
        <w:jc w:val="both"/>
        <w:rPr>
          <w:rFonts w:cs="Simplified Arabic"/>
          <w:b/>
          <w:bCs/>
          <w:color w:val="000000" w:themeColor="text1"/>
          <w:sz w:val="24"/>
          <w:szCs w:val="24"/>
          <w:rtl/>
        </w:rPr>
      </w:pPr>
    </w:p>
    <w:p w:rsidR="00793929" w:rsidRPr="00F3651D" w:rsidRDefault="00793929" w:rsidP="007A5364">
      <w:pPr>
        <w:ind w:left="-1"/>
        <w:jc w:val="both"/>
        <w:rPr>
          <w:rFonts w:cs="Simplified Arabic"/>
          <w:b/>
          <w:bCs/>
          <w:color w:val="000000" w:themeColor="text1"/>
          <w:sz w:val="24"/>
          <w:szCs w:val="24"/>
          <w:rtl/>
        </w:rPr>
      </w:pPr>
      <w:r w:rsidRPr="00F3651D">
        <w:rPr>
          <w:rFonts w:cs="Simplified Arabic"/>
          <w:b/>
          <w:bCs/>
          <w:color w:val="000000" w:themeColor="text1"/>
          <w:sz w:val="24"/>
          <w:szCs w:val="24"/>
          <w:rtl/>
        </w:rPr>
        <w:t>يتقدم الجهاز المركزي للإحصاء الفلسطيني بجزيل الشكر والتقدير إلى أعضاء مجموعة التمويل الرئيسية للجهاز</w:t>
      </w:r>
      <w:r w:rsidR="007A5364" w:rsidRPr="00F3651D">
        <w:rPr>
          <w:rFonts w:cs="Simplified Arabic" w:hint="cs"/>
          <w:b/>
          <w:bCs/>
          <w:color w:val="000000" w:themeColor="text1"/>
          <w:sz w:val="24"/>
          <w:szCs w:val="24"/>
          <w:rtl/>
        </w:rPr>
        <w:t xml:space="preserve"> </w:t>
      </w:r>
      <w:r w:rsidRPr="00F3651D">
        <w:rPr>
          <w:rFonts w:cs="Simplified Arabic"/>
          <w:b/>
          <w:bCs/>
          <w:color w:val="000000" w:themeColor="text1"/>
          <w:sz w:val="24"/>
          <w:szCs w:val="24"/>
          <w:rtl/>
        </w:rPr>
        <w:t>(</w:t>
      </w:r>
      <w:r w:rsidRPr="00F3651D">
        <w:rPr>
          <w:rFonts w:cs="Simplified Arabic"/>
          <w:b/>
          <w:bCs/>
          <w:color w:val="000000" w:themeColor="text1"/>
          <w:sz w:val="24"/>
          <w:szCs w:val="24"/>
        </w:rPr>
        <w:t>CFG</w:t>
      </w:r>
      <w:r w:rsidRPr="00F3651D">
        <w:rPr>
          <w:rFonts w:cs="Simplified Arabic"/>
          <w:b/>
          <w:bCs/>
          <w:color w:val="000000" w:themeColor="text1"/>
          <w:sz w:val="24"/>
          <w:szCs w:val="24"/>
          <w:rtl/>
        </w:rPr>
        <w:t>) الذين ساهموا بالتمويل على مساهمتهم القيمة في تنفيذ هذا المسح.</w:t>
      </w:r>
    </w:p>
    <w:p w:rsidR="00793929" w:rsidRPr="00DC7019" w:rsidRDefault="00793929"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autoSpaceDE w:val="0"/>
        <w:autoSpaceDN w:val="0"/>
        <w:adjustRightInd w:val="0"/>
        <w:jc w:val="lowKashida"/>
        <w:rPr>
          <w:rFonts w:cs="Simplified Arabic"/>
          <w:b/>
          <w:bCs/>
          <w:color w:val="000000" w:themeColor="text1"/>
          <w:sz w:val="24"/>
          <w:szCs w:val="24"/>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B75F37" w:rsidRPr="00DC7019" w:rsidRDefault="00B75F37" w:rsidP="00793929">
      <w:pPr>
        <w:ind w:left="-1"/>
        <w:jc w:val="center"/>
        <w:rPr>
          <w:rFonts w:cs="Simplified Arabic"/>
          <w:b/>
          <w:bCs/>
          <w:color w:val="000000" w:themeColor="text1"/>
          <w:sz w:val="28"/>
          <w:szCs w:val="28"/>
          <w:rtl/>
        </w:rPr>
      </w:pPr>
    </w:p>
    <w:p w:rsidR="00793929" w:rsidRPr="00DC7019" w:rsidRDefault="00793929" w:rsidP="00793929">
      <w:pPr>
        <w:ind w:left="-1"/>
        <w:jc w:val="center"/>
        <w:rPr>
          <w:rFonts w:cs="Simplified Arabic"/>
          <w:b/>
          <w:bCs/>
          <w:color w:val="000000" w:themeColor="text1"/>
          <w:sz w:val="28"/>
          <w:szCs w:val="28"/>
          <w:rtl/>
        </w:rPr>
      </w:pPr>
      <w:r w:rsidRPr="00DC7019">
        <w:rPr>
          <w:rFonts w:cs="Simplified Arabic" w:hint="cs"/>
          <w:b/>
          <w:bCs/>
          <w:color w:val="000000" w:themeColor="text1"/>
          <w:sz w:val="28"/>
          <w:szCs w:val="28"/>
          <w:rtl/>
        </w:rPr>
        <w:lastRenderedPageBreak/>
        <w:t>فريق العمل</w:t>
      </w:r>
    </w:p>
    <w:p w:rsidR="00793929" w:rsidRPr="00DC7019" w:rsidRDefault="00793929" w:rsidP="00793929">
      <w:pPr>
        <w:pStyle w:val="Heading5"/>
        <w:rPr>
          <w:rFonts w:ascii="s" w:hAnsi="s" w:cs="Simplified Arabic"/>
          <w:color w:val="000000" w:themeColor="text1"/>
          <w:sz w:val="24"/>
          <w:szCs w:val="24"/>
          <w:rtl/>
        </w:rPr>
      </w:pPr>
    </w:p>
    <w:p w:rsidR="00793929" w:rsidRPr="00DC7019" w:rsidRDefault="00793929" w:rsidP="00C8054A">
      <w:pPr>
        <w:pStyle w:val="Header"/>
        <w:numPr>
          <w:ilvl w:val="0"/>
          <w:numId w:val="10"/>
        </w:numPr>
        <w:tabs>
          <w:tab w:val="clear" w:pos="4153"/>
          <w:tab w:val="clear" w:pos="8306"/>
        </w:tabs>
        <w:ind w:left="426" w:hanging="284"/>
        <w:rPr>
          <w:rFonts w:ascii="s" w:hAnsi="s" w:cs="Simplified Arabic"/>
          <w:b/>
          <w:bCs/>
          <w:color w:val="000000" w:themeColor="text1"/>
        </w:rPr>
      </w:pPr>
      <w:r w:rsidRPr="00DC7019">
        <w:rPr>
          <w:rFonts w:ascii="s" w:hAnsi="s" w:cs="Simplified Arabic" w:hint="cs"/>
          <w:b/>
          <w:bCs/>
          <w:color w:val="000000" w:themeColor="text1"/>
          <w:sz w:val="24"/>
          <w:szCs w:val="24"/>
          <w:rtl/>
        </w:rPr>
        <w:t>اللجنة الفنية</w:t>
      </w:r>
      <w:r w:rsidRPr="00DC7019">
        <w:rPr>
          <w:rFonts w:ascii="s" w:hAnsi="s" w:cs="Simplified Arabic"/>
          <w:b/>
          <w:bCs/>
          <w:color w:val="000000" w:themeColor="text1"/>
        </w:rPr>
        <w:tab/>
      </w:r>
    </w:p>
    <w:p w:rsidR="00793929" w:rsidRPr="000F2914" w:rsidRDefault="00793929" w:rsidP="00793929">
      <w:pPr>
        <w:ind w:left="424"/>
        <w:rPr>
          <w:rFonts w:ascii="s" w:hAnsi="s" w:cs="Simplified Arabic"/>
          <w:color w:val="000000" w:themeColor="text1"/>
          <w:sz w:val="24"/>
          <w:szCs w:val="24"/>
        </w:rPr>
      </w:pPr>
      <w:r w:rsidRPr="000F2914">
        <w:rPr>
          <w:rFonts w:ascii="s" w:hAnsi="s" w:cs="Simplified Arabic" w:hint="cs"/>
          <w:color w:val="000000" w:themeColor="text1"/>
          <w:sz w:val="24"/>
          <w:szCs w:val="24"/>
          <w:rtl/>
        </w:rPr>
        <w:t xml:space="preserve">ربى القبج </w:t>
      </w:r>
      <w:r w:rsidRPr="000F2914">
        <w:rPr>
          <w:rFonts w:ascii="s" w:hAnsi="s" w:cs="Simplified Arabic"/>
          <w:color w:val="000000" w:themeColor="text1"/>
          <w:sz w:val="24"/>
          <w:szCs w:val="24"/>
        </w:rPr>
        <w:tab/>
        <w:t xml:space="preserve">                </w:t>
      </w:r>
      <w:r w:rsidRPr="000F2914">
        <w:rPr>
          <w:rFonts w:ascii="s" w:hAnsi="s" w:cs="Simplified Arabic" w:hint="cs"/>
          <w:color w:val="000000" w:themeColor="text1"/>
          <w:sz w:val="24"/>
          <w:szCs w:val="24"/>
          <w:rtl/>
        </w:rPr>
        <w:t>رئيس اللجنة</w:t>
      </w:r>
    </w:p>
    <w:p w:rsidR="00793929" w:rsidRPr="000F2914" w:rsidRDefault="00793929" w:rsidP="00793929">
      <w:pPr>
        <w:ind w:left="424"/>
        <w:rPr>
          <w:rFonts w:ascii="s" w:hAnsi="s" w:cs="Simplified Arabic"/>
          <w:color w:val="000000" w:themeColor="text1"/>
          <w:sz w:val="24"/>
          <w:szCs w:val="24"/>
          <w:rtl/>
        </w:rPr>
      </w:pPr>
      <w:r w:rsidRPr="000F2914">
        <w:rPr>
          <w:rFonts w:ascii="s" w:hAnsi="s" w:cs="Simplified Arabic" w:hint="cs"/>
          <w:color w:val="000000" w:themeColor="text1"/>
          <w:sz w:val="24"/>
          <w:szCs w:val="24"/>
          <w:rtl/>
        </w:rPr>
        <w:t>محمد شاهين</w:t>
      </w:r>
    </w:p>
    <w:p w:rsidR="00793929" w:rsidRPr="000F2914" w:rsidRDefault="00793929" w:rsidP="00793929">
      <w:pPr>
        <w:ind w:left="424"/>
        <w:rPr>
          <w:rFonts w:ascii="s" w:hAnsi="s" w:cs="Simplified Arabic"/>
          <w:color w:val="000000" w:themeColor="text1"/>
          <w:sz w:val="24"/>
          <w:szCs w:val="24"/>
          <w:rtl/>
        </w:rPr>
      </w:pPr>
      <w:r w:rsidRPr="000F2914">
        <w:rPr>
          <w:rFonts w:ascii="s" w:hAnsi="s" w:cs="Simplified Arabic" w:hint="cs"/>
          <w:color w:val="000000" w:themeColor="text1"/>
          <w:sz w:val="24"/>
          <w:szCs w:val="24"/>
          <w:rtl/>
        </w:rPr>
        <w:t>صفيه إبراهيم</w:t>
      </w:r>
    </w:p>
    <w:p w:rsidR="00793929" w:rsidRPr="000F2914" w:rsidRDefault="00793929" w:rsidP="00793929">
      <w:pPr>
        <w:ind w:left="424"/>
        <w:rPr>
          <w:rFonts w:ascii="s" w:hAnsi="s" w:cs="Simplified Arabic"/>
          <w:color w:val="000000" w:themeColor="text1"/>
          <w:sz w:val="24"/>
          <w:szCs w:val="24"/>
          <w:rtl/>
        </w:rPr>
      </w:pPr>
      <w:r w:rsidRPr="000F2914">
        <w:rPr>
          <w:rFonts w:ascii="s" w:hAnsi="s" w:cs="Simplified Arabic" w:hint="cs"/>
          <w:color w:val="000000" w:themeColor="text1"/>
          <w:sz w:val="24"/>
          <w:szCs w:val="24"/>
          <w:rtl/>
        </w:rPr>
        <w:t>آية الرابي</w:t>
      </w:r>
      <w:r w:rsidRPr="000F2914">
        <w:rPr>
          <w:rFonts w:ascii="s" w:hAnsi="s" w:cs="Simplified Arabic"/>
          <w:color w:val="000000" w:themeColor="text1"/>
          <w:sz w:val="24"/>
          <w:szCs w:val="24"/>
          <w:rtl/>
        </w:rPr>
        <w:tab/>
      </w:r>
    </w:p>
    <w:p w:rsidR="00793929" w:rsidRPr="000F2914" w:rsidRDefault="00793929" w:rsidP="00793929">
      <w:pPr>
        <w:ind w:left="424"/>
        <w:rPr>
          <w:rFonts w:ascii="s" w:hAnsi="s" w:cs="Simplified Arabic"/>
          <w:color w:val="000000" w:themeColor="text1"/>
          <w:sz w:val="24"/>
          <w:szCs w:val="24"/>
        </w:rPr>
      </w:pPr>
      <w:r w:rsidRPr="000F2914">
        <w:rPr>
          <w:rFonts w:ascii="s" w:hAnsi="s" w:cs="Simplified Arabic" w:hint="cs"/>
          <w:color w:val="000000" w:themeColor="text1"/>
          <w:sz w:val="24"/>
          <w:szCs w:val="24"/>
          <w:rtl/>
        </w:rPr>
        <w:t>مهيرة قنداح</w:t>
      </w:r>
      <w:r w:rsidRPr="000F2914">
        <w:rPr>
          <w:rFonts w:ascii="s" w:hAnsi="s" w:cs="Simplified Arabic"/>
          <w:color w:val="000000" w:themeColor="text1"/>
          <w:sz w:val="24"/>
          <w:szCs w:val="24"/>
          <w:rtl/>
        </w:rPr>
        <w:tab/>
      </w:r>
    </w:p>
    <w:p w:rsidR="00793929" w:rsidRPr="000F2914" w:rsidRDefault="00793929" w:rsidP="00793929">
      <w:pPr>
        <w:ind w:left="424"/>
        <w:rPr>
          <w:rFonts w:ascii="s" w:hAnsi="s" w:cs="Simplified Arabic"/>
          <w:color w:val="000000" w:themeColor="text1"/>
          <w:sz w:val="24"/>
          <w:szCs w:val="24"/>
          <w:rtl/>
        </w:rPr>
      </w:pPr>
      <w:r w:rsidRPr="000F2914">
        <w:rPr>
          <w:rFonts w:ascii="s" w:hAnsi="s" w:cs="Simplified Arabic" w:hint="cs"/>
          <w:color w:val="000000" w:themeColor="text1"/>
          <w:sz w:val="24"/>
          <w:szCs w:val="24"/>
          <w:rtl/>
        </w:rPr>
        <w:t>يوسف الأشقر</w:t>
      </w:r>
    </w:p>
    <w:p w:rsidR="00793929" w:rsidRPr="000F2914" w:rsidRDefault="00793929" w:rsidP="00793929">
      <w:pPr>
        <w:ind w:left="424"/>
        <w:rPr>
          <w:rFonts w:ascii="s" w:hAnsi="s" w:cs="Simplified Arabic"/>
          <w:color w:val="000000" w:themeColor="text1"/>
          <w:sz w:val="24"/>
          <w:szCs w:val="24"/>
        </w:rPr>
      </w:pPr>
      <w:r w:rsidRPr="000F2914">
        <w:rPr>
          <w:rFonts w:ascii="s" w:hAnsi="s" w:cs="Simplified Arabic" w:hint="cs"/>
          <w:color w:val="000000" w:themeColor="text1"/>
          <w:sz w:val="24"/>
          <w:szCs w:val="24"/>
          <w:rtl/>
        </w:rPr>
        <w:t>زياد قلالوة</w:t>
      </w:r>
      <w:r w:rsidRPr="000F2914">
        <w:rPr>
          <w:rFonts w:ascii="s" w:hAnsi="s" w:cs="Simplified Arabic"/>
          <w:color w:val="000000" w:themeColor="text1"/>
          <w:sz w:val="24"/>
          <w:szCs w:val="24"/>
          <w:rtl/>
        </w:rPr>
        <w:tab/>
      </w:r>
    </w:p>
    <w:p w:rsidR="00793929" w:rsidRPr="000F2914" w:rsidRDefault="00793929" w:rsidP="00793929">
      <w:pPr>
        <w:ind w:left="424"/>
        <w:rPr>
          <w:rFonts w:ascii="s" w:hAnsi="s" w:cs="Simplified Arabic"/>
          <w:color w:val="000000" w:themeColor="text1"/>
          <w:sz w:val="24"/>
          <w:szCs w:val="24"/>
        </w:rPr>
      </w:pPr>
      <w:r w:rsidRPr="000F2914">
        <w:rPr>
          <w:rFonts w:ascii="s" w:hAnsi="s" w:cs="Simplified Arabic" w:hint="cs"/>
          <w:color w:val="000000" w:themeColor="text1"/>
          <w:sz w:val="24"/>
          <w:szCs w:val="24"/>
          <w:rtl/>
        </w:rPr>
        <w:t>محمد الصيرفي</w:t>
      </w:r>
      <w:r w:rsidRPr="000F2914">
        <w:rPr>
          <w:rFonts w:ascii="s" w:hAnsi="s" w:cs="Simplified Arabic"/>
          <w:color w:val="000000" w:themeColor="text1"/>
          <w:sz w:val="24"/>
          <w:szCs w:val="24"/>
        </w:rPr>
        <w:tab/>
      </w:r>
    </w:p>
    <w:p w:rsidR="00793929" w:rsidRPr="000F2914" w:rsidRDefault="00793929" w:rsidP="00793929">
      <w:pPr>
        <w:ind w:left="424"/>
        <w:rPr>
          <w:rFonts w:ascii="s" w:hAnsi="s" w:cs="Simplified Arabic"/>
          <w:color w:val="000000" w:themeColor="text1"/>
          <w:sz w:val="24"/>
          <w:szCs w:val="24"/>
          <w:rtl/>
        </w:rPr>
      </w:pPr>
      <w:r w:rsidRPr="000F2914">
        <w:rPr>
          <w:rFonts w:ascii="s" w:hAnsi="s" w:cs="Simplified Arabic" w:hint="cs"/>
          <w:color w:val="000000" w:themeColor="text1"/>
          <w:sz w:val="24"/>
          <w:szCs w:val="24"/>
          <w:rtl/>
        </w:rPr>
        <w:t>سماح سناف</w:t>
      </w:r>
    </w:p>
    <w:p w:rsidR="00793929" w:rsidRPr="00DC7019" w:rsidRDefault="00793929" w:rsidP="00793929">
      <w:pPr>
        <w:ind w:left="424"/>
        <w:rPr>
          <w:rFonts w:ascii="s" w:hAnsi="s" w:cs="Simplified Arabic"/>
          <w:color w:val="000000" w:themeColor="text1"/>
          <w:sz w:val="24"/>
          <w:szCs w:val="24"/>
        </w:rPr>
      </w:pPr>
    </w:p>
    <w:p w:rsidR="00793929" w:rsidRPr="00DC7019" w:rsidRDefault="00793929" w:rsidP="00793929">
      <w:pPr>
        <w:numPr>
          <w:ilvl w:val="0"/>
          <w:numId w:val="1"/>
        </w:numPr>
        <w:tabs>
          <w:tab w:val="clear" w:pos="720"/>
        </w:tabs>
        <w:ind w:left="424" w:right="360" w:hanging="284"/>
        <w:rPr>
          <w:rFonts w:ascii="s" w:hAnsi="s" w:cs="Simplified Arabic"/>
          <w:b/>
          <w:bCs/>
          <w:color w:val="000000" w:themeColor="text1"/>
          <w:sz w:val="24"/>
          <w:szCs w:val="24"/>
          <w:rtl/>
        </w:rPr>
      </w:pPr>
      <w:r w:rsidRPr="00DC7019">
        <w:rPr>
          <w:rFonts w:ascii="s" w:hAnsi="s" w:cs="Simplified Arabic" w:hint="cs"/>
          <w:b/>
          <w:bCs/>
          <w:color w:val="000000" w:themeColor="text1"/>
          <w:sz w:val="24"/>
          <w:szCs w:val="24"/>
          <w:rtl/>
        </w:rPr>
        <w:t>إعداد التقرير</w:t>
      </w:r>
    </w:p>
    <w:p w:rsidR="008423F6" w:rsidRPr="00DC7019" w:rsidRDefault="008423F6" w:rsidP="008423F6">
      <w:pPr>
        <w:rPr>
          <w:rFonts w:ascii="s" w:hAnsi="s" w:cs="Simplified Arabic"/>
          <w:color w:val="000000" w:themeColor="text1"/>
          <w:sz w:val="24"/>
          <w:szCs w:val="24"/>
          <w:rtl/>
        </w:rPr>
      </w:pPr>
      <w:r w:rsidRPr="00DC7019">
        <w:rPr>
          <w:rFonts w:ascii="s" w:hAnsi="s" w:cs="Simplified Arabic" w:hint="cs"/>
          <w:color w:val="000000" w:themeColor="text1"/>
          <w:sz w:val="24"/>
          <w:szCs w:val="24"/>
          <w:rtl/>
        </w:rPr>
        <w:t xml:space="preserve">     شادية ابو الزين</w:t>
      </w:r>
    </w:p>
    <w:p w:rsidR="00793929" w:rsidRPr="00DC7019" w:rsidRDefault="00AF2A4A" w:rsidP="00793929">
      <w:pPr>
        <w:ind w:left="424"/>
        <w:rPr>
          <w:rFonts w:ascii="s" w:hAnsi="s" w:cs="Simplified Arabic"/>
          <w:color w:val="000000" w:themeColor="text1"/>
          <w:sz w:val="24"/>
          <w:szCs w:val="24"/>
          <w:rtl/>
        </w:rPr>
      </w:pPr>
      <w:r w:rsidRPr="00DC7019">
        <w:rPr>
          <w:rFonts w:ascii="s" w:hAnsi="s" w:cs="Simplified Arabic" w:hint="cs"/>
          <w:color w:val="000000" w:themeColor="text1"/>
          <w:sz w:val="24"/>
          <w:szCs w:val="24"/>
          <w:rtl/>
        </w:rPr>
        <w:t>فداء عبيد</w:t>
      </w:r>
    </w:p>
    <w:p w:rsidR="00811686" w:rsidRPr="00DC7019" w:rsidRDefault="008423F6" w:rsidP="00793929">
      <w:pPr>
        <w:ind w:left="424"/>
        <w:rPr>
          <w:rFonts w:ascii="s" w:hAnsi="s" w:cs="Simplified Arabic"/>
          <w:color w:val="000000" w:themeColor="text1"/>
          <w:sz w:val="24"/>
          <w:szCs w:val="24"/>
          <w:rtl/>
        </w:rPr>
      </w:pPr>
      <w:r w:rsidRPr="00DC7019">
        <w:rPr>
          <w:rFonts w:ascii="s" w:hAnsi="s" w:cs="Simplified Arabic" w:hint="cs"/>
          <w:color w:val="000000" w:themeColor="text1"/>
          <w:sz w:val="24"/>
          <w:szCs w:val="24"/>
          <w:rtl/>
        </w:rPr>
        <w:t>برهان عيسى</w:t>
      </w:r>
    </w:p>
    <w:p w:rsidR="00811686" w:rsidRPr="00DC7019" w:rsidRDefault="00811686" w:rsidP="00FC7B56">
      <w:pPr>
        <w:rPr>
          <w:rFonts w:ascii="s" w:hAnsi="s" w:cs="Simplified Arabic"/>
          <w:color w:val="000000" w:themeColor="text1"/>
          <w:sz w:val="24"/>
          <w:szCs w:val="24"/>
          <w:rtl/>
        </w:rPr>
      </w:pPr>
    </w:p>
    <w:p w:rsidR="00793929" w:rsidRPr="00DC7019" w:rsidRDefault="00793929" w:rsidP="00793929">
      <w:pPr>
        <w:numPr>
          <w:ilvl w:val="0"/>
          <w:numId w:val="1"/>
        </w:numPr>
        <w:tabs>
          <w:tab w:val="clear" w:pos="720"/>
        </w:tabs>
        <w:ind w:left="424" w:right="360" w:hanging="284"/>
        <w:rPr>
          <w:rFonts w:ascii="s" w:hAnsi="s" w:cs="Simplified Arabic"/>
          <w:b/>
          <w:bCs/>
          <w:color w:val="000000" w:themeColor="text1"/>
          <w:sz w:val="24"/>
          <w:szCs w:val="24"/>
        </w:rPr>
      </w:pPr>
      <w:r w:rsidRPr="00DC7019">
        <w:rPr>
          <w:rFonts w:ascii="s" w:hAnsi="s" w:cs="Simplified Arabic" w:hint="cs"/>
          <w:b/>
          <w:bCs/>
          <w:color w:val="000000" w:themeColor="text1"/>
          <w:sz w:val="24"/>
          <w:szCs w:val="24"/>
          <w:rtl/>
        </w:rPr>
        <w:t>تدقيق معايير النشر</w:t>
      </w:r>
    </w:p>
    <w:p w:rsidR="00793929" w:rsidRPr="00DC7019" w:rsidRDefault="00793929" w:rsidP="00793929">
      <w:pPr>
        <w:ind w:left="424"/>
        <w:rPr>
          <w:rFonts w:ascii="s" w:hAnsi="s" w:cs="Simplified Arabic"/>
          <w:color w:val="000000" w:themeColor="text1"/>
          <w:sz w:val="24"/>
          <w:szCs w:val="24"/>
        </w:rPr>
      </w:pPr>
      <w:r w:rsidRPr="00DC7019">
        <w:rPr>
          <w:rFonts w:ascii="s" w:hAnsi="s" w:cs="Simplified Arabic" w:hint="cs"/>
          <w:color w:val="000000" w:themeColor="text1"/>
          <w:sz w:val="24"/>
          <w:szCs w:val="24"/>
          <w:rtl/>
        </w:rPr>
        <w:t>حنان جناجره</w:t>
      </w:r>
    </w:p>
    <w:p w:rsidR="00793929" w:rsidRPr="00DC7019" w:rsidRDefault="00793929" w:rsidP="00793929">
      <w:pPr>
        <w:ind w:left="424" w:hanging="284"/>
        <w:rPr>
          <w:rFonts w:ascii="s" w:hAnsi="s" w:cs="Simplified Arabic"/>
          <w:color w:val="000000" w:themeColor="text1"/>
          <w:sz w:val="24"/>
          <w:szCs w:val="24"/>
          <w:rtl/>
        </w:rPr>
      </w:pPr>
    </w:p>
    <w:p w:rsidR="00793929" w:rsidRPr="00DC7019" w:rsidRDefault="00793929" w:rsidP="00793929">
      <w:pPr>
        <w:numPr>
          <w:ilvl w:val="0"/>
          <w:numId w:val="1"/>
        </w:numPr>
        <w:tabs>
          <w:tab w:val="clear" w:pos="720"/>
        </w:tabs>
        <w:ind w:left="424" w:right="360" w:hanging="284"/>
        <w:rPr>
          <w:rFonts w:ascii="s" w:hAnsi="s" w:cs="Simplified Arabic"/>
          <w:b/>
          <w:bCs/>
          <w:color w:val="000000" w:themeColor="text1"/>
          <w:sz w:val="24"/>
          <w:szCs w:val="24"/>
        </w:rPr>
      </w:pPr>
      <w:r w:rsidRPr="00DC7019">
        <w:rPr>
          <w:rFonts w:ascii="s" w:hAnsi="s" w:cs="Simplified Arabic" w:hint="cs"/>
          <w:b/>
          <w:bCs/>
          <w:color w:val="000000" w:themeColor="text1"/>
          <w:sz w:val="24"/>
          <w:szCs w:val="24"/>
          <w:rtl/>
        </w:rPr>
        <w:t>المراجعة الأولية</w:t>
      </w:r>
    </w:p>
    <w:p w:rsidR="00793929" w:rsidRPr="00DC7019" w:rsidRDefault="001403A8" w:rsidP="001403A8">
      <w:pPr>
        <w:rPr>
          <w:rFonts w:ascii="s" w:hAnsi="s" w:cs="Simplified Arabic"/>
          <w:color w:val="000000" w:themeColor="text1"/>
          <w:sz w:val="24"/>
          <w:szCs w:val="24"/>
          <w:rtl/>
        </w:rPr>
      </w:pPr>
      <w:r w:rsidRPr="00DC7019">
        <w:rPr>
          <w:rFonts w:ascii="s" w:hAnsi="s" w:cs="Simplified Arabic" w:hint="cs"/>
          <w:color w:val="000000" w:themeColor="text1"/>
          <w:sz w:val="24"/>
          <w:szCs w:val="24"/>
          <w:rtl/>
        </w:rPr>
        <w:t xml:space="preserve">      شادية ابو الزين</w:t>
      </w:r>
    </w:p>
    <w:p w:rsidR="008F5F53" w:rsidRPr="00DC7019" w:rsidRDefault="008F5F53" w:rsidP="001403A8">
      <w:pPr>
        <w:rPr>
          <w:rFonts w:ascii="s" w:hAnsi="s" w:cs="Simplified Arabic"/>
          <w:color w:val="000000" w:themeColor="text1"/>
          <w:sz w:val="24"/>
          <w:szCs w:val="24"/>
          <w:rtl/>
        </w:rPr>
      </w:pPr>
    </w:p>
    <w:p w:rsidR="00793929" w:rsidRPr="00DC7019" w:rsidRDefault="00793929" w:rsidP="00793929">
      <w:pPr>
        <w:numPr>
          <w:ilvl w:val="0"/>
          <w:numId w:val="1"/>
        </w:numPr>
        <w:tabs>
          <w:tab w:val="clear" w:pos="720"/>
        </w:tabs>
        <w:ind w:left="424" w:right="360" w:hanging="284"/>
        <w:rPr>
          <w:rFonts w:ascii="s" w:hAnsi="s" w:cs="Simplified Arabic"/>
          <w:b/>
          <w:bCs/>
          <w:color w:val="000000" w:themeColor="text1"/>
          <w:sz w:val="24"/>
          <w:szCs w:val="24"/>
        </w:rPr>
      </w:pPr>
      <w:r w:rsidRPr="00DC7019">
        <w:rPr>
          <w:rFonts w:ascii="s" w:hAnsi="s" w:cs="Simplified Arabic"/>
          <w:b/>
          <w:bCs/>
          <w:color w:val="000000" w:themeColor="text1"/>
          <w:sz w:val="24"/>
          <w:szCs w:val="24"/>
          <w:rtl/>
        </w:rPr>
        <w:t xml:space="preserve">المراجعة النهائية </w:t>
      </w:r>
    </w:p>
    <w:p w:rsidR="00793929" w:rsidRDefault="00226708" w:rsidP="00793929">
      <w:pPr>
        <w:tabs>
          <w:tab w:val="left" w:pos="8623"/>
        </w:tabs>
        <w:ind w:left="424"/>
        <w:rPr>
          <w:rFonts w:ascii="s" w:hAnsi="s" w:cs="Simplified Arabic"/>
          <w:color w:val="000000" w:themeColor="text1"/>
          <w:sz w:val="24"/>
          <w:szCs w:val="24"/>
          <w:rtl/>
        </w:rPr>
      </w:pPr>
      <w:r>
        <w:rPr>
          <w:rFonts w:ascii="s" w:hAnsi="s" w:cs="Simplified Arabic" w:hint="cs"/>
          <w:color w:val="000000" w:themeColor="text1"/>
          <w:sz w:val="24"/>
          <w:szCs w:val="24"/>
          <w:rtl/>
        </w:rPr>
        <w:t>محمود عبد الرحمن</w:t>
      </w:r>
    </w:p>
    <w:p w:rsidR="00226708" w:rsidRPr="00DC7019" w:rsidRDefault="00226708" w:rsidP="00793929">
      <w:pPr>
        <w:tabs>
          <w:tab w:val="left" w:pos="8623"/>
        </w:tabs>
        <w:ind w:left="424"/>
        <w:rPr>
          <w:rFonts w:ascii="s" w:hAnsi="s" w:cs="Simplified Arabic"/>
          <w:color w:val="000000" w:themeColor="text1"/>
          <w:sz w:val="24"/>
          <w:szCs w:val="24"/>
          <w:rtl/>
        </w:rPr>
      </w:pPr>
      <w:r>
        <w:rPr>
          <w:rFonts w:ascii="s" w:hAnsi="s" w:cs="Simplified Arabic" w:hint="cs"/>
          <w:color w:val="000000" w:themeColor="text1"/>
          <w:sz w:val="24"/>
          <w:szCs w:val="24"/>
          <w:rtl/>
        </w:rPr>
        <w:t>محمد قلالوة</w:t>
      </w:r>
    </w:p>
    <w:p w:rsidR="00793929" w:rsidRPr="00DC7019" w:rsidRDefault="00793929" w:rsidP="00793929">
      <w:pPr>
        <w:ind w:right="720"/>
        <w:rPr>
          <w:rFonts w:ascii="s" w:hAnsi="s" w:cs="s"/>
          <w:b/>
          <w:bCs/>
          <w:color w:val="000000" w:themeColor="text1"/>
          <w:rtl/>
          <w:lang w:eastAsia="en-US"/>
        </w:rPr>
      </w:pPr>
      <w:r w:rsidRPr="00DC7019">
        <w:rPr>
          <w:rFonts w:ascii="s" w:hAnsi="s" w:cs="s"/>
          <w:b/>
          <w:bCs/>
          <w:color w:val="000000" w:themeColor="text1"/>
          <w:lang w:eastAsia="en-US"/>
        </w:rPr>
        <w:t> </w:t>
      </w:r>
    </w:p>
    <w:p w:rsidR="00793929" w:rsidRPr="00DC7019" w:rsidRDefault="00793929" w:rsidP="00793929">
      <w:pPr>
        <w:numPr>
          <w:ilvl w:val="0"/>
          <w:numId w:val="1"/>
        </w:numPr>
        <w:tabs>
          <w:tab w:val="clear" w:pos="720"/>
        </w:tabs>
        <w:ind w:left="424" w:right="360" w:hanging="284"/>
        <w:rPr>
          <w:rFonts w:ascii="s" w:hAnsi="s" w:cs="Simplified Arabic"/>
          <w:b/>
          <w:bCs/>
          <w:color w:val="000000" w:themeColor="text1"/>
          <w:sz w:val="24"/>
          <w:szCs w:val="24"/>
          <w:rtl/>
        </w:rPr>
      </w:pPr>
      <w:r w:rsidRPr="00DC7019">
        <w:rPr>
          <w:rFonts w:ascii="s" w:hAnsi="s" w:cs="Simplified Arabic"/>
          <w:b/>
          <w:bCs/>
          <w:color w:val="000000" w:themeColor="text1"/>
          <w:sz w:val="24"/>
          <w:szCs w:val="24"/>
          <w:rtl/>
        </w:rPr>
        <w:t>الإشراف العام</w:t>
      </w:r>
    </w:p>
    <w:p w:rsidR="00793929" w:rsidRPr="00DC7019" w:rsidRDefault="00793929" w:rsidP="00793929">
      <w:pPr>
        <w:tabs>
          <w:tab w:val="left" w:pos="8623"/>
        </w:tabs>
        <w:ind w:left="424"/>
        <w:rPr>
          <w:rFonts w:ascii="s" w:hAnsi="s" w:cs="Simplified Arabic"/>
          <w:color w:val="000000" w:themeColor="text1"/>
          <w:sz w:val="24"/>
          <w:szCs w:val="24"/>
          <w:rtl/>
        </w:rPr>
      </w:pPr>
      <w:r w:rsidRPr="00DC7019">
        <w:rPr>
          <w:rFonts w:ascii="s" w:hAnsi="s" w:cs="Simplified Arabic" w:hint="eastAsia"/>
          <w:color w:val="000000" w:themeColor="text1"/>
          <w:sz w:val="24"/>
          <w:szCs w:val="24"/>
          <w:rtl/>
        </w:rPr>
        <w:t>علا</w:t>
      </w:r>
      <w:r w:rsidRPr="00DC7019">
        <w:rPr>
          <w:rFonts w:ascii="s" w:hAnsi="s" w:cs="Simplified Arabic"/>
          <w:color w:val="000000" w:themeColor="text1"/>
          <w:sz w:val="24"/>
          <w:szCs w:val="24"/>
          <w:rtl/>
        </w:rPr>
        <w:t xml:space="preserve"> عوض                               رئيس الجهاز</w:t>
      </w:r>
    </w:p>
    <w:p w:rsidR="002C2DBF" w:rsidRPr="00DC7019" w:rsidRDefault="002C2DBF" w:rsidP="00793929">
      <w:pPr>
        <w:ind w:left="-1"/>
        <w:jc w:val="center"/>
        <w:rPr>
          <w:rFonts w:cs="Simplified Arabic"/>
          <w:color w:val="000000" w:themeColor="text1"/>
          <w:sz w:val="24"/>
          <w:szCs w:val="24"/>
          <w:rtl/>
        </w:rPr>
      </w:pPr>
    </w:p>
    <w:p w:rsidR="002C2DBF" w:rsidRPr="00DC7019" w:rsidRDefault="002C2DBF" w:rsidP="004A44DE">
      <w:pPr>
        <w:ind w:left="720" w:right="720"/>
        <w:rPr>
          <w:rFonts w:cs="Simplified Arabic"/>
          <w:color w:val="000000" w:themeColor="text1"/>
          <w:sz w:val="24"/>
          <w:szCs w:val="24"/>
          <w:rtl/>
        </w:rPr>
      </w:pPr>
    </w:p>
    <w:p w:rsidR="002C2DBF" w:rsidRPr="00DC7019" w:rsidRDefault="002C2DBF" w:rsidP="004A44DE">
      <w:pPr>
        <w:ind w:left="720" w:right="720"/>
        <w:rPr>
          <w:rFonts w:cs="Simplified Arabic"/>
          <w:color w:val="000000" w:themeColor="text1"/>
          <w:sz w:val="24"/>
          <w:szCs w:val="24"/>
          <w:rtl/>
        </w:rPr>
      </w:pPr>
    </w:p>
    <w:p w:rsidR="002C2DBF" w:rsidRPr="00DC7019" w:rsidRDefault="002C2DBF" w:rsidP="004A44DE">
      <w:pPr>
        <w:ind w:left="720" w:right="720"/>
        <w:rPr>
          <w:rFonts w:cs="Simplified Arabic"/>
          <w:color w:val="000000" w:themeColor="text1"/>
          <w:sz w:val="24"/>
          <w:szCs w:val="24"/>
          <w:rtl/>
        </w:rPr>
      </w:pPr>
    </w:p>
    <w:p w:rsidR="002C2DBF" w:rsidRPr="00DC7019" w:rsidRDefault="002C2DBF" w:rsidP="004A44DE">
      <w:pPr>
        <w:ind w:left="720" w:right="720"/>
        <w:rPr>
          <w:rFonts w:cs="Simplified Arabic"/>
          <w:color w:val="000000" w:themeColor="text1"/>
          <w:sz w:val="24"/>
          <w:szCs w:val="24"/>
          <w:rtl/>
        </w:rPr>
      </w:pPr>
    </w:p>
    <w:p w:rsidR="002C2DBF" w:rsidRPr="00DC7019" w:rsidRDefault="002C2DBF" w:rsidP="00AF2A4A">
      <w:pPr>
        <w:ind w:right="720"/>
        <w:rPr>
          <w:rFonts w:cs="Simplified Arabic"/>
          <w:color w:val="000000" w:themeColor="text1"/>
          <w:sz w:val="24"/>
          <w:szCs w:val="24"/>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Default="00880A26" w:rsidP="00152407">
      <w:pPr>
        <w:ind w:left="-1"/>
        <w:jc w:val="center"/>
        <w:rPr>
          <w:rFonts w:cs="Simplified Arabic"/>
          <w:b/>
          <w:bCs/>
          <w:color w:val="000000" w:themeColor="text1"/>
          <w:sz w:val="28"/>
          <w:szCs w:val="28"/>
          <w:rtl/>
        </w:rPr>
      </w:pPr>
    </w:p>
    <w:p w:rsidR="00FC7B56" w:rsidRDefault="00FC7B56" w:rsidP="00152407">
      <w:pPr>
        <w:ind w:left="-1"/>
        <w:jc w:val="center"/>
        <w:rPr>
          <w:rFonts w:cs="Simplified Arabic"/>
          <w:b/>
          <w:bCs/>
          <w:color w:val="000000" w:themeColor="text1"/>
          <w:sz w:val="28"/>
          <w:szCs w:val="28"/>
          <w:rtl/>
        </w:rPr>
      </w:pPr>
    </w:p>
    <w:p w:rsidR="00FC7B56" w:rsidRDefault="00FC7B56" w:rsidP="00152407">
      <w:pPr>
        <w:ind w:left="-1"/>
        <w:jc w:val="center"/>
        <w:rPr>
          <w:rFonts w:cs="Simplified Arabic"/>
          <w:b/>
          <w:bCs/>
          <w:color w:val="000000" w:themeColor="text1"/>
          <w:sz w:val="28"/>
          <w:szCs w:val="28"/>
          <w:rtl/>
        </w:rPr>
      </w:pPr>
    </w:p>
    <w:p w:rsidR="00FC7B56" w:rsidRPr="00DC7019" w:rsidRDefault="00FC7B5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880A26" w:rsidRPr="00DC7019" w:rsidRDefault="00880A26" w:rsidP="00152407">
      <w:pPr>
        <w:ind w:left="-1"/>
        <w:jc w:val="center"/>
        <w:rPr>
          <w:rFonts w:cs="Simplified Arabic"/>
          <w:b/>
          <w:bCs/>
          <w:color w:val="000000" w:themeColor="text1"/>
          <w:sz w:val="28"/>
          <w:szCs w:val="28"/>
          <w:rtl/>
        </w:rPr>
      </w:pPr>
    </w:p>
    <w:p w:rsidR="000929CC" w:rsidRPr="00DC7019" w:rsidRDefault="000929CC" w:rsidP="00152407">
      <w:pPr>
        <w:ind w:left="-1"/>
        <w:jc w:val="center"/>
        <w:rPr>
          <w:rFonts w:cs="Simplified Arabic"/>
          <w:b/>
          <w:bCs/>
          <w:color w:val="000000" w:themeColor="text1"/>
          <w:sz w:val="28"/>
          <w:szCs w:val="28"/>
          <w:rtl/>
        </w:rPr>
      </w:pPr>
      <w:r w:rsidRPr="00DC7019">
        <w:rPr>
          <w:rFonts w:cs="Simplified Arabic"/>
          <w:b/>
          <w:bCs/>
          <w:color w:val="000000" w:themeColor="text1"/>
          <w:sz w:val="28"/>
          <w:szCs w:val="28"/>
          <w:rtl/>
        </w:rPr>
        <w:lastRenderedPageBreak/>
        <w:t>قائمة المحتويات</w:t>
      </w:r>
    </w:p>
    <w:p w:rsidR="000929CC" w:rsidRPr="00DC7019" w:rsidRDefault="000929CC" w:rsidP="00530C21">
      <w:pPr>
        <w:rPr>
          <w:color w:val="000000" w:themeColor="text1"/>
          <w:sz w:val="24"/>
          <w:szCs w:val="24"/>
          <w:rtl/>
        </w:rPr>
      </w:pPr>
    </w:p>
    <w:tbl>
      <w:tblPr>
        <w:bidiVisual/>
        <w:tblW w:w="8719" w:type="dxa"/>
        <w:jc w:val="center"/>
        <w:tblLayout w:type="fixed"/>
        <w:tblLook w:val="0000"/>
      </w:tblPr>
      <w:tblGrid>
        <w:gridCol w:w="1560"/>
        <w:gridCol w:w="6167"/>
        <w:gridCol w:w="992"/>
      </w:tblGrid>
      <w:tr w:rsidR="00BC0EFB" w:rsidRPr="00F3651D" w:rsidTr="0027479C">
        <w:trPr>
          <w:trHeight w:val="387"/>
          <w:tblHeader/>
          <w:jc w:val="center"/>
        </w:trPr>
        <w:tc>
          <w:tcPr>
            <w:tcW w:w="1560" w:type="dxa"/>
          </w:tcPr>
          <w:p w:rsidR="00BC0EFB" w:rsidRPr="00F3651D" w:rsidRDefault="00BC0EFB" w:rsidP="00B30F85">
            <w:pPr>
              <w:jc w:val="lowKashida"/>
              <w:rPr>
                <w:rFonts w:cs="Simplified Arabic"/>
                <w:b/>
                <w:bCs/>
                <w:color w:val="000000" w:themeColor="text1"/>
                <w:sz w:val="24"/>
                <w:szCs w:val="24"/>
                <w:rtl/>
              </w:rPr>
            </w:pPr>
            <w:r w:rsidRPr="00F3651D">
              <w:rPr>
                <w:rFonts w:cs="Simplified Arabic"/>
                <w:b/>
                <w:bCs/>
                <w:color w:val="000000" w:themeColor="text1"/>
                <w:sz w:val="24"/>
                <w:szCs w:val="24"/>
                <w:rtl/>
              </w:rPr>
              <w:t>الموضوع</w:t>
            </w:r>
          </w:p>
        </w:tc>
        <w:tc>
          <w:tcPr>
            <w:tcW w:w="6167" w:type="dxa"/>
          </w:tcPr>
          <w:p w:rsidR="00BC0EFB" w:rsidRPr="00F3651D" w:rsidRDefault="00BC0EFB" w:rsidP="00B30F85">
            <w:pPr>
              <w:jc w:val="lowKashida"/>
              <w:rPr>
                <w:rFonts w:cs="Simplified Arabic"/>
                <w:b/>
                <w:bCs/>
                <w:color w:val="000000" w:themeColor="text1"/>
                <w:sz w:val="24"/>
                <w:szCs w:val="24"/>
                <w:u w:val="single"/>
                <w:rtl/>
              </w:rPr>
            </w:pPr>
          </w:p>
        </w:tc>
        <w:tc>
          <w:tcPr>
            <w:tcW w:w="992" w:type="dxa"/>
          </w:tcPr>
          <w:p w:rsidR="00BC0EFB" w:rsidRPr="00F3651D" w:rsidRDefault="00BC0EFB" w:rsidP="00B30F85">
            <w:pPr>
              <w:jc w:val="center"/>
              <w:rPr>
                <w:rFonts w:cs="Simplified Arabic"/>
                <w:b/>
                <w:bCs/>
                <w:color w:val="000000" w:themeColor="text1"/>
                <w:sz w:val="24"/>
                <w:szCs w:val="24"/>
                <w:rtl/>
              </w:rPr>
            </w:pPr>
            <w:r w:rsidRPr="00F3651D">
              <w:rPr>
                <w:rFonts w:cs="Simplified Arabic"/>
                <w:b/>
                <w:bCs/>
                <w:color w:val="000000" w:themeColor="text1"/>
                <w:sz w:val="24"/>
                <w:szCs w:val="24"/>
                <w:rtl/>
              </w:rPr>
              <w:t>الصفحة</w:t>
            </w:r>
          </w:p>
        </w:tc>
      </w:tr>
      <w:tr w:rsidR="00BC0EFB" w:rsidRPr="00F3651D" w:rsidTr="0027479C">
        <w:trPr>
          <w:jc w:val="center"/>
        </w:trPr>
        <w:tc>
          <w:tcPr>
            <w:tcW w:w="1560" w:type="dxa"/>
          </w:tcPr>
          <w:p w:rsidR="00BC0EFB" w:rsidRPr="00F3651D" w:rsidRDefault="00BC0EFB" w:rsidP="00B30F85">
            <w:pPr>
              <w:pStyle w:val="Heading4"/>
              <w:jc w:val="both"/>
              <w:rPr>
                <w:rFonts w:cs="Simplified Arabic"/>
                <w:color w:val="000000" w:themeColor="text1"/>
                <w:rtl/>
              </w:rPr>
            </w:pPr>
          </w:p>
        </w:tc>
        <w:tc>
          <w:tcPr>
            <w:tcW w:w="6167" w:type="dxa"/>
          </w:tcPr>
          <w:p w:rsidR="00BC0EFB" w:rsidRPr="00F3651D" w:rsidRDefault="00BC0EFB" w:rsidP="00B30F85">
            <w:pPr>
              <w:rPr>
                <w:rFonts w:cs="Simplified Arabic"/>
                <w:color w:val="000000" w:themeColor="text1"/>
                <w:sz w:val="24"/>
                <w:szCs w:val="24"/>
                <w:rtl/>
              </w:rPr>
            </w:pPr>
            <w:r w:rsidRPr="00F3651D">
              <w:rPr>
                <w:rFonts w:cs="Simplified Arabic"/>
                <w:color w:val="000000" w:themeColor="text1"/>
                <w:sz w:val="24"/>
                <w:szCs w:val="24"/>
                <w:rtl/>
              </w:rPr>
              <w:t>قائمة الجداول</w:t>
            </w:r>
          </w:p>
        </w:tc>
        <w:tc>
          <w:tcPr>
            <w:tcW w:w="992" w:type="dxa"/>
          </w:tcPr>
          <w:p w:rsidR="00BC0EFB" w:rsidRPr="00F3651D" w:rsidRDefault="00BC0EFB" w:rsidP="00B30F85">
            <w:pPr>
              <w:jc w:val="center"/>
              <w:rPr>
                <w:rFonts w:cs="Simplified Arabic"/>
                <w:b/>
                <w:bCs/>
                <w:color w:val="000000" w:themeColor="text1"/>
                <w:rtl/>
              </w:rPr>
            </w:pPr>
          </w:p>
        </w:tc>
      </w:tr>
      <w:tr w:rsidR="00BC0EFB" w:rsidRPr="00F3651D" w:rsidTr="0027479C">
        <w:trPr>
          <w:trHeight w:hRule="exact" w:val="474"/>
          <w:jc w:val="center"/>
        </w:trPr>
        <w:tc>
          <w:tcPr>
            <w:tcW w:w="1560" w:type="dxa"/>
          </w:tcPr>
          <w:p w:rsidR="00BC0EFB" w:rsidRPr="00F3651D" w:rsidRDefault="00BC0EFB" w:rsidP="00B30F85">
            <w:pPr>
              <w:spacing w:line="240" w:lineRule="exact"/>
              <w:jc w:val="lowKashida"/>
              <w:rPr>
                <w:rFonts w:cs="Simplified Arabic"/>
                <w:b/>
                <w:bCs/>
                <w:color w:val="000000" w:themeColor="text1"/>
                <w:sz w:val="24"/>
                <w:szCs w:val="24"/>
                <w:rtl/>
              </w:rPr>
            </w:pPr>
          </w:p>
        </w:tc>
        <w:tc>
          <w:tcPr>
            <w:tcW w:w="6167" w:type="dxa"/>
          </w:tcPr>
          <w:p w:rsidR="00BC0EFB" w:rsidRPr="00F3651D" w:rsidRDefault="00CC7BA0" w:rsidP="00B30F85">
            <w:pPr>
              <w:rPr>
                <w:rFonts w:cs="Simplified Arabic"/>
                <w:color w:val="000000" w:themeColor="text1"/>
                <w:sz w:val="24"/>
                <w:szCs w:val="24"/>
                <w:rtl/>
              </w:rPr>
            </w:pPr>
            <w:r w:rsidRPr="00F3651D">
              <w:rPr>
                <w:rFonts w:cs="Simplified Arabic" w:hint="cs"/>
                <w:color w:val="000000" w:themeColor="text1"/>
                <w:sz w:val="24"/>
                <w:szCs w:val="24"/>
                <w:rtl/>
              </w:rPr>
              <w:t>المقدمة</w:t>
            </w:r>
          </w:p>
        </w:tc>
        <w:tc>
          <w:tcPr>
            <w:tcW w:w="992" w:type="dxa"/>
          </w:tcPr>
          <w:p w:rsidR="00BC0EFB" w:rsidRPr="00F3651D" w:rsidRDefault="00BC0EFB" w:rsidP="00B30F85">
            <w:pPr>
              <w:spacing w:line="240" w:lineRule="exact"/>
              <w:jc w:val="center"/>
              <w:rPr>
                <w:rFonts w:cs="Simplified Arabic"/>
                <w:color w:val="000000" w:themeColor="text1"/>
                <w:sz w:val="24"/>
                <w:szCs w:val="24"/>
                <w:rtl/>
              </w:rPr>
            </w:pPr>
          </w:p>
        </w:tc>
      </w:tr>
      <w:tr w:rsidR="00BC0EFB" w:rsidRPr="00F3651D" w:rsidTr="0027479C">
        <w:trPr>
          <w:jc w:val="center"/>
        </w:trPr>
        <w:tc>
          <w:tcPr>
            <w:tcW w:w="1560" w:type="dxa"/>
          </w:tcPr>
          <w:p w:rsidR="00BC0EFB" w:rsidRPr="00F3651D" w:rsidRDefault="00BC0EFB" w:rsidP="00B30F85">
            <w:pPr>
              <w:jc w:val="lowKashida"/>
              <w:rPr>
                <w:rFonts w:cs="Simplified Arabic"/>
                <w:color w:val="000000" w:themeColor="text1"/>
                <w:sz w:val="24"/>
                <w:szCs w:val="24"/>
                <w:rtl/>
              </w:rPr>
            </w:pPr>
            <w:r w:rsidRPr="00F3651D">
              <w:rPr>
                <w:rFonts w:cs="Simplified Arabic"/>
                <w:color w:val="000000" w:themeColor="text1"/>
                <w:sz w:val="24"/>
                <w:szCs w:val="24"/>
                <w:rtl/>
              </w:rPr>
              <w:t xml:space="preserve"> الفصل الأول:  </w:t>
            </w:r>
          </w:p>
        </w:tc>
        <w:tc>
          <w:tcPr>
            <w:tcW w:w="6167" w:type="dxa"/>
          </w:tcPr>
          <w:p w:rsidR="00BC0EFB" w:rsidRPr="00F3651D" w:rsidRDefault="00CC7BA0" w:rsidP="00B30F85">
            <w:pPr>
              <w:rPr>
                <w:rFonts w:cs="Simplified Arabic"/>
                <w:b/>
                <w:bCs/>
                <w:color w:val="000000" w:themeColor="text1"/>
                <w:sz w:val="24"/>
                <w:szCs w:val="24"/>
                <w:rtl/>
              </w:rPr>
            </w:pPr>
            <w:r w:rsidRPr="00F3651D">
              <w:rPr>
                <w:rFonts w:cs="Simplified Arabic" w:hint="cs"/>
                <w:b/>
                <w:bCs/>
                <w:color w:val="000000" w:themeColor="text1"/>
                <w:sz w:val="24"/>
                <w:szCs w:val="24"/>
                <w:rtl/>
              </w:rPr>
              <w:t>النتائج الاساسية</w:t>
            </w:r>
          </w:p>
        </w:tc>
        <w:tc>
          <w:tcPr>
            <w:tcW w:w="992" w:type="dxa"/>
            <w:vAlign w:val="center"/>
          </w:tcPr>
          <w:p w:rsidR="00BC0EFB" w:rsidRPr="00F3651D" w:rsidRDefault="00C42707" w:rsidP="002630BA">
            <w:pPr>
              <w:spacing w:line="240" w:lineRule="exact"/>
              <w:jc w:val="center"/>
              <w:rPr>
                <w:rFonts w:cs="Simplified Arabic"/>
                <w:b/>
                <w:bCs/>
                <w:color w:val="000000" w:themeColor="text1"/>
                <w:sz w:val="24"/>
                <w:szCs w:val="24"/>
                <w:rtl/>
              </w:rPr>
            </w:pPr>
            <w:r w:rsidRPr="00F3651D">
              <w:rPr>
                <w:rFonts w:cs="Simplified Arabic" w:hint="cs"/>
                <w:b/>
                <w:bCs/>
                <w:color w:val="000000" w:themeColor="text1"/>
                <w:sz w:val="24"/>
                <w:szCs w:val="24"/>
                <w:rtl/>
              </w:rPr>
              <w:t>15</w:t>
            </w:r>
          </w:p>
        </w:tc>
      </w:tr>
      <w:tr w:rsidR="008649E7" w:rsidRPr="00F3651D" w:rsidTr="0027479C">
        <w:trPr>
          <w:jc w:val="center"/>
        </w:trPr>
        <w:tc>
          <w:tcPr>
            <w:tcW w:w="1560" w:type="dxa"/>
          </w:tcPr>
          <w:p w:rsidR="008649E7" w:rsidRPr="00F3651D" w:rsidRDefault="008649E7" w:rsidP="00B30F85">
            <w:pPr>
              <w:jc w:val="lowKashida"/>
              <w:rPr>
                <w:rFonts w:cs="Simplified Arabic"/>
                <w:color w:val="000000" w:themeColor="text1"/>
                <w:sz w:val="24"/>
                <w:szCs w:val="24"/>
                <w:rtl/>
              </w:rPr>
            </w:pPr>
          </w:p>
        </w:tc>
        <w:tc>
          <w:tcPr>
            <w:tcW w:w="6167" w:type="dxa"/>
            <w:vAlign w:val="center"/>
          </w:tcPr>
          <w:p w:rsidR="008649E7" w:rsidRPr="00DC3E21" w:rsidRDefault="008649E7" w:rsidP="00DC3E21">
            <w:pPr>
              <w:pStyle w:val="ListParagraph"/>
              <w:numPr>
                <w:ilvl w:val="1"/>
                <w:numId w:val="38"/>
              </w:numPr>
              <w:rPr>
                <w:rFonts w:cs="Simplified Arabic"/>
                <w:color w:val="000000" w:themeColor="text1"/>
                <w:sz w:val="24"/>
                <w:szCs w:val="24"/>
                <w:rtl/>
              </w:rPr>
            </w:pPr>
            <w:r w:rsidRPr="00DC3E21">
              <w:rPr>
                <w:rFonts w:cs="Simplified Arabic" w:hint="cs"/>
                <w:color w:val="000000" w:themeColor="text1"/>
                <w:sz w:val="24"/>
                <w:szCs w:val="24"/>
                <w:rtl/>
                <w:lang w:eastAsia="en-US"/>
              </w:rPr>
              <w:t>توفر حديقة منزلية لدى الاسر الفلسطينية</w:t>
            </w:r>
          </w:p>
        </w:tc>
        <w:tc>
          <w:tcPr>
            <w:tcW w:w="992" w:type="dxa"/>
            <w:vAlign w:val="center"/>
          </w:tcPr>
          <w:p w:rsidR="008649E7" w:rsidRPr="00F3651D" w:rsidRDefault="004040AD" w:rsidP="00E41D6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15</w:t>
            </w:r>
          </w:p>
        </w:tc>
      </w:tr>
      <w:tr w:rsidR="00CC7BA0" w:rsidRPr="00F3651D" w:rsidTr="0027479C">
        <w:trPr>
          <w:jc w:val="center"/>
        </w:trPr>
        <w:tc>
          <w:tcPr>
            <w:tcW w:w="1560" w:type="dxa"/>
          </w:tcPr>
          <w:p w:rsidR="00CC7BA0" w:rsidRPr="00F3651D" w:rsidRDefault="00CC7BA0" w:rsidP="00B30F85">
            <w:pPr>
              <w:jc w:val="lowKashida"/>
              <w:rPr>
                <w:rFonts w:cs="Simplified Arabic"/>
                <w:color w:val="000000" w:themeColor="text1"/>
                <w:sz w:val="24"/>
                <w:szCs w:val="24"/>
                <w:rtl/>
              </w:rPr>
            </w:pPr>
          </w:p>
        </w:tc>
        <w:tc>
          <w:tcPr>
            <w:tcW w:w="6167" w:type="dxa"/>
            <w:vAlign w:val="center"/>
          </w:tcPr>
          <w:p w:rsidR="00CC7BA0" w:rsidRPr="00DC3E21" w:rsidRDefault="00163D1E" w:rsidP="00DC3E21">
            <w:pPr>
              <w:pStyle w:val="ListParagraph"/>
              <w:numPr>
                <w:ilvl w:val="1"/>
                <w:numId w:val="39"/>
              </w:numPr>
              <w:rPr>
                <w:rFonts w:cs="Simplified Arabic"/>
                <w:color w:val="000000" w:themeColor="text1"/>
                <w:sz w:val="24"/>
                <w:szCs w:val="24"/>
                <w:rtl/>
              </w:rPr>
            </w:pPr>
            <w:r w:rsidRPr="00DC3E21">
              <w:rPr>
                <w:rFonts w:cs="Simplified Arabic" w:hint="cs"/>
                <w:color w:val="000000" w:themeColor="text1"/>
                <w:sz w:val="24"/>
                <w:szCs w:val="24"/>
                <w:rtl/>
              </w:rPr>
              <w:t xml:space="preserve"> </w:t>
            </w:r>
            <w:r w:rsidR="000A37AB" w:rsidRPr="00DC3E21">
              <w:rPr>
                <w:rFonts w:cs="Simplified Arabic" w:hint="cs"/>
                <w:color w:val="000000" w:themeColor="text1"/>
                <w:sz w:val="24"/>
                <w:szCs w:val="24"/>
                <w:rtl/>
              </w:rPr>
              <w:t xml:space="preserve">ممارسة النشاط الزراعي في </w:t>
            </w:r>
            <w:r w:rsidR="007C3AA7" w:rsidRPr="00DC3E21">
              <w:rPr>
                <w:rFonts w:cs="Simplified Arabic" w:hint="cs"/>
                <w:color w:val="000000" w:themeColor="text1"/>
                <w:sz w:val="24"/>
                <w:szCs w:val="24"/>
                <w:rtl/>
              </w:rPr>
              <w:t>الحديقة</w:t>
            </w:r>
            <w:r w:rsidR="000A37AB" w:rsidRPr="00DC3E21">
              <w:rPr>
                <w:rFonts w:cs="Simplified Arabic" w:hint="cs"/>
                <w:color w:val="000000" w:themeColor="text1"/>
                <w:sz w:val="24"/>
                <w:szCs w:val="24"/>
                <w:rtl/>
              </w:rPr>
              <w:t xml:space="preserve"> المنزلية  </w:t>
            </w:r>
          </w:p>
        </w:tc>
        <w:tc>
          <w:tcPr>
            <w:tcW w:w="992" w:type="dxa"/>
            <w:vAlign w:val="center"/>
          </w:tcPr>
          <w:p w:rsidR="00CC7BA0" w:rsidRPr="00F3651D" w:rsidRDefault="00792D02" w:rsidP="00E41D6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15</w:t>
            </w:r>
          </w:p>
        </w:tc>
      </w:tr>
      <w:tr w:rsidR="004040AD" w:rsidRPr="00F3651D" w:rsidTr="0027479C">
        <w:trPr>
          <w:jc w:val="center"/>
        </w:trPr>
        <w:tc>
          <w:tcPr>
            <w:tcW w:w="1560" w:type="dxa"/>
          </w:tcPr>
          <w:p w:rsidR="004040AD" w:rsidRPr="00F3651D" w:rsidRDefault="004040AD" w:rsidP="00B30F85">
            <w:pPr>
              <w:jc w:val="lowKashida"/>
              <w:rPr>
                <w:rFonts w:cs="Simplified Arabic"/>
                <w:color w:val="000000" w:themeColor="text1"/>
                <w:sz w:val="24"/>
                <w:szCs w:val="24"/>
                <w:rtl/>
              </w:rPr>
            </w:pPr>
          </w:p>
        </w:tc>
        <w:tc>
          <w:tcPr>
            <w:tcW w:w="6167" w:type="dxa"/>
            <w:vAlign w:val="center"/>
          </w:tcPr>
          <w:p w:rsidR="004040AD" w:rsidRPr="00F3651D" w:rsidRDefault="004040AD" w:rsidP="009F3D0C">
            <w:pPr>
              <w:rPr>
                <w:rFonts w:cs="Simplified Arabic"/>
                <w:color w:val="000000" w:themeColor="text1"/>
                <w:sz w:val="24"/>
                <w:szCs w:val="24"/>
                <w:rtl/>
              </w:rPr>
            </w:pPr>
            <w:r w:rsidRPr="00F3651D">
              <w:rPr>
                <w:rFonts w:cs="Simplified Arabic" w:hint="cs"/>
                <w:color w:val="000000" w:themeColor="text1"/>
                <w:sz w:val="24"/>
                <w:szCs w:val="24"/>
                <w:rtl/>
              </w:rPr>
              <w:t xml:space="preserve">3.1 مساحة </w:t>
            </w:r>
            <w:r w:rsidR="009F3D0C" w:rsidRPr="00F3651D">
              <w:rPr>
                <w:rFonts w:cs="Simplified Arabic" w:hint="cs"/>
                <w:color w:val="000000" w:themeColor="text1"/>
                <w:sz w:val="24"/>
                <w:szCs w:val="24"/>
                <w:rtl/>
              </w:rPr>
              <w:t>الحديقة</w:t>
            </w:r>
            <w:r w:rsidRPr="00F3651D">
              <w:rPr>
                <w:rFonts w:cs="Simplified Arabic" w:hint="cs"/>
                <w:color w:val="000000" w:themeColor="text1"/>
                <w:sz w:val="24"/>
                <w:szCs w:val="24"/>
                <w:rtl/>
              </w:rPr>
              <w:t xml:space="preserve"> المنزلية  </w:t>
            </w:r>
          </w:p>
        </w:tc>
        <w:tc>
          <w:tcPr>
            <w:tcW w:w="992" w:type="dxa"/>
            <w:vAlign w:val="center"/>
          </w:tcPr>
          <w:p w:rsidR="004040AD" w:rsidRPr="00F3651D" w:rsidRDefault="004040AD" w:rsidP="00E41D6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16</w:t>
            </w:r>
          </w:p>
        </w:tc>
      </w:tr>
      <w:tr w:rsidR="008649E7" w:rsidRPr="00F3651D" w:rsidTr="0027479C">
        <w:trPr>
          <w:jc w:val="center"/>
        </w:trPr>
        <w:tc>
          <w:tcPr>
            <w:tcW w:w="1560" w:type="dxa"/>
          </w:tcPr>
          <w:p w:rsidR="008649E7" w:rsidRPr="00F3651D" w:rsidRDefault="008649E7" w:rsidP="008649E7">
            <w:pPr>
              <w:pStyle w:val="ListParagraph"/>
              <w:ind w:left="360"/>
              <w:rPr>
                <w:rFonts w:cs="Simplified Arabic"/>
                <w:color w:val="000000" w:themeColor="text1"/>
                <w:sz w:val="24"/>
                <w:szCs w:val="24"/>
                <w:rtl/>
              </w:rPr>
            </w:pPr>
          </w:p>
        </w:tc>
        <w:tc>
          <w:tcPr>
            <w:tcW w:w="6167" w:type="dxa"/>
            <w:vAlign w:val="center"/>
          </w:tcPr>
          <w:p w:rsidR="008649E7" w:rsidRPr="00F3651D" w:rsidRDefault="008649E7" w:rsidP="0084276E">
            <w:pPr>
              <w:pStyle w:val="ListParagraph"/>
              <w:numPr>
                <w:ilvl w:val="1"/>
                <w:numId w:val="27"/>
              </w:numPr>
              <w:rPr>
                <w:rFonts w:cs="Simplified Arabic"/>
                <w:color w:val="000000" w:themeColor="text1"/>
                <w:sz w:val="24"/>
                <w:szCs w:val="24"/>
                <w:rtl/>
              </w:rPr>
            </w:pPr>
            <w:r w:rsidRPr="00F3651D">
              <w:rPr>
                <w:rFonts w:cs="Simplified Arabic" w:hint="cs"/>
                <w:color w:val="000000" w:themeColor="text1"/>
                <w:sz w:val="24"/>
                <w:szCs w:val="24"/>
                <w:rtl/>
              </w:rPr>
              <w:t xml:space="preserve">المحاصيل </w:t>
            </w:r>
            <w:r w:rsidR="0084276E" w:rsidRPr="00F3651D">
              <w:rPr>
                <w:rFonts w:cs="Simplified Arabic" w:hint="cs"/>
                <w:color w:val="000000" w:themeColor="text1"/>
                <w:sz w:val="24"/>
                <w:szCs w:val="24"/>
                <w:rtl/>
              </w:rPr>
              <w:t>المزروعة في الحديقة المنزلية</w:t>
            </w:r>
          </w:p>
        </w:tc>
        <w:tc>
          <w:tcPr>
            <w:tcW w:w="992" w:type="dxa"/>
            <w:vAlign w:val="center"/>
          </w:tcPr>
          <w:p w:rsidR="008649E7" w:rsidRPr="00F3651D" w:rsidRDefault="004040AD" w:rsidP="00E41D6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16</w:t>
            </w:r>
          </w:p>
        </w:tc>
      </w:tr>
      <w:tr w:rsidR="008649E7" w:rsidRPr="00F3651D" w:rsidTr="0027479C">
        <w:trPr>
          <w:jc w:val="center"/>
        </w:trPr>
        <w:tc>
          <w:tcPr>
            <w:tcW w:w="1560" w:type="dxa"/>
          </w:tcPr>
          <w:p w:rsidR="008649E7" w:rsidRPr="00F3651D" w:rsidRDefault="008649E7" w:rsidP="00B30F85">
            <w:pPr>
              <w:jc w:val="lowKashida"/>
              <w:rPr>
                <w:rFonts w:cs="Simplified Arabic"/>
                <w:color w:val="000000" w:themeColor="text1"/>
                <w:sz w:val="24"/>
                <w:szCs w:val="24"/>
                <w:rtl/>
              </w:rPr>
            </w:pPr>
          </w:p>
        </w:tc>
        <w:tc>
          <w:tcPr>
            <w:tcW w:w="6167" w:type="dxa"/>
            <w:vAlign w:val="center"/>
          </w:tcPr>
          <w:p w:rsidR="008649E7" w:rsidRPr="00F3651D" w:rsidRDefault="003B28E5" w:rsidP="006B758C">
            <w:pPr>
              <w:pStyle w:val="ListParagraph"/>
              <w:numPr>
                <w:ilvl w:val="1"/>
                <w:numId w:val="31"/>
              </w:numPr>
              <w:rPr>
                <w:rFonts w:cs="Simplified Arabic"/>
                <w:color w:val="000000" w:themeColor="text1"/>
                <w:sz w:val="24"/>
                <w:szCs w:val="24"/>
                <w:rtl/>
              </w:rPr>
            </w:pPr>
            <w:r>
              <w:rPr>
                <w:rFonts w:cs="Simplified Arabic" w:hint="cs"/>
                <w:color w:val="000000" w:themeColor="text1"/>
                <w:sz w:val="24"/>
                <w:szCs w:val="24"/>
                <w:rtl/>
              </w:rPr>
              <w:t>تربية</w:t>
            </w:r>
            <w:r w:rsidR="008649E7" w:rsidRPr="00F3651D">
              <w:rPr>
                <w:rFonts w:cs="Simplified Arabic" w:hint="cs"/>
                <w:color w:val="000000" w:themeColor="text1"/>
                <w:sz w:val="24"/>
                <w:szCs w:val="24"/>
                <w:rtl/>
              </w:rPr>
              <w:t xml:space="preserve"> الثروة الحيوانية (المنزلية) لدى الاسر الفلسطينية</w:t>
            </w:r>
          </w:p>
        </w:tc>
        <w:tc>
          <w:tcPr>
            <w:tcW w:w="992" w:type="dxa"/>
            <w:vAlign w:val="center"/>
          </w:tcPr>
          <w:p w:rsidR="008649E7" w:rsidRPr="00F3651D" w:rsidRDefault="004040AD" w:rsidP="00E41D6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17</w:t>
            </w:r>
          </w:p>
        </w:tc>
      </w:tr>
      <w:tr w:rsidR="008649E7" w:rsidRPr="00F3651D" w:rsidTr="0027479C">
        <w:trPr>
          <w:jc w:val="center"/>
        </w:trPr>
        <w:tc>
          <w:tcPr>
            <w:tcW w:w="1560" w:type="dxa"/>
          </w:tcPr>
          <w:p w:rsidR="008649E7" w:rsidRPr="00F3651D" w:rsidRDefault="008649E7" w:rsidP="00B30F85">
            <w:pPr>
              <w:jc w:val="lowKashida"/>
              <w:rPr>
                <w:rFonts w:cs="Simplified Arabic"/>
                <w:color w:val="000000" w:themeColor="text1"/>
                <w:sz w:val="24"/>
                <w:szCs w:val="24"/>
                <w:rtl/>
              </w:rPr>
            </w:pPr>
          </w:p>
        </w:tc>
        <w:tc>
          <w:tcPr>
            <w:tcW w:w="6167" w:type="dxa"/>
            <w:vAlign w:val="center"/>
          </w:tcPr>
          <w:p w:rsidR="008649E7" w:rsidRPr="00DC3E21" w:rsidRDefault="003B28E5" w:rsidP="00DC3E21">
            <w:pPr>
              <w:pStyle w:val="ListParagraph"/>
              <w:numPr>
                <w:ilvl w:val="1"/>
                <w:numId w:val="40"/>
              </w:numPr>
              <w:rPr>
                <w:rFonts w:cs="Simplified Arabic"/>
                <w:color w:val="000000" w:themeColor="text1"/>
                <w:sz w:val="24"/>
                <w:szCs w:val="24"/>
                <w:rtl/>
              </w:rPr>
            </w:pPr>
            <w:r>
              <w:rPr>
                <w:rFonts w:cs="Simplified Arabic" w:hint="cs"/>
                <w:color w:val="000000" w:themeColor="text1"/>
                <w:sz w:val="24"/>
                <w:szCs w:val="24"/>
                <w:rtl/>
              </w:rPr>
              <w:t>أ</w:t>
            </w:r>
            <w:r w:rsidR="00AA1CD2" w:rsidRPr="00DC3E21">
              <w:rPr>
                <w:rFonts w:cs="Simplified Arabic" w:hint="cs"/>
                <w:color w:val="000000" w:themeColor="text1"/>
                <w:sz w:val="24"/>
                <w:szCs w:val="24"/>
                <w:rtl/>
              </w:rPr>
              <w:t>عداد الثروة الحيوانية (المنزلية)</w:t>
            </w:r>
            <w:r w:rsidR="0084276E" w:rsidRPr="00DC3E21">
              <w:rPr>
                <w:rFonts w:cs="Simplified Arabic" w:hint="cs"/>
                <w:color w:val="000000" w:themeColor="text1"/>
                <w:sz w:val="24"/>
                <w:szCs w:val="24"/>
                <w:rtl/>
              </w:rPr>
              <w:t xml:space="preserve"> المرباه</w:t>
            </w:r>
          </w:p>
        </w:tc>
        <w:tc>
          <w:tcPr>
            <w:tcW w:w="992" w:type="dxa"/>
            <w:vAlign w:val="center"/>
          </w:tcPr>
          <w:p w:rsidR="008649E7" w:rsidRPr="00F3651D" w:rsidRDefault="00DC3E21" w:rsidP="00E41D6D">
            <w:pPr>
              <w:spacing w:line="240" w:lineRule="exact"/>
              <w:jc w:val="center"/>
              <w:rPr>
                <w:rFonts w:cs="Simplified Arabic"/>
                <w:color w:val="000000" w:themeColor="text1"/>
                <w:sz w:val="24"/>
                <w:szCs w:val="24"/>
                <w:rtl/>
              </w:rPr>
            </w:pPr>
            <w:r>
              <w:rPr>
                <w:rFonts w:cs="Simplified Arabic" w:hint="cs"/>
                <w:color w:val="000000" w:themeColor="text1"/>
                <w:sz w:val="24"/>
                <w:szCs w:val="24"/>
                <w:rtl/>
              </w:rPr>
              <w:t>17</w:t>
            </w:r>
          </w:p>
        </w:tc>
      </w:tr>
      <w:tr w:rsidR="004040AD" w:rsidRPr="00F3651D" w:rsidTr="0027479C">
        <w:trPr>
          <w:jc w:val="center"/>
        </w:trPr>
        <w:tc>
          <w:tcPr>
            <w:tcW w:w="1560" w:type="dxa"/>
          </w:tcPr>
          <w:p w:rsidR="004040AD" w:rsidRPr="00F3651D" w:rsidRDefault="004040AD" w:rsidP="00B30F85">
            <w:pPr>
              <w:jc w:val="lowKashida"/>
              <w:rPr>
                <w:rFonts w:cs="Simplified Arabic"/>
                <w:color w:val="000000" w:themeColor="text1"/>
                <w:sz w:val="24"/>
                <w:szCs w:val="24"/>
                <w:rtl/>
              </w:rPr>
            </w:pPr>
          </w:p>
        </w:tc>
        <w:tc>
          <w:tcPr>
            <w:tcW w:w="6167" w:type="dxa"/>
            <w:vAlign w:val="center"/>
          </w:tcPr>
          <w:p w:rsidR="004040AD" w:rsidRPr="00DC3E21" w:rsidRDefault="00792D02" w:rsidP="00DC3E21">
            <w:pPr>
              <w:pStyle w:val="ListParagraph"/>
              <w:numPr>
                <w:ilvl w:val="1"/>
                <w:numId w:val="41"/>
              </w:numPr>
              <w:rPr>
                <w:rFonts w:cs="Simplified Arabic"/>
                <w:color w:val="000000" w:themeColor="text1"/>
                <w:sz w:val="24"/>
                <w:szCs w:val="24"/>
                <w:rtl/>
              </w:rPr>
            </w:pPr>
            <w:r w:rsidRPr="00DC3E21">
              <w:rPr>
                <w:rFonts w:cs="Simplified Arabic" w:hint="cs"/>
                <w:color w:val="000000" w:themeColor="text1"/>
                <w:sz w:val="24"/>
                <w:szCs w:val="24"/>
                <w:rtl/>
              </w:rPr>
              <w:t xml:space="preserve">جهات </w:t>
            </w:r>
            <w:r w:rsidR="009F3D0C" w:rsidRPr="00DC3E21">
              <w:rPr>
                <w:rFonts w:cs="Simplified Arabic" w:hint="cs"/>
                <w:color w:val="000000" w:themeColor="text1"/>
                <w:sz w:val="24"/>
                <w:szCs w:val="24"/>
                <w:rtl/>
              </w:rPr>
              <w:t>تصريف انتاج الحديقة</w:t>
            </w:r>
            <w:r w:rsidR="004040AD" w:rsidRPr="00DC3E21">
              <w:rPr>
                <w:rFonts w:cs="Simplified Arabic" w:hint="cs"/>
                <w:color w:val="000000" w:themeColor="text1"/>
                <w:sz w:val="24"/>
                <w:szCs w:val="24"/>
                <w:rtl/>
              </w:rPr>
              <w:t xml:space="preserve"> المنزلية</w:t>
            </w:r>
          </w:p>
        </w:tc>
        <w:tc>
          <w:tcPr>
            <w:tcW w:w="992" w:type="dxa"/>
            <w:vAlign w:val="center"/>
          </w:tcPr>
          <w:p w:rsidR="004040AD" w:rsidRPr="00F3651D" w:rsidRDefault="00DC3E21" w:rsidP="00E41D6D">
            <w:pPr>
              <w:spacing w:line="240" w:lineRule="exact"/>
              <w:jc w:val="center"/>
              <w:rPr>
                <w:rFonts w:cs="Simplified Arabic"/>
                <w:color w:val="000000" w:themeColor="text1"/>
                <w:sz w:val="24"/>
                <w:szCs w:val="24"/>
                <w:rtl/>
              </w:rPr>
            </w:pPr>
            <w:r>
              <w:rPr>
                <w:rFonts w:cs="Simplified Arabic" w:hint="cs"/>
                <w:color w:val="000000" w:themeColor="text1"/>
                <w:sz w:val="24"/>
                <w:szCs w:val="24"/>
                <w:rtl/>
              </w:rPr>
              <w:t>17</w:t>
            </w:r>
          </w:p>
        </w:tc>
      </w:tr>
      <w:tr w:rsidR="008649E7" w:rsidRPr="00F3651D" w:rsidTr="0027479C">
        <w:trPr>
          <w:jc w:val="center"/>
        </w:trPr>
        <w:tc>
          <w:tcPr>
            <w:tcW w:w="1560" w:type="dxa"/>
          </w:tcPr>
          <w:p w:rsidR="008649E7" w:rsidRPr="00F3651D" w:rsidRDefault="008649E7" w:rsidP="00B30F85">
            <w:pPr>
              <w:jc w:val="lowKashida"/>
              <w:rPr>
                <w:rFonts w:cs="Simplified Arabic"/>
                <w:color w:val="000000" w:themeColor="text1"/>
                <w:sz w:val="24"/>
                <w:szCs w:val="24"/>
                <w:rtl/>
              </w:rPr>
            </w:pPr>
          </w:p>
        </w:tc>
        <w:tc>
          <w:tcPr>
            <w:tcW w:w="6167" w:type="dxa"/>
            <w:vAlign w:val="center"/>
          </w:tcPr>
          <w:p w:rsidR="0018556E" w:rsidRPr="00DC3E21" w:rsidRDefault="00792D02" w:rsidP="00DC3E21">
            <w:pPr>
              <w:pStyle w:val="ListParagraph"/>
              <w:numPr>
                <w:ilvl w:val="1"/>
                <w:numId w:val="42"/>
              </w:numPr>
              <w:rPr>
                <w:rFonts w:cs="Simplified Arabic"/>
                <w:color w:val="000000" w:themeColor="text1"/>
                <w:sz w:val="24"/>
                <w:szCs w:val="24"/>
                <w:rtl/>
              </w:rPr>
            </w:pPr>
            <w:r w:rsidRPr="00DC3E21">
              <w:rPr>
                <w:rFonts w:cs="Simplified Arabic" w:hint="cs"/>
                <w:color w:val="000000" w:themeColor="text1"/>
                <w:sz w:val="24"/>
                <w:szCs w:val="24"/>
                <w:rtl/>
              </w:rPr>
              <w:t xml:space="preserve">جهات </w:t>
            </w:r>
            <w:r w:rsidR="009F3D0C" w:rsidRPr="00DC3E21">
              <w:rPr>
                <w:rFonts w:cs="Simplified Arabic" w:hint="cs"/>
                <w:color w:val="000000" w:themeColor="text1"/>
                <w:sz w:val="24"/>
                <w:szCs w:val="24"/>
                <w:rtl/>
              </w:rPr>
              <w:t xml:space="preserve">تصريف انتاج </w:t>
            </w:r>
            <w:r w:rsidR="0018556E" w:rsidRPr="00DC3E21">
              <w:rPr>
                <w:rFonts w:cs="Simplified Arabic" w:hint="cs"/>
                <w:color w:val="000000" w:themeColor="text1"/>
                <w:sz w:val="24"/>
                <w:szCs w:val="24"/>
                <w:rtl/>
              </w:rPr>
              <w:t xml:space="preserve">الثروة الحيوانية </w:t>
            </w:r>
            <w:r w:rsidR="00461E6D" w:rsidRPr="00DC3E21">
              <w:rPr>
                <w:rFonts w:cs="Simplified Arabic" w:hint="cs"/>
                <w:color w:val="000000" w:themeColor="text1"/>
                <w:sz w:val="24"/>
                <w:szCs w:val="24"/>
                <w:rtl/>
              </w:rPr>
              <w:t>(المنزلية)</w:t>
            </w:r>
          </w:p>
        </w:tc>
        <w:tc>
          <w:tcPr>
            <w:tcW w:w="992" w:type="dxa"/>
            <w:vAlign w:val="center"/>
          </w:tcPr>
          <w:p w:rsidR="008649E7" w:rsidRPr="00F3651D" w:rsidRDefault="0084276E" w:rsidP="004040A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18</w:t>
            </w:r>
          </w:p>
        </w:tc>
      </w:tr>
      <w:tr w:rsidR="00152407" w:rsidRPr="00F3651D" w:rsidTr="0027479C">
        <w:trPr>
          <w:jc w:val="center"/>
        </w:trPr>
        <w:tc>
          <w:tcPr>
            <w:tcW w:w="1560" w:type="dxa"/>
          </w:tcPr>
          <w:p w:rsidR="00152407" w:rsidRPr="00F3651D" w:rsidRDefault="00152407" w:rsidP="00B30F85">
            <w:pPr>
              <w:pStyle w:val="Heading4"/>
              <w:jc w:val="left"/>
              <w:rPr>
                <w:rFonts w:cs="Simplified Arabic"/>
                <w:b w:val="0"/>
                <w:bCs w:val="0"/>
                <w:color w:val="000000" w:themeColor="text1"/>
                <w:sz w:val="8"/>
                <w:szCs w:val="8"/>
                <w:rtl/>
              </w:rPr>
            </w:pPr>
          </w:p>
        </w:tc>
        <w:tc>
          <w:tcPr>
            <w:tcW w:w="6167" w:type="dxa"/>
          </w:tcPr>
          <w:p w:rsidR="00774995" w:rsidRPr="00F3651D" w:rsidRDefault="00774995" w:rsidP="00B30F85">
            <w:pPr>
              <w:rPr>
                <w:rFonts w:cs="Simplified Arabic"/>
                <w:b/>
                <w:bCs/>
                <w:color w:val="000000" w:themeColor="text1"/>
                <w:sz w:val="8"/>
                <w:szCs w:val="8"/>
                <w:rtl/>
              </w:rPr>
            </w:pPr>
          </w:p>
        </w:tc>
        <w:tc>
          <w:tcPr>
            <w:tcW w:w="992" w:type="dxa"/>
            <w:vAlign w:val="center"/>
          </w:tcPr>
          <w:p w:rsidR="00152407" w:rsidRPr="00F3651D" w:rsidRDefault="00152407" w:rsidP="00D25A55">
            <w:pPr>
              <w:pStyle w:val="Heading9"/>
              <w:jc w:val="left"/>
              <w:rPr>
                <w:rFonts w:cs="Simplified Arabic"/>
                <w:color w:val="000000" w:themeColor="text1"/>
                <w:sz w:val="2"/>
                <w:szCs w:val="2"/>
                <w:rtl/>
              </w:rPr>
            </w:pPr>
          </w:p>
        </w:tc>
      </w:tr>
      <w:tr w:rsidR="009D2D9C" w:rsidRPr="00F3651D" w:rsidTr="0027479C">
        <w:trPr>
          <w:jc w:val="center"/>
        </w:trPr>
        <w:tc>
          <w:tcPr>
            <w:tcW w:w="1560" w:type="dxa"/>
          </w:tcPr>
          <w:p w:rsidR="009D2D9C" w:rsidRPr="00F3651D" w:rsidRDefault="009D2D9C" w:rsidP="001E4852">
            <w:pPr>
              <w:pStyle w:val="Heading4"/>
              <w:jc w:val="left"/>
              <w:rPr>
                <w:rFonts w:cs="Simplified Arabic"/>
                <w:b w:val="0"/>
                <w:bCs w:val="0"/>
                <w:color w:val="000000" w:themeColor="text1"/>
                <w:sz w:val="24"/>
                <w:szCs w:val="24"/>
                <w:rtl/>
              </w:rPr>
            </w:pPr>
            <w:r w:rsidRPr="00F3651D">
              <w:rPr>
                <w:rFonts w:cs="Simplified Arabic"/>
                <w:b w:val="0"/>
                <w:bCs w:val="0"/>
                <w:color w:val="000000" w:themeColor="text1"/>
                <w:sz w:val="24"/>
                <w:szCs w:val="24"/>
                <w:rtl/>
              </w:rPr>
              <w:t xml:space="preserve">الفصل الثاني: </w:t>
            </w:r>
          </w:p>
        </w:tc>
        <w:tc>
          <w:tcPr>
            <w:tcW w:w="6167" w:type="dxa"/>
          </w:tcPr>
          <w:p w:rsidR="009D2D9C" w:rsidRPr="00F3651D" w:rsidRDefault="000F4A6E" w:rsidP="002729F4">
            <w:pPr>
              <w:ind w:firstLine="35"/>
              <w:jc w:val="lowKashida"/>
              <w:rPr>
                <w:rFonts w:cs="Simplified Arabic"/>
                <w:b/>
                <w:bCs/>
                <w:color w:val="000000" w:themeColor="text1"/>
                <w:sz w:val="24"/>
                <w:szCs w:val="24"/>
                <w:rtl/>
                <w:lang w:eastAsia="en-US"/>
              </w:rPr>
            </w:pPr>
            <w:r>
              <w:rPr>
                <w:rFonts w:cs="Simplified Arabic" w:hint="cs"/>
                <w:b/>
                <w:bCs/>
                <w:color w:val="000000" w:themeColor="text1"/>
                <w:sz w:val="24"/>
                <w:szCs w:val="24"/>
                <w:rtl/>
                <w:lang w:eastAsia="en-US"/>
              </w:rPr>
              <w:t>المنهجية</w:t>
            </w:r>
            <w:r w:rsidR="009D2D9C" w:rsidRPr="00F3651D">
              <w:rPr>
                <w:rFonts w:cs="Simplified Arabic" w:hint="cs"/>
                <w:b/>
                <w:bCs/>
                <w:color w:val="000000" w:themeColor="text1"/>
                <w:sz w:val="24"/>
                <w:szCs w:val="24"/>
                <w:rtl/>
                <w:lang w:eastAsia="en-US"/>
              </w:rPr>
              <w:t xml:space="preserve"> </w:t>
            </w:r>
            <w:r w:rsidR="002729F4">
              <w:rPr>
                <w:rFonts w:cs="Simplified Arabic" w:hint="cs"/>
                <w:b/>
                <w:bCs/>
                <w:color w:val="000000" w:themeColor="text1"/>
                <w:sz w:val="24"/>
                <w:szCs w:val="24"/>
                <w:rtl/>
                <w:lang w:eastAsia="en-US"/>
              </w:rPr>
              <w:t>والجودة</w:t>
            </w:r>
            <w:r w:rsidR="009D2D9C" w:rsidRPr="00F3651D">
              <w:rPr>
                <w:rFonts w:cs="Simplified Arabic"/>
                <w:b/>
                <w:bCs/>
                <w:color w:val="000000" w:themeColor="text1"/>
                <w:sz w:val="24"/>
                <w:szCs w:val="24"/>
                <w:rtl/>
                <w:lang w:eastAsia="en-US"/>
              </w:rPr>
              <w:t xml:space="preserve"> </w:t>
            </w:r>
          </w:p>
        </w:tc>
        <w:tc>
          <w:tcPr>
            <w:tcW w:w="992" w:type="dxa"/>
            <w:vAlign w:val="center"/>
          </w:tcPr>
          <w:p w:rsidR="009D2D9C" w:rsidRPr="00F3651D" w:rsidRDefault="0084276E" w:rsidP="004040AD">
            <w:pPr>
              <w:spacing w:line="240" w:lineRule="exact"/>
              <w:jc w:val="center"/>
              <w:rPr>
                <w:rFonts w:cs="Simplified Arabic"/>
                <w:b/>
                <w:bCs/>
                <w:color w:val="000000" w:themeColor="text1"/>
                <w:sz w:val="24"/>
                <w:szCs w:val="24"/>
                <w:rtl/>
              </w:rPr>
            </w:pPr>
            <w:r w:rsidRPr="00F3651D">
              <w:rPr>
                <w:rFonts w:cs="Simplified Arabic" w:hint="cs"/>
                <w:b/>
                <w:bCs/>
                <w:color w:val="000000" w:themeColor="text1"/>
                <w:sz w:val="24"/>
                <w:szCs w:val="24"/>
                <w:rtl/>
              </w:rPr>
              <w:t>19</w:t>
            </w:r>
          </w:p>
        </w:tc>
      </w:tr>
      <w:tr w:rsidR="009D2D9C" w:rsidRPr="00F3651D" w:rsidTr="0027479C">
        <w:trPr>
          <w:jc w:val="center"/>
        </w:trPr>
        <w:tc>
          <w:tcPr>
            <w:tcW w:w="1560" w:type="dxa"/>
          </w:tcPr>
          <w:p w:rsidR="009D2D9C" w:rsidRPr="00F3651D" w:rsidRDefault="009D2D9C" w:rsidP="00B30F85">
            <w:pPr>
              <w:pStyle w:val="Heading4"/>
              <w:jc w:val="left"/>
              <w:rPr>
                <w:rFonts w:cs="Simplified Arabic"/>
                <w:b w:val="0"/>
                <w:bCs w:val="0"/>
                <w:color w:val="000000" w:themeColor="text1"/>
                <w:sz w:val="24"/>
                <w:szCs w:val="24"/>
                <w:rtl/>
              </w:rPr>
            </w:pPr>
          </w:p>
        </w:tc>
        <w:tc>
          <w:tcPr>
            <w:tcW w:w="6167" w:type="dxa"/>
          </w:tcPr>
          <w:p w:rsidR="009D2D9C" w:rsidRPr="00F3651D" w:rsidRDefault="009D2D9C" w:rsidP="00306BFF">
            <w:pPr>
              <w:ind w:firstLine="35"/>
              <w:jc w:val="lowKashida"/>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1.2 أهداف المسح</w:t>
            </w:r>
          </w:p>
        </w:tc>
        <w:tc>
          <w:tcPr>
            <w:tcW w:w="992" w:type="dxa"/>
            <w:vAlign w:val="center"/>
          </w:tcPr>
          <w:p w:rsidR="009D2D9C" w:rsidRPr="00F3651D" w:rsidRDefault="0084276E" w:rsidP="004040A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19</w:t>
            </w:r>
          </w:p>
        </w:tc>
      </w:tr>
      <w:tr w:rsidR="009D2D9C" w:rsidRPr="00F3651D" w:rsidTr="0027479C">
        <w:trPr>
          <w:jc w:val="center"/>
        </w:trPr>
        <w:tc>
          <w:tcPr>
            <w:tcW w:w="1560" w:type="dxa"/>
          </w:tcPr>
          <w:p w:rsidR="009D2D9C" w:rsidRPr="00F3651D" w:rsidRDefault="009D2D9C" w:rsidP="00B30F85">
            <w:pPr>
              <w:pStyle w:val="Heading4"/>
              <w:jc w:val="left"/>
              <w:rPr>
                <w:rFonts w:cs="Simplified Arabic"/>
                <w:color w:val="000000" w:themeColor="text1"/>
                <w:sz w:val="16"/>
                <w:szCs w:val="16"/>
                <w:rtl/>
              </w:rPr>
            </w:pPr>
          </w:p>
        </w:tc>
        <w:tc>
          <w:tcPr>
            <w:tcW w:w="6167" w:type="dxa"/>
          </w:tcPr>
          <w:p w:rsidR="009D2D9C" w:rsidRPr="00F3651D" w:rsidRDefault="009D2D9C" w:rsidP="00173262">
            <w:pPr>
              <w:ind w:firstLine="35"/>
              <w:jc w:val="lowKashida"/>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2</w:t>
            </w:r>
            <w:r w:rsidRPr="00F3651D">
              <w:rPr>
                <w:rFonts w:cs="Simplified Arabic"/>
                <w:color w:val="000000" w:themeColor="text1"/>
                <w:sz w:val="24"/>
                <w:szCs w:val="24"/>
                <w:rtl/>
                <w:lang w:eastAsia="en-US"/>
              </w:rPr>
              <w:t>.</w:t>
            </w:r>
            <w:r w:rsidRPr="00F3651D">
              <w:rPr>
                <w:rFonts w:cs="Simplified Arabic" w:hint="cs"/>
                <w:color w:val="000000" w:themeColor="text1"/>
                <w:sz w:val="24"/>
                <w:szCs w:val="24"/>
                <w:rtl/>
                <w:lang w:eastAsia="en-US"/>
              </w:rPr>
              <w:t>2</w:t>
            </w:r>
            <w:r w:rsidRPr="00F3651D">
              <w:rPr>
                <w:rFonts w:cs="Simplified Arabic"/>
                <w:color w:val="000000" w:themeColor="text1"/>
                <w:sz w:val="24"/>
                <w:szCs w:val="24"/>
                <w:rtl/>
                <w:lang w:eastAsia="en-US"/>
              </w:rPr>
              <w:t xml:space="preserve">  استمارة المسح </w:t>
            </w:r>
          </w:p>
        </w:tc>
        <w:tc>
          <w:tcPr>
            <w:tcW w:w="992" w:type="dxa"/>
            <w:vAlign w:val="center"/>
          </w:tcPr>
          <w:p w:rsidR="009D2D9C" w:rsidRPr="00F3651D" w:rsidRDefault="0084276E" w:rsidP="004040A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19</w:t>
            </w:r>
          </w:p>
        </w:tc>
      </w:tr>
      <w:tr w:rsidR="009D2D9C" w:rsidRPr="00F3651D" w:rsidTr="0027479C">
        <w:trPr>
          <w:trHeight w:val="265"/>
          <w:jc w:val="center"/>
        </w:trPr>
        <w:tc>
          <w:tcPr>
            <w:tcW w:w="1560" w:type="dxa"/>
          </w:tcPr>
          <w:p w:rsidR="009D2D9C" w:rsidRPr="00F3651D" w:rsidRDefault="009D2D9C" w:rsidP="00B30F85">
            <w:pPr>
              <w:pStyle w:val="Heading4"/>
              <w:jc w:val="both"/>
              <w:rPr>
                <w:rFonts w:cs="Simplified Arabic"/>
                <w:b w:val="0"/>
                <w:bCs w:val="0"/>
                <w:color w:val="000000" w:themeColor="text1"/>
                <w:sz w:val="22"/>
                <w:szCs w:val="22"/>
                <w:rtl/>
              </w:rPr>
            </w:pPr>
          </w:p>
        </w:tc>
        <w:tc>
          <w:tcPr>
            <w:tcW w:w="6167" w:type="dxa"/>
          </w:tcPr>
          <w:p w:rsidR="009D2D9C" w:rsidRPr="00F3651D" w:rsidRDefault="009D2D9C" w:rsidP="00C42707">
            <w:pPr>
              <w:ind w:firstLine="35"/>
              <w:jc w:val="lowKashida"/>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3.2 الإطار والعينة</w:t>
            </w:r>
          </w:p>
        </w:tc>
        <w:tc>
          <w:tcPr>
            <w:tcW w:w="992" w:type="dxa"/>
            <w:vAlign w:val="center"/>
          </w:tcPr>
          <w:p w:rsidR="009D2D9C" w:rsidRPr="00F3651D" w:rsidRDefault="0084276E" w:rsidP="004040A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19</w:t>
            </w:r>
          </w:p>
        </w:tc>
      </w:tr>
      <w:tr w:rsidR="009D2D9C" w:rsidRPr="00F3651D" w:rsidTr="0027479C">
        <w:trPr>
          <w:trHeight w:val="90"/>
          <w:jc w:val="center"/>
        </w:trPr>
        <w:tc>
          <w:tcPr>
            <w:tcW w:w="1560" w:type="dxa"/>
          </w:tcPr>
          <w:p w:rsidR="009D2D9C" w:rsidRPr="00F3651D" w:rsidRDefault="009D2D9C" w:rsidP="00B30F85">
            <w:pPr>
              <w:jc w:val="lowKashida"/>
              <w:rPr>
                <w:rFonts w:cs="Simplified Arabic"/>
                <w:color w:val="000000" w:themeColor="text1"/>
                <w:sz w:val="16"/>
                <w:szCs w:val="16"/>
              </w:rPr>
            </w:pPr>
          </w:p>
        </w:tc>
        <w:tc>
          <w:tcPr>
            <w:tcW w:w="6167" w:type="dxa"/>
          </w:tcPr>
          <w:p w:rsidR="009D2D9C" w:rsidRPr="00F3651D" w:rsidRDefault="009D2D9C" w:rsidP="00173262">
            <w:pPr>
              <w:tabs>
                <w:tab w:val="right" w:pos="1007"/>
              </w:tabs>
              <w:ind w:left="15" w:firstLine="35"/>
              <w:jc w:val="lowKashida"/>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4.2 العمليات الميدانية</w:t>
            </w:r>
          </w:p>
        </w:tc>
        <w:tc>
          <w:tcPr>
            <w:tcW w:w="992" w:type="dxa"/>
            <w:vAlign w:val="center"/>
          </w:tcPr>
          <w:p w:rsidR="009D2D9C" w:rsidRPr="00F3651D" w:rsidRDefault="0084276E" w:rsidP="004040A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20</w:t>
            </w:r>
          </w:p>
        </w:tc>
      </w:tr>
      <w:tr w:rsidR="009D2D9C" w:rsidRPr="00F3651D" w:rsidTr="0027479C">
        <w:trPr>
          <w:trHeight w:val="90"/>
          <w:jc w:val="center"/>
        </w:trPr>
        <w:tc>
          <w:tcPr>
            <w:tcW w:w="1560" w:type="dxa"/>
          </w:tcPr>
          <w:p w:rsidR="009D2D9C" w:rsidRPr="00F3651D" w:rsidRDefault="009D2D9C" w:rsidP="00B30F85">
            <w:pPr>
              <w:jc w:val="lowKashida"/>
              <w:rPr>
                <w:rFonts w:cs="Simplified Arabic"/>
                <w:color w:val="000000" w:themeColor="text1"/>
                <w:sz w:val="16"/>
                <w:szCs w:val="16"/>
              </w:rPr>
            </w:pPr>
          </w:p>
        </w:tc>
        <w:tc>
          <w:tcPr>
            <w:tcW w:w="6167" w:type="dxa"/>
          </w:tcPr>
          <w:p w:rsidR="009D2D9C" w:rsidRPr="00F3651D" w:rsidRDefault="009D2D9C" w:rsidP="00A823AB">
            <w:pPr>
              <w:ind w:firstLine="35"/>
              <w:jc w:val="lowKashida"/>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 xml:space="preserve">5.2 معالجة البيانات </w:t>
            </w:r>
          </w:p>
        </w:tc>
        <w:tc>
          <w:tcPr>
            <w:tcW w:w="992" w:type="dxa"/>
            <w:vAlign w:val="center"/>
          </w:tcPr>
          <w:p w:rsidR="009D2D9C" w:rsidRPr="00F3651D" w:rsidRDefault="0084276E" w:rsidP="004040A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21</w:t>
            </w:r>
          </w:p>
        </w:tc>
      </w:tr>
      <w:tr w:rsidR="009D2D9C" w:rsidRPr="00F3651D" w:rsidTr="0027479C">
        <w:trPr>
          <w:trHeight w:val="238"/>
          <w:jc w:val="center"/>
        </w:trPr>
        <w:tc>
          <w:tcPr>
            <w:tcW w:w="1560" w:type="dxa"/>
          </w:tcPr>
          <w:p w:rsidR="009D2D9C" w:rsidRPr="00F3651D" w:rsidRDefault="009D2D9C" w:rsidP="00B30F85">
            <w:pPr>
              <w:jc w:val="lowKashida"/>
              <w:rPr>
                <w:rFonts w:cs="Simplified Arabic"/>
                <w:color w:val="000000" w:themeColor="text1"/>
                <w:sz w:val="24"/>
                <w:szCs w:val="24"/>
                <w:rtl/>
              </w:rPr>
            </w:pPr>
          </w:p>
        </w:tc>
        <w:tc>
          <w:tcPr>
            <w:tcW w:w="6167" w:type="dxa"/>
          </w:tcPr>
          <w:p w:rsidR="009D2D9C" w:rsidRPr="00F3651D" w:rsidRDefault="009D2D9C" w:rsidP="00173262">
            <w:pPr>
              <w:ind w:firstLine="35"/>
              <w:jc w:val="lowKashida"/>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6.2 حساب الأوزان</w:t>
            </w:r>
          </w:p>
        </w:tc>
        <w:tc>
          <w:tcPr>
            <w:tcW w:w="992" w:type="dxa"/>
            <w:vAlign w:val="center"/>
          </w:tcPr>
          <w:p w:rsidR="009D2D9C" w:rsidRPr="00F3651D" w:rsidRDefault="0084276E" w:rsidP="004040A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22</w:t>
            </w:r>
          </w:p>
        </w:tc>
      </w:tr>
      <w:tr w:rsidR="009D2D9C" w:rsidRPr="00F3651D" w:rsidTr="0027479C">
        <w:trPr>
          <w:trHeight w:val="238"/>
          <w:jc w:val="center"/>
        </w:trPr>
        <w:tc>
          <w:tcPr>
            <w:tcW w:w="1560" w:type="dxa"/>
          </w:tcPr>
          <w:p w:rsidR="009D2D9C" w:rsidRPr="00F3651D" w:rsidRDefault="009D2D9C" w:rsidP="00B30F85">
            <w:pPr>
              <w:jc w:val="lowKashida"/>
              <w:rPr>
                <w:rFonts w:cs="Simplified Arabic"/>
                <w:color w:val="000000" w:themeColor="text1"/>
                <w:sz w:val="24"/>
                <w:szCs w:val="24"/>
                <w:rtl/>
              </w:rPr>
            </w:pPr>
          </w:p>
        </w:tc>
        <w:tc>
          <w:tcPr>
            <w:tcW w:w="6167" w:type="dxa"/>
          </w:tcPr>
          <w:p w:rsidR="009D2D9C" w:rsidRPr="00F3651D" w:rsidRDefault="009D2D9C" w:rsidP="00173262">
            <w:pPr>
              <w:ind w:firstLine="35"/>
              <w:jc w:val="lowKashida"/>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 xml:space="preserve">7.2 جودة البيانات </w:t>
            </w:r>
          </w:p>
        </w:tc>
        <w:tc>
          <w:tcPr>
            <w:tcW w:w="992" w:type="dxa"/>
            <w:vAlign w:val="center"/>
          </w:tcPr>
          <w:p w:rsidR="009D2D9C" w:rsidRPr="00F3651D" w:rsidRDefault="0084276E" w:rsidP="004040A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22</w:t>
            </w:r>
          </w:p>
        </w:tc>
      </w:tr>
      <w:tr w:rsidR="009D2D9C" w:rsidRPr="00F3651D" w:rsidTr="0027479C">
        <w:trPr>
          <w:trHeight w:val="238"/>
          <w:jc w:val="center"/>
        </w:trPr>
        <w:tc>
          <w:tcPr>
            <w:tcW w:w="1560" w:type="dxa"/>
          </w:tcPr>
          <w:p w:rsidR="009D2D9C" w:rsidRPr="00F3651D" w:rsidRDefault="009D2D9C" w:rsidP="00B30F85">
            <w:pPr>
              <w:jc w:val="lowKashida"/>
              <w:rPr>
                <w:rFonts w:cs="Simplified Arabic"/>
                <w:color w:val="000000" w:themeColor="text1"/>
                <w:sz w:val="24"/>
                <w:szCs w:val="24"/>
                <w:rtl/>
              </w:rPr>
            </w:pPr>
          </w:p>
        </w:tc>
        <w:tc>
          <w:tcPr>
            <w:tcW w:w="6167" w:type="dxa"/>
          </w:tcPr>
          <w:p w:rsidR="009D2D9C" w:rsidRPr="00F3651D" w:rsidRDefault="009D2D9C" w:rsidP="00173262">
            <w:pPr>
              <w:ind w:firstLine="35"/>
              <w:jc w:val="lowKashida"/>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 xml:space="preserve">8.2 دقة البيانات </w:t>
            </w:r>
          </w:p>
        </w:tc>
        <w:tc>
          <w:tcPr>
            <w:tcW w:w="992" w:type="dxa"/>
            <w:vAlign w:val="center"/>
          </w:tcPr>
          <w:p w:rsidR="009D2D9C" w:rsidRPr="00F3651D" w:rsidRDefault="0084276E" w:rsidP="004040A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22</w:t>
            </w:r>
          </w:p>
        </w:tc>
      </w:tr>
      <w:tr w:rsidR="009D2D9C" w:rsidRPr="00F3651D" w:rsidTr="0027479C">
        <w:trPr>
          <w:trHeight w:val="238"/>
          <w:jc w:val="center"/>
        </w:trPr>
        <w:tc>
          <w:tcPr>
            <w:tcW w:w="1560" w:type="dxa"/>
          </w:tcPr>
          <w:p w:rsidR="009D2D9C" w:rsidRPr="00F3651D" w:rsidRDefault="009D2D9C" w:rsidP="00B30F85">
            <w:pPr>
              <w:jc w:val="lowKashida"/>
              <w:rPr>
                <w:rFonts w:cs="Simplified Arabic"/>
                <w:color w:val="000000" w:themeColor="text1"/>
                <w:sz w:val="24"/>
                <w:szCs w:val="24"/>
                <w:rtl/>
              </w:rPr>
            </w:pPr>
          </w:p>
        </w:tc>
        <w:tc>
          <w:tcPr>
            <w:tcW w:w="6167" w:type="dxa"/>
          </w:tcPr>
          <w:p w:rsidR="009D2D9C" w:rsidRPr="00F3651D" w:rsidRDefault="009D2D9C" w:rsidP="00173262">
            <w:pPr>
              <w:ind w:firstLine="35"/>
              <w:jc w:val="lowKashida"/>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 xml:space="preserve">9.2 مقارنة البيانات </w:t>
            </w:r>
          </w:p>
        </w:tc>
        <w:tc>
          <w:tcPr>
            <w:tcW w:w="992" w:type="dxa"/>
            <w:vAlign w:val="center"/>
          </w:tcPr>
          <w:p w:rsidR="009D2D9C" w:rsidRPr="00F3651D" w:rsidRDefault="0084276E" w:rsidP="004040A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24</w:t>
            </w:r>
          </w:p>
        </w:tc>
      </w:tr>
      <w:tr w:rsidR="009D2D9C" w:rsidRPr="00F3651D" w:rsidTr="0027479C">
        <w:trPr>
          <w:trHeight w:val="238"/>
          <w:jc w:val="center"/>
        </w:trPr>
        <w:tc>
          <w:tcPr>
            <w:tcW w:w="1560" w:type="dxa"/>
          </w:tcPr>
          <w:p w:rsidR="009D2D9C" w:rsidRPr="00F3651D" w:rsidRDefault="009D2D9C" w:rsidP="00B30F85">
            <w:pPr>
              <w:jc w:val="lowKashida"/>
              <w:rPr>
                <w:rFonts w:cs="Simplified Arabic"/>
                <w:color w:val="000000" w:themeColor="text1"/>
                <w:sz w:val="24"/>
                <w:szCs w:val="24"/>
                <w:rtl/>
              </w:rPr>
            </w:pPr>
          </w:p>
        </w:tc>
        <w:tc>
          <w:tcPr>
            <w:tcW w:w="6167" w:type="dxa"/>
          </w:tcPr>
          <w:p w:rsidR="009D2D9C" w:rsidRPr="00F3651D" w:rsidRDefault="009D2D9C" w:rsidP="00173262">
            <w:pPr>
              <w:ind w:firstLine="35"/>
              <w:jc w:val="lowKashida"/>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10.2 إجراءات ضبط الجودة</w:t>
            </w:r>
          </w:p>
        </w:tc>
        <w:tc>
          <w:tcPr>
            <w:tcW w:w="992" w:type="dxa"/>
            <w:vAlign w:val="center"/>
          </w:tcPr>
          <w:p w:rsidR="009D2D9C" w:rsidRPr="00F3651D" w:rsidRDefault="0084276E" w:rsidP="004040AD">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24</w:t>
            </w:r>
          </w:p>
        </w:tc>
      </w:tr>
      <w:tr w:rsidR="009D2D9C" w:rsidRPr="00F3651D" w:rsidTr="0027479C">
        <w:trPr>
          <w:trHeight w:val="238"/>
          <w:jc w:val="center"/>
        </w:trPr>
        <w:tc>
          <w:tcPr>
            <w:tcW w:w="1560" w:type="dxa"/>
          </w:tcPr>
          <w:p w:rsidR="009D2D9C" w:rsidRPr="00F3651D" w:rsidRDefault="009D2D9C" w:rsidP="00B30F85">
            <w:pPr>
              <w:jc w:val="lowKashida"/>
              <w:rPr>
                <w:rFonts w:cs="Simplified Arabic"/>
                <w:color w:val="000000" w:themeColor="text1"/>
                <w:sz w:val="24"/>
                <w:szCs w:val="24"/>
                <w:rtl/>
              </w:rPr>
            </w:pPr>
          </w:p>
        </w:tc>
        <w:tc>
          <w:tcPr>
            <w:tcW w:w="6167" w:type="dxa"/>
          </w:tcPr>
          <w:p w:rsidR="009D2D9C" w:rsidRPr="00F3651D" w:rsidRDefault="009D2D9C" w:rsidP="00173262">
            <w:pPr>
              <w:ind w:firstLine="35"/>
              <w:jc w:val="lowKashida"/>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 xml:space="preserve">11.2 الملاحظات الفنية على البيانات </w:t>
            </w:r>
          </w:p>
        </w:tc>
        <w:tc>
          <w:tcPr>
            <w:tcW w:w="992" w:type="dxa"/>
            <w:vAlign w:val="center"/>
          </w:tcPr>
          <w:p w:rsidR="009D2D9C" w:rsidRPr="00F3651D" w:rsidRDefault="0084276E" w:rsidP="004E2B8C">
            <w:pPr>
              <w:spacing w:line="240" w:lineRule="exact"/>
              <w:jc w:val="center"/>
              <w:rPr>
                <w:rFonts w:cs="Simplified Arabic"/>
                <w:color w:val="000000" w:themeColor="text1"/>
                <w:sz w:val="24"/>
                <w:szCs w:val="24"/>
                <w:rtl/>
              </w:rPr>
            </w:pPr>
            <w:r w:rsidRPr="00F3651D">
              <w:rPr>
                <w:rFonts w:cs="Simplified Arabic" w:hint="cs"/>
                <w:color w:val="000000" w:themeColor="text1"/>
                <w:sz w:val="24"/>
                <w:szCs w:val="24"/>
                <w:rtl/>
              </w:rPr>
              <w:t>2</w:t>
            </w:r>
            <w:r w:rsidR="004E2B8C">
              <w:rPr>
                <w:rFonts w:cs="Simplified Arabic" w:hint="cs"/>
                <w:color w:val="000000" w:themeColor="text1"/>
                <w:sz w:val="24"/>
                <w:szCs w:val="24"/>
                <w:rtl/>
              </w:rPr>
              <w:t>5</w:t>
            </w:r>
          </w:p>
        </w:tc>
      </w:tr>
      <w:tr w:rsidR="009D2D9C" w:rsidRPr="00F3651D" w:rsidTr="0027479C">
        <w:trPr>
          <w:trHeight w:val="70"/>
          <w:jc w:val="center"/>
        </w:trPr>
        <w:tc>
          <w:tcPr>
            <w:tcW w:w="1560" w:type="dxa"/>
          </w:tcPr>
          <w:p w:rsidR="009D2D9C" w:rsidRPr="00F3651D" w:rsidRDefault="009D2D9C" w:rsidP="00B30F85">
            <w:pPr>
              <w:jc w:val="lowKashida"/>
              <w:rPr>
                <w:rFonts w:cs="Simplified Arabic"/>
                <w:color w:val="000000" w:themeColor="text1"/>
                <w:sz w:val="8"/>
                <w:szCs w:val="8"/>
                <w:rtl/>
              </w:rPr>
            </w:pPr>
          </w:p>
        </w:tc>
        <w:tc>
          <w:tcPr>
            <w:tcW w:w="6167" w:type="dxa"/>
          </w:tcPr>
          <w:p w:rsidR="009D2D9C" w:rsidRPr="00F3651D" w:rsidRDefault="009D2D9C" w:rsidP="00173262">
            <w:pPr>
              <w:tabs>
                <w:tab w:val="left" w:pos="513"/>
                <w:tab w:val="left" w:pos="602"/>
              </w:tabs>
              <w:ind w:firstLine="35"/>
              <w:jc w:val="lowKashida"/>
              <w:rPr>
                <w:rFonts w:cs="Simplified Arabic"/>
                <w:b/>
                <w:bCs/>
                <w:color w:val="000000" w:themeColor="text1"/>
                <w:sz w:val="8"/>
                <w:szCs w:val="8"/>
                <w:rtl/>
              </w:rPr>
            </w:pPr>
          </w:p>
        </w:tc>
        <w:tc>
          <w:tcPr>
            <w:tcW w:w="992" w:type="dxa"/>
            <w:vAlign w:val="center"/>
          </w:tcPr>
          <w:p w:rsidR="009D2D9C" w:rsidRPr="00F3651D" w:rsidRDefault="009D2D9C" w:rsidP="00E93C28">
            <w:pPr>
              <w:spacing w:line="240" w:lineRule="exact"/>
              <w:jc w:val="center"/>
              <w:rPr>
                <w:rFonts w:cs="Simplified Arabic"/>
                <w:color w:val="000000" w:themeColor="text1"/>
                <w:sz w:val="2"/>
                <w:szCs w:val="2"/>
                <w:rtl/>
              </w:rPr>
            </w:pPr>
          </w:p>
        </w:tc>
      </w:tr>
      <w:tr w:rsidR="009D2D9C" w:rsidRPr="00F3651D" w:rsidTr="0027479C">
        <w:trPr>
          <w:trHeight w:val="265"/>
          <w:jc w:val="center"/>
        </w:trPr>
        <w:tc>
          <w:tcPr>
            <w:tcW w:w="1560" w:type="dxa"/>
          </w:tcPr>
          <w:p w:rsidR="009D2D9C" w:rsidRPr="00F3651D" w:rsidRDefault="009D2D9C" w:rsidP="00B30F85">
            <w:pPr>
              <w:jc w:val="lowKashida"/>
              <w:rPr>
                <w:rFonts w:cs="Simplified Arabic"/>
                <w:color w:val="000000" w:themeColor="text1"/>
                <w:sz w:val="24"/>
                <w:szCs w:val="24"/>
                <w:rtl/>
              </w:rPr>
            </w:pPr>
            <w:r w:rsidRPr="00F3651D">
              <w:rPr>
                <w:rFonts w:cs="Simplified Arabic" w:hint="cs"/>
                <w:color w:val="000000" w:themeColor="text1"/>
                <w:sz w:val="24"/>
                <w:szCs w:val="24"/>
                <w:rtl/>
              </w:rPr>
              <w:t>الفصل الثالث:</w:t>
            </w:r>
          </w:p>
        </w:tc>
        <w:tc>
          <w:tcPr>
            <w:tcW w:w="6167" w:type="dxa"/>
          </w:tcPr>
          <w:p w:rsidR="009D2D9C" w:rsidRPr="00F3651D" w:rsidRDefault="009D2D9C" w:rsidP="00173262">
            <w:pPr>
              <w:tabs>
                <w:tab w:val="left" w:pos="513"/>
                <w:tab w:val="left" w:pos="602"/>
              </w:tabs>
              <w:ind w:firstLine="35"/>
              <w:jc w:val="lowKashida"/>
              <w:rPr>
                <w:rFonts w:cs="Simplified Arabic"/>
                <w:b/>
                <w:bCs/>
                <w:color w:val="000000" w:themeColor="text1"/>
                <w:sz w:val="24"/>
                <w:szCs w:val="24"/>
                <w:rtl/>
              </w:rPr>
            </w:pPr>
            <w:r w:rsidRPr="00F3651D">
              <w:rPr>
                <w:rFonts w:cs="Simplified Arabic"/>
                <w:b/>
                <w:bCs/>
                <w:color w:val="000000" w:themeColor="text1"/>
                <w:sz w:val="24"/>
                <w:szCs w:val="24"/>
                <w:rtl/>
              </w:rPr>
              <w:t>المفاهيم والمصطلحات</w:t>
            </w:r>
          </w:p>
        </w:tc>
        <w:tc>
          <w:tcPr>
            <w:tcW w:w="992" w:type="dxa"/>
            <w:vAlign w:val="center"/>
          </w:tcPr>
          <w:p w:rsidR="009D2D9C" w:rsidRPr="00F3651D" w:rsidRDefault="004040AD" w:rsidP="00E93C28">
            <w:pPr>
              <w:spacing w:line="240" w:lineRule="exact"/>
              <w:jc w:val="center"/>
              <w:rPr>
                <w:rFonts w:cs="Simplified Arabic"/>
                <w:b/>
                <w:bCs/>
                <w:color w:val="000000" w:themeColor="text1"/>
                <w:sz w:val="24"/>
                <w:szCs w:val="24"/>
                <w:rtl/>
              </w:rPr>
            </w:pPr>
            <w:r w:rsidRPr="00F3651D">
              <w:rPr>
                <w:rFonts w:cs="Simplified Arabic" w:hint="cs"/>
                <w:b/>
                <w:bCs/>
                <w:color w:val="000000" w:themeColor="text1"/>
                <w:sz w:val="24"/>
                <w:szCs w:val="24"/>
                <w:rtl/>
              </w:rPr>
              <w:t>27</w:t>
            </w:r>
          </w:p>
        </w:tc>
      </w:tr>
      <w:tr w:rsidR="009D2D9C" w:rsidRPr="00F3651D" w:rsidTr="0027479C">
        <w:trPr>
          <w:trHeight w:val="80"/>
          <w:jc w:val="center"/>
        </w:trPr>
        <w:tc>
          <w:tcPr>
            <w:tcW w:w="1560" w:type="dxa"/>
          </w:tcPr>
          <w:p w:rsidR="009D2D9C" w:rsidRPr="00F3651D" w:rsidRDefault="009D2D9C" w:rsidP="00B30F85">
            <w:pPr>
              <w:jc w:val="lowKashida"/>
              <w:rPr>
                <w:rFonts w:cs="Simplified Arabic"/>
                <w:color w:val="000000" w:themeColor="text1"/>
                <w:sz w:val="10"/>
                <w:szCs w:val="10"/>
                <w:rtl/>
              </w:rPr>
            </w:pPr>
          </w:p>
        </w:tc>
        <w:tc>
          <w:tcPr>
            <w:tcW w:w="6167" w:type="dxa"/>
          </w:tcPr>
          <w:p w:rsidR="009D2D9C" w:rsidRPr="00F3651D" w:rsidRDefault="0084276E" w:rsidP="002630BA">
            <w:pPr>
              <w:tabs>
                <w:tab w:val="left" w:pos="513"/>
                <w:tab w:val="left" w:pos="602"/>
              </w:tabs>
              <w:ind w:firstLine="35"/>
              <w:jc w:val="lowKashida"/>
              <w:rPr>
                <w:rFonts w:cs="Simplified Arabic"/>
                <w:b/>
                <w:bCs/>
                <w:color w:val="000000" w:themeColor="text1"/>
                <w:sz w:val="24"/>
                <w:szCs w:val="24"/>
                <w:rtl/>
              </w:rPr>
            </w:pPr>
            <w:r w:rsidRPr="00F3651D">
              <w:rPr>
                <w:rFonts w:cs="Simplified Arabic" w:hint="cs"/>
                <w:b/>
                <w:bCs/>
                <w:color w:val="000000" w:themeColor="text1"/>
                <w:sz w:val="24"/>
                <w:szCs w:val="24"/>
                <w:rtl/>
              </w:rPr>
              <w:t>المراجع</w:t>
            </w:r>
          </w:p>
        </w:tc>
        <w:tc>
          <w:tcPr>
            <w:tcW w:w="992" w:type="dxa"/>
            <w:vAlign w:val="center"/>
          </w:tcPr>
          <w:p w:rsidR="009D2D9C" w:rsidRPr="00F3651D" w:rsidRDefault="004040AD" w:rsidP="00776755">
            <w:pPr>
              <w:spacing w:line="240" w:lineRule="exact"/>
              <w:jc w:val="center"/>
              <w:rPr>
                <w:rFonts w:cs="Simplified Arabic"/>
                <w:b/>
                <w:bCs/>
                <w:color w:val="000000" w:themeColor="text1"/>
                <w:sz w:val="24"/>
                <w:szCs w:val="24"/>
                <w:rtl/>
              </w:rPr>
            </w:pPr>
            <w:r w:rsidRPr="00F3651D">
              <w:rPr>
                <w:rFonts w:cs="Simplified Arabic" w:hint="cs"/>
                <w:b/>
                <w:bCs/>
                <w:color w:val="000000" w:themeColor="text1"/>
                <w:sz w:val="24"/>
                <w:szCs w:val="24"/>
                <w:rtl/>
              </w:rPr>
              <w:t>29</w:t>
            </w:r>
          </w:p>
        </w:tc>
      </w:tr>
      <w:tr w:rsidR="0084276E" w:rsidRPr="00F3651D" w:rsidTr="0027479C">
        <w:trPr>
          <w:trHeight w:val="80"/>
          <w:jc w:val="center"/>
        </w:trPr>
        <w:tc>
          <w:tcPr>
            <w:tcW w:w="1560" w:type="dxa"/>
          </w:tcPr>
          <w:p w:rsidR="0084276E" w:rsidRPr="00F3651D" w:rsidRDefault="0084276E" w:rsidP="00B30F85">
            <w:pPr>
              <w:jc w:val="lowKashida"/>
              <w:rPr>
                <w:rFonts w:cs="Simplified Arabic"/>
                <w:color w:val="000000" w:themeColor="text1"/>
                <w:sz w:val="10"/>
                <w:szCs w:val="10"/>
                <w:rtl/>
              </w:rPr>
            </w:pPr>
          </w:p>
        </w:tc>
        <w:tc>
          <w:tcPr>
            <w:tcW w:w="6167" w:type="dxa"/>
          </w:tcPr>
          <w:p w:rsidR="0084276E" w:rsidRPr="00F3651D" w:rsidRDefault="0084276E" w:rsidP="002630BA">
            <w:pPr>
              <w:tabs>
                <w:tab w:val="left" w:pos="513"/>
                <w:tab w:val="left" w:pos="602"/>
              </w:tabs>
              <w:ind w:firstLine="35"/>
              <w:jc w:val="lowKashida"/>
              <w:rPr>
                <w:rFonts w:cs="Simplified Arabic"/>
                <w:b/>
                <w:bCs/>
                <w:color w:val="000000" w:themeColor="text1"/>
                <w:sz w:val="24"/>
                <w:szCs w:val="24"/>
                <w:rtl/>
              </w:rPr>
            </w:pPr>
            <w:r w:rsidRPr="00F3651D">
              <w:rPr>
                <w:rFonts w:cs="Simplified Arabic" w:hint="cs"/>
                <w:b/>
                <w:bCs/>
                <w:color w:val="000000" w:themeColor="text1"/>
                <w:sz w:val="24"/>
                <w:szCs w:val="24"/>
                <w:rtl/>
              </w:rPr>
              <w:t>الجداول</w:t>
            </w:r>
          </w:p>
        </w:tc>
        <w:tc>
          <w:tcPr>
            <w:tcW w:w="992" w:type="dxa"/>
            <w:vAlign w:val="center"/>
          </w:tcPr>
          <w:p w:rsidR="0084276E" w:rsidRPr="00F3651D" w:rsidRDefault="0084276E" w:rsidP="00776755">
            <w:pPr>
              <w:spacing w:line="240" w:lineRule="exact"/>
              <w:jc w:val="center"/>
              <w:rPr>
                <w:rFonts w:cs="Simplified Arabic"/>
                <w:b/>
                <w:bCs/>
                <w:color w:val="000000" w:themeColor="text1"/>
                <w:sz w:val="24"/>
                <w:szCs w:val="24"/>
                <w:rtl/>
              </w:rPr>
            </w:pPr>
            <w:r w:rsidRPr="00F3651D">
              <w:rPr>
                <w:rFonts w:cs="Simplified Arabic" w:hint="cs"/>
                <w:b/>
                <w:bCs/>
                <w:color w:val="000000" w:themeColor="text1"/>
                <w:sz w:val="24"/>
                <w:szCs w:val="24"/>
                <w:rtl/>
              </w:rPr>
              <w:t>31</w:t>
            </w:r>
          </w:p>
        </w:tc>
      </w:tr>
    </w:tbl>
    <w:p w:rsidR="00500B69" w:rsidRPr="00DC7019" w:rsidRDefault="00500B69" w:rsidP="00500B69">
      <w:pPr>
        <w:jc w:val="center"/>
        <w:rPr>
          <w:rFonts w:cs="Simplified Arabic"/>
          <w:b/>
          <w:bCs/>
          <w:color w:val="000000" w:themeColor="text1"/>
          <w:sz w:val="24"/>
          <w:szCs w:val="24"/>
          <w:rtl/>
          <w:lang w:eastAsia="en-US"/>
        </w:rPr>
      </w:pPr>
    </w:p>
    <w:p w:rsidR="00B74948" w:rsidRPr="00DC7019" w:rsidRDefault="00BC0EFB" w:rsidP="00AA33F0">
      <w:pPr>
        <w:jc w:val="center"/>
        <w:rPr>
          <w:rFonts w:cs="Simplified Arabic"/>
          <w:b/>
          <w:bCs/>
          <w:color w:val="000000" w:themeColor="text1"/>
          <w:sz w:val="28"/>
          <w:szCs w:val="28"/>
          <w:rtl/>
          <w:lang w:eastAsia="en-US"/>
        </w:rPr>
      </w:pPr>
      <w:r w:rsidRPr="00DC7019">
        <w:rPr>
          <w:color w:val="000000" w:themeColor="text1"/>
          <w:rtl/>
        </w:rPr>
        <w:br w:type="page"/>
      </w: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B74948" w:rsidRPr="00DC7019" w:rsidRDefault="00B74948" w:rsidP="00AA33F0">
      <w:pPr>
        <w:jc w:val="center"/>
        <w:rPr>
          <w:rFonts w:cs="Simplified Arabic"/>
          <w:b/>
          <w:bCs/>
          <w:color w:val="000000" w:themeColor="text1"/>
          <w:sz w:val="28"/>
          <w:szCs w:val="28"/>
          <w:rtl/>
          <w:lang w:eastAsia="en-US"/>
        </w:rPr>
      </w:pPr>
    </w:p>
    <w:p w:rsidR="000929CC" w:rsidRPr="00DC7019" w:rsidRDefault="000929CC" w:rsidP="00AA33F0">
      <w:pPr>
        <w:jc w:val="center"/>
        <w:rPr>
          <w:rFonts w:cs="Simplified Arabic"/>
          <w:b/>
          <w:bCs/>
          <w:color w:val="000000" w:themeColor="text1"/>
          <w:sz w:val="28"/>
          <w:szCs w:val="28"/>
          <w:rtl/>
          <w:lang w:eastAsia="en-US"/>
        </w:rPr>
      </w:pPr>
      <w:r w:rsidRPr="00DC7019">
        <w:rPr>
          <w:rFonts w:cs="Simplified Arabic"/>
          <w:b/>
          <w:bCs/>
          <w:color w:val="000000" w:themeColor="text1"/>
          <w:sz w:val="28"/>
          <w:szCs w:val="28"/>
          <w:rtl/>
          <w:lang w:eastAsia="en-US"/>
        </w:rPr>
        <w:lastRenderedPageBreak/>
        <w:t>قائمة الجداول</w:t>
      </w:r>
    </w:p>
    <w:p w:rsidR="00D25A55" w:rsidRPr="00DC7019" w:rsidRDefault="00D25A55" w:rsidP="00500B69">
      <w:pPr>
        <w:jc w:val="center"/>
        <w:rPr>
          <w:rFonts w:cs="Simplified Arabic"/>
          <w:b/>
          <w:bCs/>
          <w:color w:val="000000" w:themeColor="text1"/>
          <w:sz w:val="24"/>
          <w:szCs w:val="24"/>
          <w:rtl/>
          <w:lang w:eastAsia="en-US"/>
        </w:rPr>
      </w:pPr>
    </w:p>
    <w:tbl>
      <w:tblPr>
        <w:tblpPr w:leftFromText="180" w:rightFromText="180" w:vertAnchor="text" w:tblpXSpec="center" w:tblpY="1"/>
        <w:tblOverlap w:val="never"/>
        <w:bidiVisual/>
        <w:tblW w:w="8874" w:type="dxa"/>
        <w:tblLayout w:type="fixed"/>
        <w:tblLook w:val="0000"/>
      </w:tblPr>
      <w:tblGrid>
        <w:gridCol w:w="1035"/>
        <w:gridCol w:w="6947"/>
        <w:gridCol w:w="892"/>
      </w:tblGrid>
      <w:tr w:rsidR="0040037F" w:rsidRPr="00F3651D" w:rsidTr="00DC3E21">
        <w:trPr>
          <w:trHeight w:val="529"/>
          <w:tblHeader/>
        </w:trPr>
        <w:tc>
          <w:tcPr>
            <w:tcW w:w="1035" w:type="dxa"/>
          </w:tcPr>
          <w:p w:rsidR="0040037F" w:rsidRPr="00F3651D" w:rsidRDefault="0040037F" w:rsidP="0027479C">
            <w:pPr>
              <w:jc w:val="center"/>
              <w:rPr>
                <w:rFonts w:cs="Simplified Arabic"/>
                <w:b/>
                <w:bCs/>
                <w:color w:val="000000" w:themeColor="text1"/>
                <w:sz w:val="24"/>
                <w:szCs w:val="24"/>
                <w:rtl/>
              </w:rPr>
            </w:pPr>
            <w:r w:rsidRPr="00F3651D">
              <w:rPr>
                <w:rFonts w:cs="Simplified Arabic"/>
                <w:b/>
                <w:bCs/>
                <w:color w:val="000000" w:themeColor="text1"/>
                <w:sz w:val="24"/>
                <w:szCs w:val="24"/>
                <w:rtl/>
              </w:rPr>
              <w:t>الجد</w:t>
            </w:r>
            <w:r w:rsidRPr="00F3651D">
              <w:rPr>
                <w:rFonts w:cs="Simplified Arabic" w:hint="cs"/>
                <w:b/>
                <w:bCs/>
                <w:color w:val="000000" w:themeColor="text1"/>
                <w:sz w:val="24"/>
                <w:szCs w:val="24"/>
                <w:rtl/>
              </w:rPr>
              <w:t>ول</w:t>
            </w:r>
          </w:p>
        </w:tc>
        <w:tc>
          <w:tcPr>
            <w:tcW w:w="6947" w:type="dxa"/>
          </w:tcPr>
          <w:p w:rsidR="0040037F" w:rsidRPr="00F3651D" w:rsidRDefault="0040037F" w:rsidP="0027479C">
            <w:pPr>
              <w:adjustRightInd w:val="0"/>
              <w:jc w:val="both"/>
              <w:rPr>
                <w:rFonts w:cs="Simplified Arabic"/>
                <w:b/>
                <w:bCs/>
                <w:color w:val="000000" w:themeColor="text1"/>
                <w:sz w:val="24"/>
                <w:szCs w:val="24"/>
                <w:u w:val="single"/>
                <w:rtl/>
              </w:rPr>
            </w:pPr>
          </w:p>
        </w:tc>
        <w:tc>
          <w:tcPr>
            <w:tcW w:w="892" w:type="dxa"/>
          </w:tcPr>
          <w:p w:rsidR="0040037F" w:rsidRPr="00F3651D" w:rsidRDefault="0040037F" w:rsidP="0027479C">
            <w:pPr>
              <w:bidi w:val="0"/>
              <w:spacing w:before="100" w:beforeAutospacing="1"/>
              <w:jc w:val="center"/>
              <w:rPr>
                <w:rFonts w:cs="Simplified Arabic"/>
                <w:b/>
                <w:bCs/>
                <w:color w:val="000000" w:themeColor="text1"/>
                <w:sz w:val="24"/>
                <w:szCs w:val="24"/>
                <w:rtl/>
              </w:rPr>
            </w:pPr>
            <w:r w:rsidRPr="00F3651D">
              <w:rPr>
                <w:rFonts w:cs="Simplified Arabic"/>
                <w:b/>
                <w:bCs/>
                <w:color w:val="000000" w:themeColor="text1"/>
                <w:sz w:val="24"/>
                <w:szCs w:val="24"/>
                <w:rtl/>
              </w:rPr>
              <w:t>الصفحة</w:t>
            </w:r>
          </w:p>
        </w:tc>
      </w:tr>
      <w:tr w:rsidR="0052320B" w:rsidRPr="00F3651D" w:rsidTr="00DC3E21">
        <w:trPr>
          <w:trHeight w:val="397"/>
        </w:trPr>
        <w:tc>
          <w:tcPr>
            <w:tcW w:w="1035" w:type="dxa"/>
          </w:tcPr>
          <w:p w:rsidR="0052320B" w:rsidRPr="00F3651D" w:rsidRDefault="0052320B" w:rsidP="0027479C">
            <w:pPr>
              <w:jc w:val="center"/>
              <w:rPr>
                <w:rFonts w:cs="Simplified Arabic"/>
                <w:b/>
                <w:bCs/>
                <w:color w:val="000000" w:themeColor="text1"/>
                <w:sz w:val="24"/>
                <w:szCs w:val="24"/>
                <w:rtl/>
              </w:rPr>
            </w:pPr>
            <w:r w:rsidRPr="00F3651D">
              <w:rPr>
                <w:rFonts w:cs="Simplified Arabic"/>
                <w:b/>
                <w:bCs/>
                <w:color w:val="000000" w:themeColor="text1"/>
                <w:sz w:val="24"/>
                <w:szCs w:val="24"/>
                <w:rtl/>
              </w:rPr>
              <w:t xml:space="preserve">جدول </w:t>
            </w:r>
            <w:r w:rsidRPr="00F3651D">
              <w:rPr>
                <w:rFonts w:cs="Simplified Arabic" w:hint="cs"/>
                <w:b/>
                <w:bCs/>
                <w:color w:val="000000" w:themeColor="text1"/>
                <w:sz w:val="24"/>
                <w:szCs w:val="24"/>
                <w:rtl/>
              </w:rPr>
              <w:t>1:</w:t>
            </w:r>
          </w:p>
        </w:tc>
        <w:tc>
          <w:tcPr>
            <w:tcW w:w="6947" w:type="dxa"/>
            <w:vAlign w:val="center"/>
          </w:tcPr>
          <w:p w:rsidR="0052320B" w:rsidRPr="00F3651D" w:rsidRDefault="003A698D" w:rsidP="00EF6590">
            <w:pPr>
              <w:jc w:val="lowKashida"/>
              <w:rPr>
                <w:rFonts w:cs="Simplified Arabic"/>
                <w:color w:val="000000" w:themeColor="text1"/>
                <w:sz w:val="24"/>
                <w:szCs w:val="24"/>
                <w:rtl/>
              </w:rPr>
            </w:pPr>
            <w:r w:rsidRPr="00F3651D">
              <w:rPr>
                <w:rFonts w:cs="Simplified Arabic"/>
                <w:color w:val="000000" w:themeColor="text1"/>
                <w:sz w:val="24"/>
                <w:szCs w:val="24"/>
                <w:rtl/>
              </w:rPr>
              <w:t xml:space="preserve">التوزيع النسبي للأسر في فلسطين حسب توفر حديقة منزلية والمحافظة، </w:t>
            </w:r>
            <w:r w:rsidR="00EF6590" w:rsidRPr="00F3651D">
              <w:rPr>
                <w:rFonts w:cs="Simplified Arabic" w:hint="cs"/>
                <w:color w:val="000000" w:themeColor="text1"/>
                <w:sz w:val="24"/>
                <w:szCs w:val="24"/>
                <w:rtl/>
              </w:rPr>
              <w:t>كما هو</w:t>
            </w:r>
            <w:r w:rsidR="000F2914">
              <w:rPr>
                <w:rFonts w:cs="Simplified Arabic" w:hint="cs"/>
                <w:color w:val="000000" w:themeColor="text1"/>
                <w:sz w:val="24"/>
                <w:szCs w:val="24"/>
                <w:rtl/>
              </w:rPr>
              <w:t xml:space="preserve">           </w:t>
            </w:r>
            <w:r w:rsidR="00EF6590" w:rsidRPr="00F3651D">
              <w:rPr>
                <w:rFonts w:cs="Simplified Arabic" w:hint="cs"/>
                <w:color w:val="000000" w:themeColor="text1"/>
                <w:sz w:val="24"/>
                <w:szCs w:val="24"/>
                <w:rtl/>
              </w:rPr>
              <w:t xml:space="preserve"> في 24/3/2015</w:t>
            </w:r>
            <w:r w:rsidR="000524CD" w:rsidRPr="00F3651D">
              <w:rPr>
                <w:rFonts w:cs="Simplified Arabic" w:hint="cs"/>
                <w:color w:val="000000" w:themeColor="text1"/>
                <w:sz w:val="24"/>
                <w:szCs w:val="24"/>
                <w:rtl/>
              </w:rPr>
              <w:t>.</w:t>
            </w:r>
          </w:p>
        </w:tc>
        <w:tc>
          <w:tcPr>
            <w:tcW w:w="892" w:type="dxa"/>
          </w:tcPr>
          <w:p w:rsidR="0052320B" w:rsidRPr="00F3651D" w:rsidRDefault="001A0B34" w:rsidP="0027479C">
            <w:pPr>
              <w:bidi w:val="0"/>
              <w:spacing w:before="100" w:beforeAutospacing="1"/>
              <w:jc w:val="center"/>
              <w:rPr>
                <w:rFonts w:eastAsia="Arial Unicode MS" w:cs="Simplified Arabic"/>
                <w:b/>
                <w:bCs/>
                <w:color w:val="000000" w:themeColor="text1"/>
                <w:sz w:val="24"/>
                <w:szCs w:val="24"/>
              </w:rPr>
            </w:pPr>
            <w:r w:rsidRPr="00F3651D">
              <w:rPr>
                <w:rFonts w:cs="Simplified Arabic" w:hint="cs"/>
                <w:b/>
                <w:bCs/>
                <w:color w:val="000000" w:themeColor="text1"/>
                <w:sz w:val="24"/>
                <w:szCs w:val="24"/>
                <w:rtl/>
              </w:rPr>
              <w:t>33</w:t>
            </w:r>
          </w:p>
        </w:tc>
      </w:tr>
      <w:tr w:rsidR="0052320B" w:rsidRPr="00F3651D" w:rsidTr="00DC3E21">
        <w:trPr>
          <w:trHeight w:val="80"/>
        </w:trPr>
        <w:tc>
          <w:tcPr>
            <w:tcW w:w="1035" w:type="dxa"/>
          </w:tcPr>
          <w:p w:rsidR="0052320B" w:rsidRPr="00F3651D" w:rsidRDefault="0052320B" w:rsidP="0027479C">
            <w:pPr>
              <w:pStyle w:val="Heading8"/>
              <w:bidi w:val="0"/>
              <w:spacing w:before="100" w:beforeAutospacing="1"/>
              <w:rPr>
                <w:rFonts w:cs="Simplified Arabic"/>
                <w:color w:val="000000" w:themeColor="text1"/>
                <w:sz w:val="2"/>
                <w:szCs w:val="2"/>
                <w:rtl/>
              </w:rPr>
            </w:pPr>
          </w:p>
        </w:tc>
        <w:tc>
          <w:tcPr>
            <w:tcW w:w="6947" w:type="dxa"/>
          </w:tcPr>
          <w:p w:rsidR="0052320B" w:rsidRPr="00F3651D" w:rsidRDefault="0052320B" w:rsidP="0027479C">
            <w:pPr>
              <w:pStyle w:val="Heading8"/>
              <w:bidi w:val="0"/>
              <w:spacing w:before="100" w:beforeAutospacing="1"/>
              <w:rPr>
                <w:rFonts w:cs="Simplified Arabic"/>
                <w:color w:val="000000" w:themeColor="text1"/>
                <w:sz w:val="2"/>
                <w:szCs w:val="2"/>
                <w:rtl/>
              </w:rPr>
            </w:pPr>
          </w:p>
        </w:tc>
        <w:tc>
          <w:tcPr>
            <w:tcW w:w="892" w:type="dxa"/>
          </w:tcPr>
          <w:p w:rsidR="0052320B" w:rsidRPr="00F3651D" w:rsidRDefault="0052320B" w:rsidP="0027479C">
            <w:pPr>
              <w:pStyle w:val="Heading8"/>
              <w:bidi w:val="0"/>
              <w:spacing w:before="100" w:beforeAutospacing="1"/>
              <w:rPr>
                <w:rFonts w:cs="Simplified Arabic"/>
                <w:color w:val="000000" w:themeColor="text1"/>
                <w:sz w:val="2"/>
                <w:szCs w:val="2"/>
                <w:rtl/>
              </w:rPr>
            </w:pPr>
          </w:p>
        </w:tc>
      </w:tr>
      <w:tr w:rsidR="0052320B" w:rsidRPr="00F3651D" w:rsidTr="00DC3E21">
        <w:trPr>
          <w:trHeight w:val="397"/>
        </w:trPr>
        <w:tc>
          <w:tcPr>
            <w:tcW w:w="1035" w:type="dxa"/>
          </w:tcPr>
          <w:p w:rsidR="0052320B" w:rsidRPr="00F3651D" w:rsidRDefault="0052320B" w:rsidP="0027479C">
            <w:pPr>
              <w:jc w:val="center"/>
              <w:rPr>
                <w:rFonts w:cs="Simplified Arabic"/>
                <w:b/>
                <w:bCs/>
                <w:color w:val="000000" w:themeColor="text1"/>
                <w:sz w:val="24"/>
                <w:szCs w:val="24"/>
                <w:rtl/>
              </w:rPr>
            </w:pPr>
            <w:r w:rsidRPr="00F3651D">
              <w:rPr>
                <w:rFonts w:cs="Simplified Arabic"/>
                <w:b/>
                <w:bCs/>
                <w:color w:val="000000" w:themeColor="text1"/>
                <w:sz w:val="24"/>
                <w:szCs w:val="24"/>
                <w:rtl/>
              </w:rPr>
              <w:t xml:space="preserve">جدول </w:t>
            </w:r>
            <w:r w:rsidRPr="00F3651D">
              <w:rPr>
                <w:rFonts w:cs="Simplified Arabic" w:hint="cs"/>
                <w:b/>
                <w:bCs/>
                <w:color w:val="000000" w:themeColor="text1"/>
                <w:sz w:val="24"/>
                <w:szCs w:val="24"/>
                <w:rtl/>
              </w:rPr>
              <w:t>2:</w:t>
            </w:r>
          </w:p>
        </w:tc>
        <w:tc>
          <w:tcPr>
            <w:tcW w:w="6947" w:type="dxa"/>
            <w:vAlign w:val="center"/>
          </w:tcPr>
          <w:p w:rsidR="0052320B" w:rsidRPr="00F3651D" w:rsidRDefault="003A698D" w:rsidP="0027479C">
            <w:pPr>
              <w:jc w:val="lowKashida"/>
              <w:rPr>
                <w:rFonts w:cs="Simplified Arabic"/>
                <w:color w:val="000000" w:themeColor="text1"/>
                <w:sz w:val="24"/>
                <w:szCs w:val="24"/>
                <w:rtl/>
              </w:rPr>
            </w:pPr>
            <w:r w:rsidRPr="00F3651D">
              <w:rPr>
                <w:rFonts w:cs="Simplified Arabic"/>
                <w:color w:val="000000" w:themeColor="text1"/>
                <w:sz w:val="24"/>
                <w:szCs w:val="24"/>
                <w:rtl/>
              </w:rPr>
              <w:t xml:space="preserve">التوزيع النسبي للأسر التي لديها حديقة منزلية في فلسطين حسب ممارسة نشاط زراعي والمحافظة، </w:t>
            </w:r>
            <w:r w:rsidR="000419D3" w:rsidRPr="00F3651D">
              <w:rPr>
                <w:rFonts w:cs="Simplified Arabic"/>
                <w:color w:val="000000" w:themeColor="text1"/>
                <w:sz w:val="24"/>
                <w:szCs w:val="24"/>
                <w:rtl/>
              </w:rPr>
              <w:t>2013/2014</w:t>
            </w:r>
            <w:r w:rsidR="000524CD" w:rsidRPr="00F3651D">
              <w:rPr>
                <w:rFonts w:cs="Simplified Arabic" w:hint="cs"/>
                <w:color w:val="000000" w:themeColor="text1"/>
                <w:sz w:val="24"/>
                <w:szCs w:val="24"/>
                <w:rtl/>
              </w:rPr>
              <w:t>.</w:t>
            </w:r>
          </w:p>
        </w:tc>
        <w:tc>
          <w:tcPr>
            <w:tcW w:w="892" w:type="dxa"/>
          </w:tcPr>
          <w:p w:rsidR="0052320B" w:rsidRPr="00F3651D" w:rsidRDefault="001A0B34" w:rsidP="0027479C">
            <w:pPr>
              <w:bidi w:val="0"/>
              <w:spacing w:before="100" w:beforeAutospacing="1"/>
              <w:jc w:val="center"/>
              <w:rPr>
                <w:rFonts w:eastAsia="Arial Unicode MS" w:cs="Simplified Arabic"/>
                <w:b/>
                <w:bCs/>
                <w:color w:val="000000" w:themeColor="text1"/>
                <w:sz w:val="24"/>
                <w:szCs w:val="24"/>
              </w:rPr>
            </w:pPr>
            <w:r w:rsidRPr="00F3651D">
              <w:rPr>
                <w:rFonts w:cs="Simplified Arabic" w:hint="cs"/>
                <w:b/>
                <w:bCs/>
                <w:color w:val="000000" w:themeColor="text1"/>
                <w:sz w:val="24"/>
                <w:szCs w:val="24"/>
                <w:rtl/>
              </w:rPr>
              <w:t>34</w:t>
            </w:r>
          </w:p>
        </w:tc>
      </w:tr>
      <w:tr w:rsidR="0052320B" w:rsidRPr="00F3651D" w:rsidTr="00DC3E21">
        <w:trPr>
          <w:trHeight w:val="100"/>
        </w:trPr>
        <w:tc>
          <w:tcPr>
            <w:tcW w:w="1035" w:type="dxa"/>
          </w:tcPr>
          <w:p w:rsidR="0052320B" w:rsidRPr="00F3651D" w:rsidRDefault="0052320B" w:rsidP="0027479C">
            <w:pPr>
              <w:pStyle w:val="Heading8"/>
              <w:bidi w:val="0"/>
              <w:spacing w:before="100" w:beforeAutospacing="1"/>
              <w:rPr>
                <w:rFonts w:cs="Simplified Arabic"/>
                <w:color w:val="000000" w:themeColor="text1"/>
                <w:sz w:val="2"/>
                <w:szCs w:val="2"/>
                <w:rtl/>
              </w:rPr>
            </w:pPr>
          </w:p>
        </w:tc>
        <w:tc>
          <w:tcPr>
            <w:tcW w:w="6947" w:type="dxa"/>
          </w:tcPr>
          <w:p w:rsidR="0052320B" w:rsidRPr="00F3651D" w:rsidRDefault="0052320B" w:rsidP="0027479C">
            <w:pPr>
              <w:pStyle w:val="Heading8"/>
              <w:bidi w:val="0"/>
              <w:spacing w:before="100" w:beforeAutospacing="1"/>
              <w:rPr>
                <w:rFonts w:cs="Simplified Arabic"/>
                <w:color w:val="000000" w:themeColor="text1"/>
                <w:sz w:val="2"/>
                <w:szCs w:val="2"/>
                <w:rtl/>
              </w:rPr>
            </w:pPr>
          </w:p>
        </w:tc>
        <w:tc>
          <w:tcPr>
            <w:tcW w:w="892" w:type="dxa"/>
          </w:tcPr>
          <w:p w:rsidR="0052320B" w:rsidRPr="00F3651D" w:rsidRDefault="0052320B" w:rsidP="0027479C">
            <w:pPr>
              <w:pStyle w:val="Heading8"/>
              <w:bidi w:val="0"/>
              <w:spacing w:before="100" w:beforeAutospacing="1"/>
              <w:rPr>
                <w:rFonts w:cs="Simplified Arabic"/>
                <w:color w:val="000000" w:themeColor="text1"/>
                <w:sz w:val="2"/>
                <w:szCs w:val="2"/>
                <w:rtl/>
              </w:rPr>
            </w:pPr>
          </w:p>
        </w:tc>
      </w:tr>
      <w:tr w:rsidR="0052320B" w:rsidRPr="00F3651D" w:rsidTr="00DC3E21">
        <w:trPr>
          <w:trHeight w:val="397"/>
        </w:trPr>
        <w:tc>
          <w:tcPr>
            <w:tcW w:w="1035" w:type="dxa"/>
          </w:tcPr>
          <w:p w:rsidR="0052320B" w:rsidRPr="00F3651D" w:rsidRDefault="0052320B" w:rsidP="0027479C">
            <w:pPr>
              <w:jc w:val="center"/>
              <w:rPr>
                <w:rFonts w:cs="Simplified Arabic"/>
                <w:b/>
                <w:bCs/>
                <w:color w:val="000000" w:themeColor="text1"/>
                <w:sz w:val="24"/>
                <w:szCs w:val="24"/>
                <w:rtl/>
              </w:rPr>
            </w:pPr>
            <w:r w:rsidRPr="00F3651D">
              <w:rPr>
                <w:rFonts w:cs="Simplified Arabic"/>
                <w:b/>
                <w:bCs/>
                <w:color w:val="000000" w:themeColor="text1"/>
                <w:sz w:val="24"/>
                <w:szCs w:val="24"/>
                <w:rtl/>
              </w:rPr>
              <w:t xml:space="preserve">جدول </w:t>
            </w:r>
            <w:r w:rsidRPr="00F3651D">
              <w:rPr>
                <w:rFonts w:cs="Simplified Arabic" w:hint="cs"/>
                <w:b/>
                <w:bCs/>
                <w:color w:val="000000" w:themeColor="text1"/>
                <w:sz w:val="24"/>
                <w:szCs w:val="24"/>
                <w:rtl/>
              </w:rPr>
              <w:t>3:</w:t>
            </w:r>
          </w:p>
        </w:tc>
        <w:tc>
          <w:tcPr>
            <w:tcW w:w="6947" w:type="dxa"/>
            <w:vAlign w:val="center"/>
          </w:tcPr>
          <w:p w:rsidR="0052320B" w:rsidRPr="00F3651D" w:rsidRDefault="003A698D" w:rsidP="0027479C">
            <w:pPr>
              <w:jc w:val="lowKashida"/>
              <w:rPr>
                <w:rFonts w:cs="Simplified Arabic"/>
                <w:color w:val="000000" w:themeColor="text1"/>
                <w:sz w:val="24"/>
                <w:szCs w:val="24"/>
                <w:rtl/>
              </w:rPr>
            </w:pPr>
            <w:r w:rsidRPr="00F3651D">
              <w:rPr>
                <w:rFonts w:cs="Simplified Arabic"/>
                <w:color w:val="000000" w:themeColor="text1"/>
                <w:sz w:val="24"/>
                <w:szCs w:val="24"/>
                <w:rtl/>
              </w:rPr>
              <w:t xml:space="preserve">نسبة الأسر التي لديها حديقة منزلية ولا تمارس نشاط زراعي في فلسطين حسب سبب عدم ممارسة نشاط زراعي والمنطقة، </w:t>
            </w:r>
            <w:r w:rsidR="000419D3" w:rsidRPr="00F3651D">
              <w:rPr>
                <w:rFonts w:cs="Simplified Arabic"/>
                <w:color w:val="000000" w:themeColor="text1"/>
                <w:sz w:val="24"/>
                <w:szCs w:val="24"/>
                <w:rtl/>
              </w:rPr>
              <w:t>2013/2014</w:t>
            </w:r>
            <w:r w:rsidR="000524CD" w:rsidRPr="00F3651D">
              <w:rPr>
                <w:rFonts w:cs="Simplified Arabic" w:hint="cs"/>
                <w:color w:val="000000" w:themeColor="text1"/>
                <w:sz w:val="24"/>
                <w:szCs w:val="24"/>
                <w:rtl/>
              </w:rPr>
              <w:t>.</w:t>
            </w:r>
          </w:p>
        </w:tc>
        <w:tc>
          <w:tcPr>
            <w:tcW w:w="892" w:type="dxa"/>
          </w:tcPr>
          <w:p w:rsidR="0052320B" w:rsidRPr="00F3651D" w:rsidRDefault="001A0B34" w:rsidP="0027479C">
            <w:pPr>
              <w:bidi w:val="0"/>
              <w:spacing w:before="100" w:beforeAutospacing="1"/>
              <w:jc w:val="center"/>
              <w:rPr>
                <w:rFonts w:cs="Simplified Arabic"/>
                <w:b/>
                <w:bCs/>
                <w:color w:val="000000" w:themeColor="text1"/>
                <w:sz w:val="24"/>
                <w:szCs w:val="24"/>
                <w:rtl/>
              </w:rPr>
            </w:pPr>
            <w:r w:rsidRPr="00F3651D">
              <w:rPr>
                <w:rFonts w:cs="Simplified Arabic" w:hint="cs"/>
                <w:b/>
                <w:bCs/>
                <w:color w:val="000000" w:themeColor="text1"/>
                <w:sz w:val="24"/>
                <w:szCs w:val="24"/>
                <w:rtl/>
              </w:rPr>
              <w:t>35</w:t>
            </w:r>
          </w:p>
        </w:tc>
      </w:tr>
      <w:tr w:rsidR="0052320B" w:rsidRPr="00F3651D" w:rsidTr="00DC3E21">
        <w:trPr>
          <w:trHeight w:val="100"/>
        </w:trPr>
        <w:tc>
          <w:tcPr>
            <w:tcW w:w="1035" w:type="dxa"/>
          </w:tcPr>
          <w:p w:rsidR="0052320B" w:rsidRPr="00F3651D" w:rsidRDefault="0052320B" w:rsidP="0027479C">
            <w:pPr>
              <w:pStyle w:val="Heading8"/>
              <w:bidi w:val="0"/>
              <w:spacing w:before="100" w:beforeAutospacing="1"/>
              <w:rPr>
                <w:rFonts w:cs="Simplified Arabic"/>
                <w:color w:val="000000" w:themeColor="text1"/>
                <w:sz w:val="2"/>
                <w:szCs w:val="2"/>
                <w:rtl/>
              </w:rPr>
            </w:pPr>
          </w:p>
        </w:tc>
        <w:tc>
          <w:tcPr>
            <w:tcW w:w="6947" w:type="dxa"/>
          </w:tcPr>
          <w:p w:rsidR="0052320B" w:rsidRPr="00F3651D" w:rsidRDefault="0052320B" w:rsidP="0027479C">
            <w:pPr>
              <w:pStyle w:val="Heading8"/>
              <w:bidi w:val="0"/>
              <w:spacing w:before="100" w:beforeAutospacing="1"/>
              <w:rPr>
                <w:rFonts w:cs="Simplified Arabic"/>
                <w:color w:val="000000" w:themeColor="text1"/>
                <w:sz w:val="2"/>
                <w:szCs w:val="2"/>
                <w:rtl/>
              </w:rPr>
            </w:pPr>
          </w:p>
        </w:tc>
        <w:tc>
          <w:tcPr>
            <w:tcW w:w="892" w:type="dxa"/>
          </w:tcPr>
          <w:p w:rsidR="0052320B" w:rsidRPr="00F3651D" w:rsidRDefault="0052320B" w:rsidP="0027479C">
            <w:pPr>
              <w:pStyle w:val="Heading8"/>
              <w:bidi w:val="0"/>
              <w:spacing w:before="100" w:beforeAutospacing="1"/>
              <w:rPr>
                <w:rFonts w:cs="Simplified Arabic"/>
                <w:color w:val="000000" w:themeColor="text1"/>
                <w:sz w:val="2"/>
                <w:szCs w:val="2"/>
                <w:rtl/>
              </w:rPr>
            </w:pPr>
          </w:p>
        </w:tc>
      </w:tr>
      <w:tr w:rsidR="0052320B" w:rsidRPr="00F3651D" w:rsidTr="00DC3E21">
        <w:trPr>
          <w:trHeight w:val="397"/>
        </w:trPr>
        <w:tc>
          <w:tcPr>
            <w:tcW w:w="1035" w:type="dxa"/>
          </w:tcPr>
          <w:p w:rsidR="0052320B" w:rsidRPr="00F3651D" w:rsidRDefault="0052320B" w:rsidP="0027479C">
            <w:pPr>
              <w:jc w:val="center"/>
              <w:rPr>
                <w:rFonts w:cs="Simplified Arabic"/>
                <w:b/>
                <w:bCs/>
                <w:color w:val="000000" w:themeColor="text1"/>
                <w:sz w:val="24"/>
                <w:szCs w:val="24"/>
                <w:rtl/>
              </w:rPr>
            </w:pPr>
            <w:r w:rsidRPr="00F3651D">
              <w:rPr>
                <w:rFonts w:cs="Simplified Arabic"/>
                <w:b/>
                <w:bCs/>
                <w:color w:val="000000" w:themeColor="text1"/>
                <w:sz w:val="24"/>
                <w:szCs w:val="24"/>
                <w:rtl/>
              </w:rPr>
              <w:t xml:space="preserve">جدول </w:t>
            </w:r>
            <w:r w:rsidRPr="00F3651D">
              <w:rPr>
                <w:rFonts w:cs="Simplified Arabic" w:hint="cs"/>
                <w:b/>
                <w:bCs/>
                <w:color w:val="000000" w:themeColor="text1"/>
                <w:sz w:val="24"/>
                <w:szCs w:val="24"/>
                <w:rtl/>
              </w:rPr>
              <w:t>4:</w:t>
            </w:r>
          </w:p>
        </w:tc>
        <w:tc>
          <w:tcPr>
            <w:tcW w:w="6947" w:type="dxa"/>
            <w:vAlign w:val="center"/>
          </w:tcPr>
          <w:p w:rsidR="0052320B" w:rsidRPr="00F3651D" w:rsidRDefault="003A698D" w:rsidP="004E7095">
            <w:pPr>
              <w:jc w:val="lowKashida"/>
              <w:rPr>
                <w:rFonts w:cs="Simplified Arabic"/>
                <w:color w:val="000000" w:themeColor="text1"/>
                <w:sz w:val="24"/>
                <w:szCs w:val="24"/>
                <w:rtl/>
              </w:rPr>
            </w:pPr>
            <w:r w:rsidRPr="00F3651D">
              <w:rPr>
                <w:rFonts w:cs="Simplified Arabic"/>
                <w:color w:val="000000" w:themeColor="text1"/>
                <w:sz w:val="24"/>
                <w:szCs w:val="24"/>
                <w:rtl/>
              </w:rPr>
              <w:t xml:space="preserve">التوزيع النسبي للأسر التي لديها حديقة منزلية في فلسطين حسب فئات مساحة </w:t>
            </w:r>
            <w:r w:rsidR="004E7095" w:rsidRPr="00F3651D">
              <w:rPr>
                <w:rFonts w:cs="Simplified Arabic" w:hint="cs"/>
                <w:color w:val="000000" w:themeColor="text1"/>
                <w:sz w:val="24"/>
                <w:szCs w:val="24"/>
                <w:rtl/>
              </w:rPr>
              <w:t>الحديقة</w:t>
            </w:r>
            <w:r w:rsidRPr="00F3651D">
              <w:rPr>
                <w:rFonts w:cs="Simplified Arabic"/>
                <w:color w:val="000000" w:themeColor="text1"/>
                <w:sz w:val="24"/>
                <w:szCs w:val="24"/>
                <w:rtl/>
              </w:rPr>
              <w:t xml:space="preserve">, </w:t>
            </w:r>
            <w:r w:rsidR="00792D02" w:rsidRPr="00F3651D">
              <w:rPr>
                <w:rFonts w:cs="Simplified Arabic" w:hint="cs"/>
                <w:color w:val="000000" w:themeColor="text1"/>
                <w:sz w:val="24"/>
                <w:szCs w:val="24"/>
                <w:rtl/>
              </w:rPr>
              <w:t>و</w:t>
            </w:r>
            <w:r w:rsidRPr="00F3651D">
              <w:rPr>
                <w:rFonts w:cs="Simplified Arabic"/>
                <w:color w:val="000000" w:themeColor="text1"/>
                <w:sz w:val="24"/>
                <w:szCs w:val="24"/>
                <w:rtl/>
              </w:rPr>
              <w:t xml:space="preserve">المساحة الكلية, </w:t>
            </w:r>
            <w:r w:rsidR="00792D02" w:rsidRPr="00F3651D">
              <w:rPr>
                <w:rFonts w:cs="Simplified Arabic" w:hint="cs"/>
                <w:color w:val="000000" w:themeColor="text1"/>
                <w:sz w:val="24"/>
                <w:szCs w:val="24"/>
                <w:rtl/>
              </w:rPr>
              <w:t>و</w:t>
            </w:r>
            <w:r w:rsidRPr="00F3651D">
              <w:rPr>
                <w:rFonts w:cs="Simplified Arabic"/>
                <w:color w:val="000000" w:themeColor="text1"/>
                <w:sz w:val="24"/>
                <w:szCs w:val="24"/>
                <w:rtl/>
              </w:rPr>
              <w:t xml:space="preserve">معدل مساحة </w:t>
            </w:r>
            <w:r w:rsidR="004E7095" w:rsidRPr="00F3651D">
              <w:rPr>
                <w:rFonts w:cs="Simplified Arabic" w:hint="cs"/>
                <w:color w:val="000000" w:themeColor="text1"/>
                <w:sz w:val="24"/>
                <w:szCs w:val="24"/>
                <w:rtl/>
              </w:rPr>
              <w:t>الحديقة</w:t>
            </w:r>
            <w:r w:rsidRPr="00F3651D">
              <w:rPr>
                <w:rFonts w:cs="Simplified Arabic"/>
                <w:color w:val="000000" w:themeColor="text1"/>
                <w:sz w:val="24"/>
                <w:szCs w:val="24"/>
                <w:rtl/>
              </w:rPr>
              <w:t xml:space="preserve"> والمنطقة،</w:t>
            </w:r>
            <w:r w:rsidR="00883C88" w:rsidRPr="00F3651D">
              <w:rPr>
                <w:rFonts w:cs="Simplified Arabic" w:hint="cs"/>
                <w:color w:val="000000" w:themeColor="text1"/>
                <w:sz w:val="24"/>
                <w:szCs w:val="24"/>
                <w:rtl/>
              </w:rPr>
              <w:t xml:space="preserve"> </w:t>
            </w:r>
            <w:r w:rsidR="000419D3" w:rsidRPr="00F3651D">
              <w:rPr>
                <w:rFonts w:cs="Simplified Arabic" w:hint="cs"/>
                <w:color w:val="000000" w:themeColor="text1"/>
                <w:sz w:val="24"/>
                <w:szCs w:val="24"/>
                <w:rtl/>
              </w:rPr>
              <w:t>كما هو في 24/3/2015</w:t>
            </w:r>
            <w:r w:rsidR="000524CD" w:rsidRPr="00F3651D">
              <w:rPr>
                <w:rFonts w:cs="Simplified Arabic" w:hint="cs"/>
                <w:color w:val="000000" w:themeColor="text1"/>
                <w:sz w:val="24"/>
                <w:szCs w:val="24"/>
                <w:rtl/>
              </w:rPr>
              <w:t>.</w:t>
            </w:r>
          </w:p>
        </w:tc>
        <w:tc>
          <w:tcPr>
            <w:tcW w:w="892" w:type="dxa"/>
          </w:tcPr>
          <w:p w:rsidR="0052320B" w:rsidRPr="00F3651D" w:rsidRDefault="001A0B34" w:rsidP="00A31B4B">
            <w:pPr>
              <w:bidi w:val="0"/>
              <w:spacing w:before="100" w:beforeAutospacing="1"/>
              <w:jc w:val="center"/>
              <w:rPr>
                <w:rFonts w:cs="Simplified Arabic"/>
                <w:b/>
                <w:bCs/>
                <w:color w:val="000000" w:themeColor="text1"/>
                <w:sz w:val="24"/>
                <w:szCs w:val="24"/>
                <w:rtl/>
              </w:rPr>
            </w:pPr>
            <w:r w:rsidRPr="00F3651D">
              <w:rPr>
                <w:rFonts w:cs="Simplified Arabic" w:hint="cs"/>
                <w:b/>
                <w:bCs/>
                <w:color w:val="000000" w:themeColor="text1"/>
                <w:sz w:val="24"/>
                <w:szCs w:val="24"/>
                <w:rtl/>
              </w:rPr>
              <w:t>3</w:t>
            </w:r>
            <w:r w:rsidR="00A31B4B">
              <w:rPr>
                <w:rFonts w:cs="Simplified Arabic"/>
                <w:b/>
                <w:bCs/>
                <w:color w:val="000000" w:themeColor="text1"/>
                <w:sz w:val="24"/>
                <w:szCs w:val="24"/>
              </w:rPr>
              <w:t>5</w:t>
            </w:r>
          </w:p>
        </w:tc>
      </w:tr>
      <w:tr w:rsidR="0052320B" w:rsidRPr="00F3651D" w:rsidTr="00DC3E21">
        <w:trPr>
          <w:trHeight w:val="100"/>
        </w:trPr>
        <w:tc>
          <w:tcPr>
            <w:tcW w:w="1035" w:type="dxa"/>
          </w:tcPr>
          <w:p w:rsidR="0052320B" w:rsidRPr="00F3651D" w:rsidRDefault="0052320B" w:rsidP="00DC3E21">
            <w:pPr>
              <w:pStyle w:val="Heading8"/>
              <w:bidi w:val="0"/>
              <w:spacing w:before="100" w:beforeAutospacing="1"/>
              <w:rPr>
                <w:rFonts w:cs="Simplified Arabic"/>
                <w:color w:val="000000" w:themeColor="text1"/>
                <w:sz w:val="2"/>
                <w:szCs w:val="2"/>
                <w:rtl/>
              </w:rPr>
            </w:pPr>
          </w:p>
        </w:tc>
        <w:tc>
          <w:tcPr>
            <w:tcW w:w="6947" w:type="dxa"/>
          </w:tcPr>
          <w:p w:rsidR="0052320B" w:rsidRPr="00F3651D" w:rsidRDefault="0052320B" w:rsidP="00DC3E21">
            <w:pPr>
              <w:pStyle w:val="Heading8"/>
              <w:bidi w:val="0"/>
              <w:spacing w:before="100" w:beforeAutospacing="1"/>
              <w:rPr>
                <w:rFonts w:cs="Simplified Arabic"/>
                <w:color w:val="000000" w:themeColor="text1"/>
                <w:sz w:val="2"/>
                <w:szCs w:val="2"/>
                <w:rtl/>
              </w:rPr>
            </w:pPr>
          </w:p>
        </w:tc>
        <w:tc>
          <w:tcPr>
            <w:tcW w:w="892" w:type="dxa"/>
          </w:tcPr>
          <w:p w:rsidR="0052320B" w:rsidRPr="00F3651D" w:rsidRDefault="0052320B" w:rsidP="00DC3E21">
            <w:pPr>
              <w:bidi w:val="0"/>
              <w:spacing w:before="100" w:beforeAutospacing="1"/>
              <w:jc w:val="center"/>
              <w:rPr>
                <w:rFonts w:cs="Simplified Arabic"/>
                <w:b/>
                <w:bCs/>
                <w:color w:val="000000" w:themeColor="text1"/>
                <w:sz w:val="2"/>
                <w:szCs w:val="2"/>
                <w:rtl/>
              </w:rPr>
            </w:pPr>
          </w:p>
        </w:tc>
      </w:tr>
      <w:tr w:rsidR="0052320B" w:rsidRPr="00F3651D" w:rsidTr="00DC3E21">
        <w:trPr>
          <w:trHeight w:val="397"/>
        </w:trPr>
        <w:tc>
          <w:tcPr>
            <w:tcW w:w="1035" w:type="dxa"/>
          </w:tcPr>
          <w:p w:rsidR="0052320B" w:rsidRPr="00F3651D" w:rsidRDefault="0052320B" w:rsidP="0027479C">
            <w:pPr>
              <w:jc w:val="center"/>
              <w:rPr>
                <w:rFonts w:cs="Simplified Arabic"/>
                <w:b/>
                <w:bCs/>
                <w:color w:val="000000" w:themeColor="text1"/>
                <w:sz w:val="24"/>
                <w:szCs w:val="24"/>
                <w:rtl/>
              </w:rPr>
            </w:pPr>
            <w:r w:rsidRPr="00F3651D">
              <w:rPr>
                <w:rFonts w:cs="Simplified Arabic"/>
                <w:b/>
                <w:bCs/>
                <w:color w:val="000000" w:themeColor="text1"/>
                <w:sz w:val="24"/>
                <w:szCs w:val="24"/>
                <w:rtl/>
              </w:rPr>
              <w:t xml:space="preserve">جدول </w:t>
            </w:r>
            <w:r w:rsidRPr="00F3651D">
              <w:rPr>
                <w:rFonts w:cs="Simplified Arabic" w:hint="cs"/>
                <w:b/>
                <w:bCs/>
                <w:color w:val="000000" w:themeColor="text1"/>
                <w:sz w:val="24"/>
                <w:szCs w:val="24"/>
                <w:rtl/>
              </w:rPr>
              <w:t>5:</w:t>
            </w:r>
          </w:p>
        </w:tc>
        <w:tc>
          <w:tcPr>
            <w:tcW w:w="6947" w:type="dxa"/>
            <w:vAlign w:val="center"/>
          </w:tcPr>
          <w:p w:rsidR="0052320B" w:rsidRPr="00F3651D" w:rsidRDefault="003A698D" w:rsidP="00EE73E3">
            <w:pPr>
              <w:jc w:val="lowKashida"/>
              <w:rPr>
                <w:rFonts w:cs="Simplified Arabic"/>
                <w:color w:val="000000" w:themeColor="text1"/>
                <w:sz w:val="24"/>
                <w:szCs w:val="24"/>
                <w:rtl/>
              </w:rPr>
            </w:pPr>
            <w:r w:rsidRPr="00F3651D">
              <w:rPr>
                <w:rFonts w:cs="Simplified Arabic"/>
                <w:color w:val="000000" w:themeColor="text1"/>
                <w:sz w:val="24"/>
                <w:szCs w:val="24"/>
                <w:rtl/>
              </w:rPr>
              <w:t xml:space="preserve">عدد أشجار البستنة المزروعة في </w:t>
            </w:r>
            <w:r w:rsidR="00EE73E3" w:rsidRPr="00F3651D">
              <w:rPr>
                <w:rFonts w:cs="Simplified Arabic" w:hint="cs"/>
                <w:color w:val="000000" w:themeColor="text1"/>
                <w:sz w:val="24"/>
                <w:szCs w:val="24"/>
                <w:rtl/>
              </w:rPr>
              <w:t>الحديقة</w:t>
            </w:r>
            <w:r w:rsidRPr="00F3651D">
              <w:rPr>
                <w:rFonts w:cs="Simplified Arabic"/>
                <w:color w:val="000000" w:themeColor="text1"/>
                <w:sz w:val="24"/>
                <w:szCs w:val="24"/>
                <w:rtl/>
              </w:rPr>
              <w:t xml:space="preserve"> المنزلي</w:t>
            </w:r>
            <w:r w:rsidR="00FD7823" w:rsidRPr="00F3651D">
              <w:rPr>
                <w:rFonts w:cs="Simplified Arabic"/>
                <w:color w:val="000000" w:themeColor="text1"/>
                <w:sz w:val="24"/>
                <w:szCs w:val="24"/>
                <w:rtl/>
              </w:rPr>
              <w:t>ة في فلسطين حسب النوع والمنطقة،</w:t>
            </w:r>
            <w:r w:rsidR="00FD7823" w:rsidRPr="00F3651D">
              <w:rPr>
                <w:rFonts w:cs="Simplified Arabic" w:hint="cs"/>
                <w:color w:val="000000" w:themeColor="text1"/>
                <w:sz w:val="24"/>
                <w:szCs w:val="24"/>
                <w:rtl/>
              </w:rPr>
              <w:t xml:space="preserve"> </w:t>
            </w:r>
            <w:r w:rsidR="00C66DC2" w:rsidRPr="00F3651D">
              <w:rPr>
                <w:rFonts w:cs="Simplified Arabic" w:hint="cs"/>
                <w:color w:val="000000" w:themeColor="text1"/>
                <w:sz w:val="24"/>
                <w:szCs w:val="24"/>
                <w:rtl/>
              </w:rPr>
              <w:t xml:space="preserve"> كما هو في 24/3/2015</w:t>
            </w:r>
            <w:r w:rsidR="000524CD" w:rsidRPr="00F3651D">
              <w:rPr>
                <w:rFonts w:cs="Simplified Arabic" w:hint="cs"/>
                <w:color w:val="000000" w:themeColor="text1"/>
                <w:sz w:val="24"/>
                <w:szCs w:val="24"/>
                <w:rtl/>
              </w:rPr>
              <w:t>.</w:t>
            </w:r>
          </w:p>
        </w:tc>
        <w:tc>
          <w:tcPr>
            <w:tcW w:w="892" w:type="dxa"/>
          </w:tcPr>
          <w:p w:rsidR="0052320B" w:rsidRPr="00F3651D" w:rsidRDefault="001A0B34" w:rsidP="00A31B4B">
            <w:pPr>
              <w:bidi w:val="0"/>
              <w:spacing w:before="100" w:beforeAutospacing="1"/>
              <w:jc w:val="center"/>
              <w:rPr>
                <w:rFonts w:eastAsia="Arial Unicode MS" w:cs="Simplified Arabic"/>
                <w:b/>
                <w:bCs/>
                <w:color w:val="000000" w:themeColor="text1"/>
                <w:sz w:val="24"/>
                <w:szCs w:val="24"/>
              </w:rPr>
            </w:pPr>
            <w:r w:rsidRPr="00F3651D">
              <w:rPr>
                <w:rFonts w:cs="Simplified Arabic" w:hint="cs"/>
                <w:b/>
                <w:bCs/>
                <w:color w:val="000000" w:themeColor="text1"/>
                <w:sz w:val="24"/>
                <w:szCs w:val="24"/>
                <w:rtl/>
              </w:rPr>
              <w:t>3</w:t>
            </w:r>
            <w:r w:rsidR="00A31B4B">
              <w:rPr>
                <w:rFonts w:cs="Simplified Arabic"/>
                <w:b/>
                <w:bCs/>
                <w:color w:val="000000" w:themeColor="text1"/>
                <w:sz w:val="24"/>
                <w:szCs w:val="24"/>
              </w:rPr>
              <w:t>6</w:t>
            </w:r>
          </w:p>
        </w:tc>
      </w:tr>
      <w:tr w:rsidR="00DC3E21" w:rsidRPr="00F3651D" w:rsidTr="00DC3E21">
        <w:trPr>
          <w:trHeight w:hRule="exact" w:val="113"/>
        </w:trPr>
        <w:tc>
          <w:tcPr>
            <w:tcW w:w="1035" w:type="dxa"/>
          </w:tcPr>
          <w:p w:rsidR="00DC3E21" w:rsidRPr="00F3651D" w:rsidRDefault="00DC3E21" w:rsidP="00F45B51">
            <w:pPr>
              <w:jc w:val="center"/>
              <w:rPr>
                <w:rFonts w:cs="Simplified Arabic"/>
                <w:b/>
                <w:bCs/>
                <w:color w:val="000000" w:themeColor="text1"/>
                <w:sz w:val="24"/>
                <w:szCs w:val="24"/>
                <w:rtl/>
              </w:rPr>
            </w:pPr>
          </w:p>
        </w:tc>
        <w:tc>
          <w:tcPr>
            <w:tcW w:w="6947" w:type="dxa"/>
            <w:vAlign w:val="center"/>
          </w:tcPr>
          <w:p w:rsidR="00DC3E21" w:rsidRDefault="00DC3E21" w:rsidP="00EE73E3">
            <w:pPr>
              <w:jc w:val="lowKashida"/>
              <w:rPr>
                <w:rFonts w:cs="Simplified Arabic"/>
                <w:color w:val="000000" w:themeColor="text1"/>
                <w:sz w:val="24"/>
                <w:szCs w:val="24"/>
                <w:rtl/>
              </w:rPr>
            </w:pPr>
          </w:p>
        </w:tc>
        <w:tc>
          <w:tcPr>
            <w:tcW w:w="892" w:type="dxa"/>
          </w:tcPr>
          <w:p w:rsidR="00DC3E21" w:rsidRPr="00F3651D" w:rsidRDefault="00DC3E21" w:rsidP="00A31B4B">
            <w:pPr>
              <w:bidi w:val="0"/>
              <w:spacing w:before="100" w:beforeAutospacing="1"/>
              <w:jc w:val="center"/>
              <w:rPr>
                <w:rFonts w:cs="Simplified Arabic"/>
                <w:b/>
                <w:bCs/>
                <w:color w:val="000000" w:themeColor="text1"/>
                <w:sz w:val="24"/>
                <w:szCs w:val="24"/>
                <w:rtl/>
              </w:rPr>
            </w:pPr>
          </w:p>
        </w:tc>
      </w:tr>
      <w:tr w:rsidR="00F45B51" w:rsidRPr="00F3651D" w:rsidTr="00DC3E21">
        <w:trPr>
          <w:trHeight w:val="397"/>
        </w:trPr>
        <w:tc>
          <w:tcPr>
            <w:tcW w:w="1035" w:type="dxa"/>
          </w:tcPr>
          <w:p w:rsidR="00F45B51" w:rsidRPr="00F3651D" w:rsidRDefault="00F45B51" w:rsidP="00F45B51">
            <w:pPr>
              <w:jc w:val="center"/>
              <w:rPr>
                <w:rFonts w:cs="Simplified Arabic"/>
                <w:b/>
                <w:bCs/>
                <w:color w:val="000000" w:themeColor="text1"/>
                <w:sz w:val="24"/>
                <w:szCs w:val="24"/>
                <w:rtl/>
              </w:rPr>
            </w:pPr>
            <w:r w:rsidRPr="00F3651D">
              <w:rPr>
                <w:rFonts w:cs="Simplified Arabic"/>
                <w:b/>
                <w:bCs/>
                <w:color w:val="000000" w:themeColor="text1"/>
                <w:sz w:val="24"/>
                <w:szCs w:val="24"/>
                <w:rtl/>
              </w:rPr>
              <w:t xml:space="preserve">جدول </w:t>
            </w:r>
            <w:r w:rsidRPr="00F3651D">
              <w:rPr>
                <w:rFonts w:cs="Simplified Arabic" w:hint="cs"/>
                <w:b/>
                <w:bCs/>
                <w:color w:val="000000" w:themeColor="text1"/>
                <w:sz w:val="24"/>
                <w:szCs w:val="24"/>
                <w:rtl/>
              </w:rPr>
              <w:t>6:</w:t>
            </w:r>
          </w:p>
        </w:tc>
        <w:tc>
          <w:tcPr>
            <w:tcW w:w="6947" w:type="dxa"/>
            <w:vAlign w:val="center"/>
          </w:tcPr>
          <w:p w:rsidR="00F45B51" w:rsidRPr="00F3651D" w:rsidRDefault="00DC3E21" w:rsidP="00EE73E3">
            <w:pPr>
              <w:jc w:val="lowKashida"/>
              <w:rPr>
                <w:rFonts w:cs="Simplified Arabic"/>
                <w:color w:val="000000" w:themeColor="text1"/>
                <w:sz w:val="24"/>
                <w:szCs w:val="24"/>
                <w:rtl/>
              </w:rPr>
            </w:pPr>
            <w:r>
              <w:rPr>
                <w:rFonts w:cs="Simplified Arabic" w:hint="cs"/>
                <w:color w:val="000000" w:themeColor="text1"/>
                <w:sz w:val="24"/>
                <w:szCs w:val="24"/>
                <w:rtl/>
              </w:rPr>
              <w:t>التوزيع النسبي ل</w:t>
            </w:r>
            <w:r w:rsidR="00F45B51" w:rsidRPr="00F3651D">
              <w:rPr>
                <w:rFonts w:cs="Simplified Arabic"/>
                <w:color w:val="000000" w:themeColor="text1"/>
                <w:sz w:val="24"/>
                <w:szCs w:val="24"/>
                <w:rtl/>
              </w:rPr>
              <w:t xml:space="preserve">لمساحة المزروعة بالمحاصيل المؤقته (الخضراوات والمحاصيل الحقلية) في </w:t>
            </w:r>
            <w:r w:rsidR="00EE73E3" w:rsidRPr="00F3651D">
              <w:rPr>
                <w:rFonts w:cs="Simplified Arabic" w:hint="cs"/>
                <w:color w:val="000000" w:themeColor="text1"/>
                <w:sz w:val="24"/>
                <w:szCs w:val="24"/>
                <w:rtl/>
              </w:rPr>
              <w:t>الحديقة</w:t>
            </w:r>
            <w:r w:rsidR="00F45B51" w:rsidRPr="00F3651D">
              <w:rPr>
                <w:rFonts w:cs="Simplified Arabic"/>
                <w:color w:val="000000" w:themeColor="text1"/>
                <w:sz w:val="24"/>
                <w:szCs w:val="24"/>
                <w:rtl/>
              </w:rPr>
              <w:t xml:space="preserve"> المنزلية في فلسطين حسب </w:t>
            </w:r>
            <w:r w:rsidR="00E14398" w:rsidRPr="00F3651D">
              <w:rPr>
                <w:rFonts w:cs="Simplified Arabic" w:hint="cs"/>
                <w:color w:val="000000" w:themeColor="text1"/>
                <w:sz w:val="24"/>
                <w:szCs w:val="24"/>
                <w:rtl/>
              </w:rPr>
              <w:t>المنطقة</w:t>
            </w:r>
            <w:r w:rsidR="00F45B51" w:rsidRPr="00F3651D">
              <w:rPr>
                <w:rFonts w:cs="Simplified Arabic"/>
                <w:color w:val="000000" w:themeColor="text1"/>
                <w:sz w:val="24"/>
                <w:szCs w:val="24"/>
                <w:rtl/>
              </w:rPr>
              <w:t>، 201</w:t>
            </w:r>
            <w:r w:rsidR="00E14398" w:rsidRPr="00F3651D">
              <w:rPr>
                <w:rFonts w:cs="Simplified Arabic" w:hint="cs"/>
                <w:color w:val="000000" w:themeColor="text1"/>
                <w:sz w:val="24"/>
                <w:szCs w:val="24"/>
                <w:rtl/>
              </w:rPr>
              <w:t>3</w:t>
            </w:r>
            <w:r w:rsidR="00F45B51" w:rsidRPr="00F3651D">
              <w:rPr>
                <w:rFonts w:cs="Simplified Arabic"/>
                <w:color w:val="000000" w:themeColor="text1"/>
                <w:sz w:val="24"/>
                <w:szCs w:val="24"/>
                <w:rtl/>
              </w:rPr>
              <w:t>/201</w:t>
            </w:r>
            <w:r w:rsidR="00E14398" w:rsidRPr="00F3651D">
              <w:rPr>
                <w:rFonts w:cs="Simplified Arabic" w:hint="cs"/>
                <w:color w:val="000000" w:themeColor="text1"/>
                <w:sz w:val="24"/>
                <w:szCs w:val="24"/>
                <w:rtl/>
              </w:rPr>
              <w:t>4</w:t>
            </w:r>
            <w:r w:rsidR="000524CD" w:rsidRPr="00F3651D">
              <w:rPr>
                <w:rFonts w:cs="Simplified Arabic" w:hint="cs"/>
                <w:color w:val="000000" w:themeColor="text1"/>
                <w:sz w:val="24"/>
                <w:szCs w:val="24"/>
                <w:rtl/>
              </w:rPr>
              <w:t>.</w:t>
            </w:r>
          </w:p>
        </w:tc>
        <w:tc>
          <w:tcPr>
            <w:tcW w:w="892" w:type="dxa"/>
          </w:tcPr>
          <w:p w:rsidR="00F45B51" w:rsidRPr="00F3651D" w:rsidRDefault="001A0B34" w:rsidP="00A31B4B">
            <w:pPr>
              <w:bidi w:val="0"/>
              <w:spacing w:before="100" w:beforeAutospacing="1"/>
              <w:jc w:val="center"/>
              <w:rPr>
                <w:rFonts w:cs="Simplified Arabic"/>
                <w:b/>
                <w:bCs/>
                <w:color w:val="000000" w:themeColor="text1"/>
                <w:sz w:val="24"/>
                <w:szCs w:val="24"/>
                <w:rtl/>
              </w:rPr>
            </w:pPr>
            <w:r w:rsidRPr="00F3651D">
              <w:rPr>
                <w:rFonts w:cs="Simplified Arabic" w:hint="cs"/>
                <w:b/>
                <w:bCs/>
                <w:color w:val="000000" w:themeColor="text1"/>
                <w:sz w:val="24"/>
                <w:szCs w:val="24"/>
                <w:rtl/>
              </w:rPr>
              <w:t>3</w:t>
            </w:r>
            <w:r w:rsidR="00A31B4B">
              <w:rPr>
                <w:rFonts w:cs="Simplified Arabic"/>
                <w:b/>
                <w:bCs/>
                <w:color w:val="000000" w:themeColor="text1"/>
                <w:sz w:val="24"/>
                <w:szCs w:val="24"/>
              </w:rPr>
              <w:t>6</w:t>
            </w:r>
          </w:p>
        </w:tc>
      </w:tr>
      <w:tr w:rsidR="00F45B51" w:rsidRPr="00F3651D" w:rsidTr="00DC3E21">
        <w:trPr>
          <w:trHeight w:val="80"/>
        </w:trPr>
        <w:tc>
          <w:tcPr>
            <w:tcW w:w="1035" w:type="dxa"/>
          </w:tcPr>
          <w:p w:rsidR="00F45B51" w:rsidRPr="00F3651D" w:rsidRDefault="00F45B51" w:rsidP="00F45B51">
            <w:pPr>
              <w:pStyle w:val="Heading8"/>
              <w:bidi w:val="0"/>
              <w:spacing w:before="100" w:beforeAutospacing="1"/>
              <w:rPr>
                <w:rFonts w:cs="Simplified Arabic"/>
                <w:color w:val="000000" w:themeColor="text1"/>
                <w:sz w:val="2"/>
                <w:szCs w:val="2"/>
                <w:rtl/>
              </w:rPr>
            </w:pPr>
          </w:p>
        </w:tc>
        <w:tc>
          <w:tcPr>
            <w:tcW w:w="6947" w:type="dxa"/>
            <w:vAlign w:val="center"/>
          </w:tcPr>
          <w:p w:rsidR="00F45B51" w:rsidRPr="00F3651D" w:rsidRDefault="00F45B51" w:rsidP="00F45B51">
            <w:pPr>
              <w:pStyle w:val="Heading8"/>
              <w:bidi w:val="0"/>
              <w:spacing w:before="100" w:beforeAutospacing="1"/>
              <w:rPr>
                <w:rFonts w:cs="Simplified Arabic"/>
                <w:color w:val="000000" w:themeColor="text1"/>
                <w:sz w:val="2"/>
                <w:szCs w:val="2"/>
                <w:rtl/>
              </w:rPr>
            </w:pPr>
          </w:p>
        </w:tc>
        <w:tc>
          <w:tcPr>
            <w:tcW w:w="892" w:type="dxa"/>
          </w:tcPr>
          <w:p w:rsidR="00F45B51" w:rsidRPr="00F3651D" w:rsidRDefault="00F45B51" w:rsidP="00F45B51">
            <w:pPr>
              <w:bidi w:val="0"/>
              <w:spacing w:before="100" w:beforeAutospacing="1"/>
              <w:jc w:val="center"/>
              <w:rPr>
                <w:rFonts w:cs="Simplified Arabic"/>
                <w:b/>
                <w:bCs/>
                <w:color w:val="000000" w:themeColor="text1"/>
                <w:sz w:val="2"/>
                <w:szCs w:val="2"/>
                <w:rtl/>
              </w:rPr>
            </w:pPr>
          </w:p>
        </w:tc>
      </w:tr>
      <w:tr w:rsidR="00F45B51" w:rsidRPr="00F3651D" w:rsidTr="00DC3E21">
        <w:trPr>
          <w:trHeight w:val="348"/>
        </w:trPr>
        <w:tc>
          <w:tcPr>
            <w:tcW w:w="1035" w:type="dxa"/>
          </w:tcPr>
          <w:p w:rsidR="00F45B51" w:rsidRPr="00F3651D" w:rsidRDefault="00F45B51" w:rsidP="00F45B51">
            <w:pPr>
              <w:jc w:val="center"/>
              <w:rPr>
                <w:rFonts w:cs="Simplified Arabic"/>
                <w:b/>
                <w:bCs/>
                <w:color w:val="000000" w:themeColor="text1"/>
                <w:sz w:val="24"/>
                <w:szCs w:val="24"/>
                <w:rtl/>
              </w:rPr>
            </w:pPr>
            <w:r w:rsidRPr="00F3651D">
              <w:rPr>
                <w:rFonts w:cs="Simplified Arabic"/>
                <w:b/>
                <w:bCs/>
                <w:color w:val="000000" w:themeColor="text1"/>
                <w:sz w:val="24"/>
                <w:szCs w:val="24"/>
                <w:rtl/>
              </w:rPr>
              <w:t>جدول</w:t>
            </w:r>
            <w:r w:rsidRPr="00F3651D">
              <w:rPr>
                <w:rFonts w:cs="Simplified Arabic" w:hint="cs"/>
                <w:b/>
                <w:bCs/>
                <w:color w:val="000000" w:themeColor="text1"/>
                <w:sz w:val="24"/>
                <w:szCs w:val="24"/>
                <w:rtl/>
              </w:rPr>
              <w:t>7:</w:t>
            </w:r>
          </w:p>
        </w:tc>
        <w:tc>
          <w:tcPr>
            <w:tcW w:w="6947" w:type="dxa"/>
            <w:vAlign w:val="center"/>
          </w:tcPr>
          <w:p w:rsidR="00F45B51" w:rsidRPr="00F3651D" w:rsidRDefault="00F45B51" w:rsidP="00FE4A81">
            <w:pPr>
              <w:jc w:val="lowKashida"/>
              <w:rPr>
                <w:rFonts w:cs="Simplified Arabic"/>
                <w:color w:val="000000" w:themeColor="text1"/>
                <w:sz w:val="24"/>
                <w:szCs w:val="24"/>
              </w:rPr>
            </w:pPr>
            <w:r w:rsidRPr="00F3651D">
              <w:rPr>
                <w:rFonts w:cs="Simplified Arabic"/>
                <w:color w:val="000000" w:themeColor="text1"/>
                <w:sz w:val="24"/>
                <w:szCs w:val="24"/>
                <w:rtl/>
              </w:rPr>
              <w:t xml:space="preserve">التوزيع النسبي للأسر في فلسطين حسب تربيتها للثروة الحيوانية (المنزلية) والمحافظة، </w:t>
            </w:r>
            <w:r w:rsidRPr="00F3651D">
              <w:rPr>
                <w:rFonts w:cs="Simplified Arabic" w:hint="cs"/>
                <w:color w:val="000000" w:themeColor="text1"/>
                <w:sz w:val="24"/>
                <w:szCs w:val="24"/>
                <w:rtl/>
              </w:rPr>
              <w:t xml:space="preserve"> كما هو في 24/3/2015</w:t>
            </w:r>
            <w:r w:rsidR="000524CD" w:rsidRPr="00F3651D">
              <w:rPr>
                <w:rFonts w:cs="Simplified Arabic" w:hint="cs"/>
                <w:color w:val="000000" w:themeColor="text1"/>
                <w:sz w:val="24"/>
                <w:szCs w:val="24"/>
                <w:rtl/>
              </w:rPr>
              <w:t>.</w:t>
            </w:r>
          </w:p>
        </w:tc>
        <w:tc>
          <w:tcPr>
            <w:tcW w:w="892" w:type="dxa"/>
          </w:tcPr>
          <w:p w:rsidR="00F45B51" w:rsidRPr="00F3651D" w:rsidRDefault="001A0B34" w:rsidP="00A31B4B">
            <w:pPr>
              <w:bidi w:val="0"/>
              <w:spacing w:before="100" w:beforeAutospacing="1"/>
              <w:jc w:val="center"/>
              <w:rPr>
                <w:rFonts w:cs="Simplified Arabic"/>
                <w:b/>
                <w:bCs/>
                <w:color w:val="000000" w:themeColor="text1"/>
                <w:sz w:val="24"/>
                <w:szCs w:val="24"/>
                <w:rtl/>
              </w:rPr>
            </w:pPr>
            <w:r w:rsidRPr="00F3651D">
              <w:rPr>
                <w:rFonts w:cs="Simplified Arabic" w:hint="cs"/>
                <w:b/>
                <w:bCs/>
                <w:color w:val="000000" w:themeColor="text1"/>
                <w:sz w:val="24"/>
                <w:szCs w:val="24"/>
                <w:rtl/>
              </w:rPr>
              <w:t>3</w:t>
            </w:r>
            <w:r w:rsidR="00A31B4B">
              <w:rPr>
                <w:rFonts w:cs="Simplified Arabic"/>
                <w:b/>
                <w:bCs/>
                <w:color w:val="000000" w:themeColor="text1"/>
                <w:sz w:val="24"/>
                <w:szCs w:val="24"/>
              </w:rPr>
              <w:t>7</w:t>
            </w:r>
          </w:p>
        </w:tc>
      </w:tr>
      <w:tr w:rsidR="00F45B51" w:rsidRPr="00F3651D" w:rsidTr="00DC3E21">
        <w:trPr>
          <w:trHeight w:val="120"/>
        </w:trPr>
        <w:tc>
          <w:tcPr>
            <w:tcW w:w="1035" w:type="dxa"/>
          </w:tcPr>
          <w:p w:rsidR="00F45B51" w:rsidRPr="00F3651D" w:rsidRDefault="00F45B51" w:rsidP="00F45B51">
            <w:pPr>
              <w:pStyle w:val="Heading8"/>
              <w:bidi w:val="0"/>
              <w:spacing w:before="100" w:beforeAutospacing="1"/>
              <w:rPr>
                <w:rFonts w:cs="Simplified Arabic"/>
                <w:color w:val="000000" w:themeColor="text1"/>
                <w:sz w:val="2"/>
                <w:szCs w:val="2"/>
                <w:rtl/>
              </w:rPr>
            </w:pPr>
          </w:p>
        </w:tc>
        <w:tc>
          <w:tcPr>
            <w:tcW w:w="6947" w:type="dxa"/>
            <w:vAlign w:val="center"/>
          </w:tcPr>
          <w:p w:rsidR="00F45B51" w:rsidRPr="00F3651D" w:rsidRDefault="00F45B51" w:rsidP="00F45B51">
            <w:pPr>
              <w:pStyle w:val="Heading8"/>
              <w:bidi w:val="0"/>
              <w:spacing w:before="100" w:beforeAutospacing="1"/>
              <w:rPr>
                <w:rFonts w:cs="Simplified Arabic"/>
                <w:color w:val="000000" w:themeColor="text1"/>
                <w:sz w:val="2"/>
                <w:szCs w:val="2"/>
                <w:rtl/>
              </w:rPr>
            </w:pPr>
          </w:p>
        </w:tc>
        <w:tc>
          <w:tcPr>
            <w:tcW w:w="892" w:type="dxa"/>
          </w:tcPr>
          <w:p w:rsidR="00F45B51" w:rsidRPr="00F3651D" w:rsidRDefault="00F45B51" w:rsidP="00F45B51">
            <w:pPr>
              <w:pStyle w:val="Heading8"/>
              <w:bidi w:val="0"/>
              <w:spacing w:before="100" w:beforeAutospacing="1"/>
              <w:rPr>
                <w:rFonts w:cs="Simplified Arabic"/>
                <w:color w:val="000000" w:themeColor="text1"/>
                <w:sz w:val="2"/>
                <w:szCs w:val="2"/>
                <w:rtl/>
              </w:rPr>
            </w:pPr>
          </w:p>
        </w:tc>
      </w:tr>
      <w:tr w:rsidR="00F45B51" w:rsidRPr="00F3651D" w:rsidTr="00DC3E21">
        <w:trPr>
          <w:trHeight w:val="397"/>
        </w:trPr>
        <w:tc>
          <w:tcPr>
            <w:tcW w:w="1035" w:type="dxa"/>
          </w:tcPr>
          <w:p w:rsidR="00F45B51" w:rsidRPr="00F3651D" w:rsidRDefault="00F45B51" w:rsidP="00DC3E21">
            <w:pPr>
              <w:jc w:val="center"/>
              <w:rPr>
                <w:rFonts w:cs="Simplified Arabic"/>
                <w:b/>
                <w:bCs/>
                <w:color w:val="000000" w:themeColor="text1"/>
                <w:sz w:val="24"/>
                <w:szCs w:val="24"/>
                <w:rtl/>
              </w:rPr>
            </w:pPr>
            <w:r w:rsidRPr="00F3651D">
              <w:rPr>
                <w:rFonts w:cs="Simplified Arabic"/>
                <w:b/>
                <w:bCs/>
                <w:color w:val="000000" w:themeColor="text1"/>
                <w:sz w:val="24"/>
                <w:szCs w:val="24"/>
                <w:rtl/>
              </w:rPr>
              <w:t xml:space="preserve">جدول </w:t>
            </w:r>
            <w:r w:rsidR="00DC3E21">
              <w:rPr>
                <w:rFonts w:cs="Simplified Arabic" w:hint="cs"/>
                <w:b/>
                <w:bCs/>
                <w:color w:val="000000" w:themeColor="text1"/>
                <w:sz w:val="24"/>
                <w:szCs w:val="24"/>
                <w:rtl/>
              </w:rPr>
              <w:t>8</w:t>
            </w:r>
            <w:r w:rsidRPr="00F3651D">
              <w:rPr>
                <w:rFonts w:cs="Simplified Arabic" w:hint="cs"/>
                <w:b/>
                <w:bCs/>
                <w:color w:val="000000" w:themeColor="text1"/>
                <w:sz w:val="24"/>
                <w:szCs w:val="24"/>
                <w:rtl/>
              </w:rPr>
              <w:t>:</w:t>
            </w:r>
          </w:p>
        </w:tc>
        <w:tc>
          <w:tcPr>
            <w:tcW w:w="6947" w:type="dxa"/>
            <w:vAlign w:val="center"/>
          </w:tcPr>
          <w:p w:rsidR="00F45B51" w:rsidRPr="00F3651D" w:rsidRDefault="00F45B51" w:rsidP="009E1192">
            <w:pPr>
              <w:jc w:val="lowKashida"/>
              <w:rPr>
                <w:rFonts w:cs="Simplified Arabic"/>
                <w:color w:val="000000" w:themeColor="text1"/>
                <w:sz w:val="24"/>
                <w:szCs w:val="24"/>
                <w:rtl/>
              </w:rPr>
            </w:pPr>
            <w:r w:rsidRPr="00F3651D">
              <w:rPr>
                <w:rFonts w:cs="Simplified Arabic"/>
                <w:color w:val="000000" w:themeColor="text1"/>
                <w:sz w:val="24"/>
                <w:szCs w:val="24"/>
                <w:rtl/>
              </w:rPr>
              <w:t>أعداد الثروة الحيوانية (المنزلية) المرباة في فلسطين حسب النوع والمنطقة، كما هو في 2</w:t>
            </w:r>
            <w:r w:rsidR="007E7E64" w:rsidRPr="00F3651D">
              <w:rPr>
                <w:rFonts w:cs="Simplified Arabic" w:hint="cs"/>
                <w:color w:val="000000" w:themeColor="text1"/>
                <w:sz w:val="24"/>
                <w:szCs w:val="24"/>
                <w:rtl/>
              </w:rPr>
              <w:t>4</w:t>
            </w:r>
            <w:r w:rsidRPr="00F3651D">
              <w:rPr>
                <w:rFonts w:cs="Simplified Arabic"/>
                <w:color w:val="000000" w:themeColor="text1"/>
                <w:sz w:val="24"/>
                <w:szCs w:val="24"/>
                <w:rtl/>
              </w:rPr>
              <w:t>/03/2</w:t>
            </w:r>
            <w:r w:rsidR="009E1192" w:rsidRPr="00F3651D">
              <w:rPr>
                <w:rFonts w:cs="Simplified Arabic" w:hint="cs"/>
                <w:color w:val="000000" w:themeColor="text1"/>
                <w:sz w:val="24"/>
                <w:szCs w:val="24"/>
                <w:rtl/>
              </w:rPr>
              <w:t>015</w:t>
            </w:r>
            <w:r w:rsidR="000524CD" w:rsidRPr="00F3651D">
              <w:rPr>
                <w:rFonts w:cs="Simplified Arabic" w:hint="cs"/>
                <w:color w:val="000000" w:themeColor="text1"/>
                <w:sz w:val="24"/>
                <w:szCs w:val="24"/>
                <w:rtl/>
              </w:rPr>
              <w:t>.</w:t>
            </w:r>
          </w:p>
        </w:tc>
        <w:tc>
          <w:tcPr>
            <w:tcW w:w="892" w:type="dxa"/>
          </w:tcPr>
          <w:p w:rsidR="00F45B51" w:rsidRPr="00F3651D" w:rsidRDefault="00DC3E21" w:rsidP="00F45B51">
            <w:pPr>
              <w:bidi w:val="0"/>
              <w:spacing w:before="100" w:beforeAutospacing="1"/>
              <w:jc w:val="center"/>
              <w:rPr>
                <w:rFonts w:cs="Simplified Arabic"/>
                <w:b/>
                <w:bCs/>
                <w:color w:val="000000" w:themeColor="text1"/>
                <w:sz w:val="24"/>
                <w:szCs w:val="24"/>
              </w:rPr>
            </w:pPr>
            <w:r>
              <w:rPr>
                <w:rFonts w:cs="Simplified Arabic" w:hint="cs"/>
                <w:b/>
                <w:bCs/>
                <w:color w:val="000000" w:themeColor="text1"/>
                <w:sz w:val="24"/>
                <w:szCs w:val="24"/>
                <w:rtl/>
              </w:rPr>
              <w:t>38</w:t>
            </w:r>
          </w:p>
        </w:tc>
      </w:tr>
      <w:tr w:rsidR="00F45B51" w:rsidRPr="00F3651D" w:rsidTr="00DC3E21">
        <w:trPr>
          <w:trHeight w:val="80"/>
        </w:trPr>
        <w:tc>
          <w:tcPr>
            <w:tcW w:w="1035" w:type="dxa"/>
          </w:tcPr>
          <w:p w:rsidR="00F45B51" w:rsidRPr="00F3651D" w:rsidRDefault="00F45B51" w:rsidP="00F45B51">
            <w:pPr>
              <w:pStyle w:val="Heading8"/>
              <w:bidi w:val="0"/>
              <w:spacing w:before="100" w:beforeAutospacing="1"/>
              <w:rPr>
                <w:rFonts w:cs="Simplified Arabic"/>
                <w:color w:val="000000" w:themeColor="text1"/>
                <w:sz w:val="2"/>
                <w:szCs w:val="2"/>
                <w:rtl/>
              </w:rPr>
            </w:pPr>
          </w:p>
        </w:tc>
        <w:tc>
          <w:tcPr>
            <w:tcW w:w="6947" w:type="dxa"/>
            <w:vAlign w:val="center"/>
          </w:tcPr>
          <w:p w:rsidR="00F45B51" w:rsidRPr="00F3651D" w:rsidRDefault="00F45B51" w:rsidP="00F45B51">
            <w:pPr>
              <w:pStyle w:val="Heading8"/>
              <w:bidi w:val="0"/>
              <w:spacing w:before="100" w:beforeAutospacing="1"/>
              <w:rPr>
                <w:rFonts w:cs="Simplified Arabic"/>
                <w:color w:val="000000" w:themeColor="text1"/>
                <w:sz w:val="2"/>
                <w:szCs w:val="2"/>
                <w:rtl/>
              </w:rPr>
            </w:pPr>
          </w:p>
        </w:tc>
        <w:tc>
          <w:tcPr>
            <w:tcW w:w="892" w:type="dxa"/>
          </w:tcPr>
          <w:p w:rsidR="00F45B51" w:rsidRPr="00F3651D" w:rsidRDefault="00F45B51" w:rsidP="00F45B51">
            <w:pPr>
              <w:pStyle w:val="Heading8"/>
              <w:bidi w:val="0"/>
              <w:spacing w:before="100" w:beforeAutospacing="1"/>
              <w:rPr>
                <w:rFonts w:cs="Simplified Arabic"/>
                <w:color w:val="000000" w:themeColor="text1"/>
                <w:sz w:val="2"/>
                <w:szCs w:val="2"/>
                <w:rtl/>
              </w:rPr>
            </w:pPr>
          </w:p>
        </w:tc>
      </w:tr>
      <w:tr w:rsidR="00F45B51" w:rsidRPr="00F3651D" w:rsidTr="00DC3E21">
        <w:trPr>
          <w:trHeight w:val="976"/>
        </w:trPr>
        <w:tc>
          <w:tcPr>
            <w:tcW w:w="1035" w:type="dxa"/>
          </w:tcPr>
          <w:p w:rsidR="00F45B51" w:rsidRPr="00F3651D" w:rsidRDefault="00F45B51" w:rsidP="00DC3E21">
            <w:pPr>
              <w:jc w:val="center"/>
              <w:rPr>
                <w:rFonts w:cs="Simplified Arabic"/>
                <w:b/>
                <w:bCs/>
                <w:color w:val="000000" w:themeColor="text1"/>
                <w:sz w:val="24"/>
                <w:szCs w:val="24"/>
                <w:rtl/>
              </w:rPr>
            </w:pPr>
            <w:r w:rsidRPr="00F3651D">
              <w:rPr>
                <w:rFonts w:cs="Simplified Arabic"/>
                <w:b/>
                <w:bCs/>
                <w:color w:val="000000" w:themeColor="text1"/>
                <w:sz w:val="24"/>
                <w:szCs w:val="24"/>
                <w:rtl/>
              </w:rPr>
              <w:t xml:space="preserve">جدول </w:t>
            </w:r>
            <w:r w:rsidR="00DC3E21">
              <w:rPr>
                <w:rFonts w:cs="Simplified Arabic" w:hint="cs"/>
                <w:b/>
                <w:bCs/>
                <w:color w:val="000000" w:themeColor="text1"/>
                <w:sz w:val="24"/>
                <w:szCs w:val="24"/>
                <w:rtl/>
              </w:rPr>
              <w:t>9</w:t>
            </w:r>
            <w:r w:rsidRPr="00F3651D">
              <w:rPr>
                <w:rFonts w:cs="Simplified Arabic" w:hint="cs"/>
                <w:b/>
                <w:bCs/>
                <w:color w:val="000000" w:themeColor="text1"/>
                <w:sz w:val="24"/>
                <w:szCs w:val="24"/>
                <w:rtl/>
              </w:rPr>
              <w:t>:</w:t>
            </w:r>
          </w:p>
        </w:tc>
        <w:tc>
          <w:tcPr>
            <w:tcW w:w="6947" w:type="dxa"/>
          </w:tcPr>
          <w:p w:rsidR="00F45B51" w:rsidRPr="00F3651D" w:rsidRDefault="00F45B51" w:rsidP="005F6DC9">
            <w:pPr>
              <w:jc w:val="lowKashida"/>
              <w:rPr>
                <w:rFonts w:cs="Simplified Arabic"/>
                <w:color w:val="000000" w:themeColor="text1"/>
                <w:sz w:val="24"/>
                <w:szCs w:val="24"/>
                <w:rtl/>
              </w:rPr>
            </w:pPr>
            <w:r w:rsidRPr="00F3651D">
              <w:rPr>
                <w:rFonts w:cs="Simplified Arabic"/>
                <w:color w:val="000000" w:themeColor="text1"/>
                <w:sz w:val="24"/>
                <w:szCs w:val="24"/>
                <w:rtl/>
              </w:rPr>
              <w:t>التوزيع النسبي للأسر التي لديها حديقة منزلية مستغلة للنشاط الزراعي في فلسطين حسب جهة تصريف الانتاج والمنطقة, 2013/2014</w:t>
            </w:r>
            <w:r w:rsidR="000524CD" w:rsidRPr="00F3651D">
              <w:rPr>
                <w:rFonts w:cs="Simplified Arabic" w:hint="cs"/>
                <w:color w:val="000000" w:themeColor="text1"/>
                <w:sz w:val="24"/>
                <w:szCs w:val="24"/>
                <w:rtl/>
              </w:rPr>
              <w:t>.</w:t>
            </w:r>
          </w:p>
        </w:tc>
        <w:tc>
          <w:tcPr>
            <w:tcW w:w="892" w:type="dxa"/>
          </w:tcPr>
          <w:p w:rsidR="00F45B51" w:rsidRPr="00F3651D" w:rsidRDefault="00DC3E21" w:rsidP="00F45B51">
            <w:pPr>
              <w:bidi w:val="0"/>
              <w:spacing w:before="100" w:beforeAutospacing="1"/>
              <w:jc w:val="center"/>
              <w:rPr>
                <w:rFonts w:cs="Simplified Arabic"/>
                <w:b/>
                <w:bCs/>
                <w:color w:val="000000" w:themeColor="text1"/>
                <w:sz w:val="24"/>
                <w:szCs w:val="24"/>
              </w:rPr>
            </w:pPr>
            <w:r>
              <w:rPr>
                <w:rFonts w:cs="Simplified Arabic" w:hint="cs"/>
                <w:b/>
                <w:bCs/>
                <w:color w:val="000000" w:themeColor="text1"/>
                <w:sz w:val="24"/>
                <w:szCs w:val="24"/>
                <w:rtl/>
              </w:rPr>
              <w:t>38</w:t>
            </w:r>
          </w:p>
        </w:tc>
      </w:tr>
      <w:tr w:rsidR="00DC3E21" w:rsidRPr="00F3651D" w:rsidTr="00DC3E21">
        <w:trPr>
          <w:trHeight w:hRule="exact" w:val="113"/>
        </w:trPr>
        <w:tc>
          <w:tcPr>
            <w:tcW w:w="1035" w:type="dxa"/>
          </w:tcPr>
          <w:p w:rsidR="00DC3E21" w:rsidRPr="00F3651D" w:rsidRDefault="00DC3E21" w:rsidP="00DC3E21">
            <w:pPr>
              <w:jc w:val="center"/>
              <w:rPr>
                <w:rFonts w:cs="Simplified Arabic"/>
                <w:b/>
                <w:bCs/>
                <w:color w:val="000000" w:themeColor="text1"/>
                <w:sz w:val="24"/>
                <w:szCs w:val="24"/>
                <w:rtl/>
              </w:rPr>
            </w:pPr>
          </w:p>
        </w:tc>
        <w:tc>
          <w:tcPr>
            <w:tcW w:w="6947" w:type="dxa"/>
          </w:tcPr>
          <w:p w:rsidR="00DC3E21" w:rsidRPr="00F3651D" w:rsidRDefault="00DC3E21" w:rsidP="005F6DC9">
            <w:pPr>
              <w:jc w:val="lowKashida"/>
              <w:rPr>
                <w:rFonts w:cs="Simplified Arabic"/>
                <w:color w:val="000000" w:themeColor="text1"/>
                <w:sz w:val="24"/>
                <w:szCs w:val="24"/>
                <w:rtl/>
              </w:rPr>
            </w:pPr>
          </w:p>
        </w:tc>
        <w:tc>
          <w:tcPr>
            <w:tcW w:w="892" w:type="dxa"/>
          </w:tcPr>
          <w:p w:rsidR="00DC3E21" w:rsidRDefault="00DC3E21" w:rsidP="00F45B51">
            <w:pPr>
              <w:bidi w:val="0"/>
              <w:spacing w:before="100" w:beforeAutospacing="1"/>
              <w:jc w:val="center"/>
              <w:rPr>
                <w:rFonts w:cs="Simplified Arabic"/>
                <w:b/>
                <w:bCs/>
                <w:color w:val="000000" w:themeColor="text1"/>
                <w:sz w:val="24"/>
                <w:szCs w:val="24"/>
                <w:rtl/>
              </w:rPr>
            </w:pPr>
          </w:p>
        </w:tc>
      </w:tr>
      <w:tr w:rsidR="00F45B51" w:rsidRPr="00F3651D" w:rsidTr="00DC3E21">
        <w:trPr>
          <w:trHeight w:val="976"/>
        </w:trPr>
        <w:tc>
          <w:tcPr>
            <w:tcW w:w="1035" w:type="dxa"/>
          </w:tcPr>
          <w:p w:rsidR="00F45B51" w:rsidRPr="00F3651D" w:rsidRDefault="00F45B51" w:rsidP="00DC3E21">
            <w:pPr>
              <w:jc w:val="center"/>
              <w:rPr>
                <w:rFonts w:cs="Simplified Arabic"/>
                <w:b/>
                <w:bCs/>
                <w:color w:val="000000" w:themeColor="text1"/>
                <w:sz w:val="24"/>
                <w:szCs w:val="24"/>
                <w:rtl/>
              </w:rPr>
            </w:pPr>
            <w:r w:rsidRPr="00F3651D">
              <w:rPr>
                <w:rFonts w:cs="Simplified Arabic"/>
                <w:b/>
                <w:bCs/>
                <w:color w:val="000000" w:themeColor="text1"/>
                <w:sz w:val="24"/>
                <w:szCs w:val="24"/>
                <w:rtl/>
              </w:rPr>
              <w:t xml:space="preserve">جدول </w:t>
            </w:r>
            <w:r w:rsidR="00DC3E21">
              <w:rPr>
                <w:rFonts w:cs="Simplified Arabic" w:hint="cs"/>
                <w:b/>
                <w:bCs/>
                <w:color w:val="000000" w:themeColor="text1"/>
                <w:sz w:val="24"/>
                <w:szCs w:val="24"/>
                <w:rtl/>
              </w:rPr>
              <w:t>10</w:t>
            </w:r>
            <w:r w:rsidRPr="00F3651D">
              <w:rPr>
                <w:rFonts w:cs="Simplified Arabic" w:hint="cs"/>
                <w:b/>
                <w:bCs/>
                <w:color w:val="000000" w:themeColor="text1"/>
                <w:sz w:val="24"/>
                <w:szCs w:val="24"/>
                <w:rtl/>
              </w:rPr>
              <w:t>:</w:t>
            </w:r>
          </w:p>
        </w:tc>
        <w:tc>
          <w:tcPr>
            <w:tcW w:w="6947" w:type="dxa"/>
          </w:tcPr>
          <w:p w:rsidR="00F45B51" w:rsidRPr="00F3651D" w:rsidRDefault="00F45B51" w:rsidP="005F6DC9">
            <w:pPr>
              <w:jc w:val="lowKashida"/>
              <w:rPr>
                <w:rFonts w:cs="Simplified Arabic"/>
                <w:color w:val="000000" w:themeColor="text1"/>
                <w:sz w:val="24"/>
                <w:szCs w:val="24"/>
                <w:rtl/>
              </w:rPr>
            </w:pPr>
            <w:r w:rsidRPr="00F3651D">
              <w:rPr>
                <w:rFonts w:cs="Simplified Arabic"/>
                <w:color w:val="000000" w:themeColor="text1"/>
                <w:sz w:val="24"/>
                <w:szCs w:val="24"/>
                <w:rtl/>
              </w:rPr>
              <w:t>التوزيع النسبي للأسر التي تربي ثروة حيوانية (منزلية) في فلسطين حسب جهة تصريف الانتاج والمنطقة, 2013/2014</w:t>
            </w:r>
            <w:r w:rsidR="000524CD" w:rsidRPr="00F3651D">
              <w:rPr>
                <w:rFonts w:cs="Simplified Arabic" w:hint="cs"/>
                <w:color w:val="000000" w:themeColor="text1"/>
                <w:sz w:val="24"/>
                <w:szCs w:val="24"/>
                <w:rtl/>
              </w:rPr>
              <w:t>.</w:t>
            </w:r>
          </w:p>
        </w:tc>
        <w:tc>
          <w:tcPr>
            <w:tcW w:w="892" w:type="dxa"/>
          </w:tcPr>
          <w:p w:rsidR="00F45B51" w:rsidRPr="00F3651D" w:rsidRDefault="00DC3E21" w:rsidP="00F45B51">
            <w:pPr>
              <w:bidi w:val="0"/>
              <w:spacing w:before="100" w:beforeAutospacing="1"/>
              <w:jc w:val="center"/>
              <w:rPr>
                <w:rFonts w:cs="Simplified Arabic"/>
                <w:b/>
                <w:bCs/>
                <w:color w:val="000000" w:themeColor="text1"/>
                <w:sz w:val="24"/>
                <w:szCs w:val="24"/>
                <w:rtl/>
              </w:rPr>
            </w:pPr>
            <w:r>
              <w:rPr>
                <w:rFonts w:cs="Simplified Arabic" w:hint="cs"/>
                <w:b/>
                <w:bCs/>
                <w:color w:val="000000" w:themeColor="text1"/>
                <w:sz w:val="24"/>
                <w:szCs w:val="24"/>
                <w:rtl/>
              </w:rPr>
              <w:t>38</w:t>
            </w:r>
          </w:p>
        </w:tc>
      </w:tr>
    </w:tbl>
    <w:p w:rsidR="00AF0FA9" w:rsidRDefault="0027479C" w:rsidP="00E47AC1">
      <w:pPr>
        <w:jc w:val="center"/>
        <w:rPr>
          <w:rFonts w:cs="Simplified Arabic"/>
          <w:color w:val="000000" w:themeColor="text1"/>
          <w:sz w:val="28"/>
          <w:szCs w:val="28"/>
          <w:rtl/>
          <w:lang w:eastAsia="en-US"/>
        </w:rPr>
      </w:pPr>
      <w:r w:rsidRPr="00DC7019">
        <w:rPr>
          <w:color w:val="000000" w:themeColor="text1"/>
          <w:rtl/>
        </w:rPr>
        <w:br w:type="textWrapping" w:clear="all"/>
      </w:r>
    </w:p>
    <w:p w:rsidR="00AF0FA9" w:rsidRDefault="00AF0FA9" w:rsidP="00E47AC1">
      <w:pPr>
        <w:jc w:val="center"/>
        <w:rPr>
          <w:rFonts w:cs="Simplified Arabic"/>
          <w:color w:val="000000" w:themeColor="text1"/>
          <w:sz w:val="28"/>
          <w:szCs w:val="28"/>
          <w:rtl/>
          <w:lang w:eastAsia="en-US"/>
        </w:rPr>
      </w:pPr>
    </w:p>
    <w:p w:rsidR="00AF0FA9" w:rsidRDefault="00AF0FA9" w:rsidP="00E47AC1">
      <w:pPr>
        <w:jc w:val="center"/>
        <w:rPr>
          <w:rFonts w:cs="Simplified Arabic"/>
          <w:color w:val="000000" w:themeColor="text1"/>
          <w:sz w:val="28"/>
          <w:szCs w:val="28"/>
          <w:rtl/>
          <w:lang w:eastAsia="en-US"/>
        </w:rPr>
      </w:pPr>
    </w:p>
    <w:p w:rsidR="00AF0FA9" w:rsidRDefault="00AF0FA9" w:rsidP="00E47AC1">
      <w:pPr>
        <w:jc w:val="center"/>
        <w:rPr>
          <w:rFonts w:cs="Simplified Arabic"/>
          <w:color w:val="000000" w:themeColor="text1"/>
          <w:sz w:val="28"/>
          <w:szCs w:val="28"/>
          <w:rtl/>
          <w:lang w:eastAsia="en-US"/>
        </w:rPr>
      </w:pPr>
    </w:p>
    <w:p w:rsidR="00AF0FA9" w:rsidRDefault="00AF0FA9" w:rsidP="00E47AC1">
      <w:pPr>
        <w:jc w:val="center"/>
        <w:rPr>
          <w:rFonts w:cs="Simplified Arabic"/>
          <w:color w:val="000000" w:themeColor="text1"/>
          <w:sz w:val="28"/>
          <w:szCs w:val="28"/>
          <w:rtl/>
          <w:lang w:eastAsia="en-US"/>
        </w:rPr>
      </w:pPr>
    </w:p>
    <w:p w:rsidR="00AF0FA9" w:rsidRDefault="00AF0FA9" w:rsidP="00E47AC1">
      <w:pPr>
        <w:jc w:val="center"/>
        <w:rPr>
          <w:rFonts w:cs="Simplified Arabic"/>
          <w:color w:val="000000" w:themeColor="text1"/>
          <w:sz w:val="28"/>
          <w:szCs w:val="28"/>
          <w:rtl/>
          <w:lang w:eastAsia="en-US"/>
        </w:rPr>
      </w:pPr>
    </w:p>
    <w:p w:rsidR="00880A26" w:rsidRPr="00DC7019" w:rsidRDefault="00B42AD0" w:rsidP="00E47AC1">
      <w:pPr>
        <w:jc w:val="center"/>
        <w:rPr>
          <w:rFonts w:cs="Simplified Arabic"/>
          <w:color w:val="000000" w:themeColor="text1"/>
          <w:sz w:val="28"/>
          <w:szCs w:val="28"/>
          <w:rtl/>
          <w:lang w:eastAsia="en-US"/>
        </w:rPr>
      </w:pPr>
      <w:r w:rsidRPr="00DC7019">
        <w:rPr>
          <w:rFonts w:cs="Simplified Arabic"/>
          <w:color w:val="000000" w:themeColor="text1"/>
          <w:sz w:val="28"/>
          <w:szCs w:val="28"/>
          <w:rtl/>
          <w:lang w:eastAsia="en-US"/>
        </w:rPr>
        <w:lastRenderedPageBreak/>
        <w:br w:type="page"/>
      </w:r>
    </w:p>
    <w:p w:rsidR="00E47AC1" w:rsidRPr="00DC7019" w:rsidRDefault="004D2BCE" w:rsidP="00E47AC1">
      <w:pPr>
        <w:jc w:val="center"/>
        <w:rPr>
          <w:rFonts w:cs="Simplified Arabic"/>
          <w:color w:val="000000" w:themeColor="text1"/>
          <w:sz w:val="28"/>
          <w:szCs w:val="28"/>
          <w:rtl/>
          <w:lang w:eastAsia="en-US"/>
        </w:rPr>
      </w:pPr>
      <w:r w:rsidRPr="00DC7019">
        <w:rPr>
          <w:rFonts w:cs="Simplified Arabic" w:hint="cs"/>
          <w:color w:val="000000" w:themeColor="text1"/>
          <w:sz w:val="28"/>
          <w:szCs w:val="28"/>
          <w:rtl/>
          <w:lang w:eastAsia="en-US"/>
        </w:rPr>
        <w:lastRenderedPageBreak/>
        <w:t>المقدمة</w:t>
      </w:r>
    </w:p>
    <w:p w:rsidR="00E47AC1" w:rsidRPr="00DC7019" w:rsidRDefault="00E47AC1" w:rsidP="00033395">
      <w:pPr>
        <w:ind w:left="84"/>
        <w:rPr>
          <w:rFonts w:cs="Simplified Arabic"/>
          <w:b/>
          <w:bCs/>
          <w:color w:val="000000" w:themeColor="text1"/>
          <w:sz w:val="24"/>
          <w:szCs w:val="24"/>
          <w:rtl/>
        </w:rPr>
      </w:pPr>
    </w:p>
    <w:p w:rsidR="00E47AC1" w:rsidRPr="00DC7019" w:rsidRDefault="00E47AC1" w:rsidP="006E0F94">
      <w:pPr>
        <w:pStyle w:val="Header"/>
        <w:jc w:val="both"/>
        <w:rPr>
          <w:rFonts w:cs="Simplified Arabic"/>
          <w:color w:val="000000" w:themeColor="text1"/>
          <w:sz w:val="24"/>
          <w:szCs w:val="24"/>
          <w:rtl/>
        </w:rPr>
      </w:pPr>
      <w:r w:rsidRPr="00DC7019">
        <w:rPr>
          <w:rFonts w:cs="Simplified Arabic" w:hint="cs"/>
          <w:color w:val="000000" w:themeColor="text1"/>
          <w:szCs w:val="24"/>
          <w:rtl/>
        </w:rPr>
        <w:t xml:space="preserve">تعتبر مسألة توفير بيانات إحصائية حول القطاع الزراعي أمر ضروري لرسم السياسات والخطط وتنفيذ البرامج التنموية التي تساهـم بالنهوض في هذا القطاع الهام، حيث </w:t>
      </w:r>
      <w:r w:rsidRPr="00DC7019">
        <w:rPr>
          <w:rFonts w:cs="Simplified Arabic"/>
          <w:color w:val="000000" w:themeColor="text1"/>
          <w:szCs w:val="24"/>
          <w:rtl/>
        </w:rPr>
        <w:t>تلعب الزراعة دور</w:t>
      </w:r>
      <w:r w:rsidRPr="00DC7019">
        <w:rPr>
          <w:rFonts w:cs="Simplified Arabic" w:hint="cs"/>
          <w:color w:val="000000" w:themeColor="text1"/>
          <w:szCs w:val="24"/>
          <w:rtl/>
        </w:rPr>
        <w:t>اً</w:t>
      </w:r>
      <w:r w:rsidRPr="00DC7019">
        <w:rPr>
          <w:rFonts w:cs="Simplified Arabic"/>
          <w:color w:val="000000" w:themeColor="text1"/>
          <w:szCs w:val="24"/>
          <w:rtl/>
        </w:rPr>
        <w:t xml:space="preserve"> هام</w:t>
      </w:r>
      <w:r w:rsidRPr="00DC7019">
        <w:rPr>
          <w:rFonts w:cs="Simplified Arabic" w:hint="cs"/>
          <w:color w:val="000000" w:themeColor="text1"/>
          <w:szCs w:val="24"/>
          <w:rtl/>
        </w:rPr>
        <w:t>اً</w:t>
      </w:r>
      <w:r w:rsidRPr="00DC7019">
        <w:rPr>
          <w:rFonts w:cs="Simplified Arabic"/>
          <w:color w:val="000000" w:themeColor="text1"/>
          <w:szCs w:val="24"/>
          <w:rtl/>
        </w:rPr>
        <w:t xml:space="preserve"> </w:t>
      </w:r>
      <w:r w:rsidRPr="00DC7019">
        <w:rPr>
          <w:rFonts w:cs="Simplified Arabic" w:hint="cs"/>
          <w:color w:val="000000" w:themeColor="text1"/>
          <w:szCs w:val="24"/>
          <w:rtl/>
        </w:rPr>
        <w:t>وتقدر مساهمة القطاع الزراعي في فلسطين</w:t>
      </w:r>
      <w:r w:rsidRPr="00DC7019">
        <w:rPr>
          <w:rStyle w:val="FootnoteReference"/>
          <w:rFonts w:cs="Simplified Arabic"/>
          <w:color w:val="000000" w:themeColor="text1"/>
          <w:szCs w:val="24"/>
          <w:rtl/>
        </w:rPr>
        <w:footnoteReference w:id="1"/>
      </w:r>
      <w:r w:rsidRPr="00DC7019">
        <w:rPr>
          <w:rFonts w:cs="Simplified Arabic"/>
          <w:color w:val="000000" w:themeColor="text1"/>
          <w:szCs w:val="24"/>
          <w:rtl/>
        </w:rPr>
        <w:t xml:space="preserve"> بنسبة</w:t>
      </w:r>
      <w:r w:rsidR="00A17E52" w:rsidRPr="00DC7019">
        <w:rPr>
          <w:rFonts w:cs="Simplified Arabic" w:hint="cs"/>
          <w:color w:val="000000" w:themeColor="text1"/>
          <w:szCs w:val="24"/>
          <w:rtl/>
        </w:rPr>
        <w:t xml:space="preserve"> </w:t>
      </w:r>
      <w:r w:rsidR="006E0F94">
        <w:rPr>
          <w:rFonts w:cs="Simplified Arabic" w:hint="cs"/>
          <w:color w:val="000000" w:themeColor="text1"/>
          <w:szCs w:val="24"/>
          <w:rtl/>
        </w:rPr>
        <w:t>3</w:t>
      </w:r>
      <w:r w:rsidR="00A17E52" w:rsidRPr="00DC7019">
        <w:rPr>
          <w:rFonts w:cs="Simplified Arabic" w:hint="cs"/>
          <w:color w:val="000000" w:themeColor="text1"/>
          <w:szCs w:val="24"/>
          <w:rtl/>
        </w:rPr>
        <w:t>.</w:t>
      </w:r>
      <w:r w:rsidR="006E0F94">
        <w:rPr>
          <w:rFonts w:cs="Simplified Arabic" w:hint="cs"/>
          <w:color w:val="000000" w:themeColor="text1"/>
          <w:szCs w:val="24"/>
          <w:rtl/>
        </w:rPr>
        <w:t>9</w:t>
      </w:r>
      <w:r w:rsidR="00A17E52" w:rsidRPr="00DC7019">
        <w:rPr>
          <w:rFonts w:cs="Simplified Arabic" w:hint="cs"/>
          <w:color w:val="000000" w:themeColor="text1"/>
          <w:szCs w:val="24"/>
          <w:rtl/>
        </w:rPr>
        <w:t>%</w:t>
      </w:r>
      <w:r w:rsidR="0071193F" w:rsidRPr="00DC7019">
        <w:rPr>
          <w:rFonts w:cs="Simplified Arabic" w:hint="cs"/>
          <w:color w:val="000000" w:themeColor="text1"/>
          <w:szCs w:val="24"/>
          <w:rtl/>
        </w:rPr>
        <w:t xml:space="preserve"> </w:t>
      </w:r>
      <w:r w:rsidRPr="00DC7019">
        <w:rPr>
          <w:rFonts w:cs="Simplified Arabic" w:hint="cs"/>
          <w:color w:val="000000" w:themeColor="text1"/>
          <w:szCs w:val="24"/>
          <w:rtl/>
        </w:rPr>
        <w:t>من اجمالي</w:t>
      </w:r>
      <w:r w:rsidRPr="00DC7019">
        <w:rPr>
          <w:rFonts w:cs="Simplified Arabic"/>
          <w:color w:val="000000" w:themeColor="text1"/>
          <w:szCs w:val="24"/>
          <w:rtl/>
        </w:rPr>
        <w:t xml:space="preserve"> </w:t>
      </w:r>
      <w:r w:rsidRPr="00DC7019">
        <w:rPr>
          <w:rFonts w:cs="Simplified Arabic" w:hint="cs"/>
          <w:color w:val="000000" w:themeColor="text1"/>
          <w:szCs w:val="24"/>
          <w:rtl/>
        </w:rPr>
        <w:t>الناتج</w:t>
      </w:r>
      <w:r w:rsidRPr="00DC7019">
        <w:rPr>
          <w:rFonts w:cs="Simplified Arabic" w:hint="cs"/>
          <w:color w:val="000000" w:themeColor="text1"/>
          <w:rtl/>
        </w:rPr>
        <w:t xml:space="preserve"> </w:t>
      </w:r>
      <w:r w:rsidRPr="00DC7019">
        <w:rPr>
          <w:rFonts w:cs="Simplified Arabic" w:hint="cs"/>
          <w:color w:val="000000" w:themeColor="text1"/>
          <w:szCs w:val="24"/>
          <w:rtl/>
        </w:rPr>
        <w:t>المحلي الإجمالي لعام</w:t>
      </w:r>
      <w:r w:rsidR="00A5140F" w:rsidRPr="00DC7019">
        <w:rPr>
          <w:rFonts w:cs="Simplified Arabic" w:hint="cs"/>
          <w:color w:val="000000" w:themeColor="text1"/>
          <w:szCs w:val="24"/>
          <w:rtl/>
        </w:rPr>
        <w:t xml:space="preserve"> 201</w:t>
      </w:r>
      <w:r w:rsidR="006E0F94">
        <w:rPr>
          <w:rFonts w:cs="Simplified Arabic" w:hint="cs"/>
          <w:color w:val="000000" w:themeColor="text1"/>
          <w:szCs w:val="24"/>
          <w:rtl/>
        </w:rPr>
        <w:t>4</w:t>
      </w:r>
      <w:r w:rsidRPr="00DC7019">
        <w:rPr>
          <w:rFonts w:cs="Simplified Arabic" w:hint="cs"/>
          <w:color w:val="000000" w:themeColor="text1"/>
          <w:szCs w:val="24"/>
          <w:rtl/>
        </w:rPr>
        <w:t xml:space="preserve"> بالأسعار الجارية</w:t>
      </w:r>
      <w:r w:rsidRPr="00DC7019">
        <w:rPr>
          <w:rFonts w:cs="Simplified Arabic"/>
          <w:color w:val="000000" w:themeColor="text1"/>
          <w:szCs w:val="24"/>
          <w:rtl/>
        </w:rPr>
        <w:t>،</w:t>
      </w:r>
      <w:r w:rsidRPr="00DC7019">
        <w:rPr>
          <w:rFonts w:cs="Simplified Arabic" w:hint="cs"/>
          <w:color w:val="000000" w:themeColor="text1"/>
          <w:szCs w:val="24"/>
          <w:rtl/>
        </w:rPr>
        <w:t xml:space="preserve"> وتشارك كذلك في القوى العـاملة الفلسطينية.</w:t>
      </w:r>
      <w:r w:rsidR="0071193F" w:rsidRPr="00DC7019">
        <w:rPr>
          <w:rFonts w:cs="Simplified Arabic" w:hint="cs"/>
          <w:color w:val="000000" w:themeColor="text1"/>
          <w:szCs w:val="24"/>
          <w:rtl/>
        </w:rPr>
        <w:t xml:space="preserve"> ان</w:t>
      </w:r>
      <w:r w:rsidRPr="00DC7019">
        <w:rPr>
          <w:rFonts w:cs="Simplified Arabic" w:hint="cs"/>
          <w:color w:val="000000" w:themeColor="text1"/>
          <w:szCs w:val="24"/>
          <w:rtl/>
        </w:rPr>
        <w:t xml:space="preserve"> </w:t>
      </w:r>
      <w:r w:rsidRPr="00DC7019">
        <w:rPr>
          <w:rFonts w:cs="Simplified Arabic" w:hint="cs"/>
          <w:color w:val="000000" w:themeColor="text1"/>
          <w:sz w:val="24"/>
          <w:szCs w:val="24"/>
          <w:rtl/>
        </w:rPr>
        <w:t>توفير مؤشرات عن الزراعة</w:t>
      </w:r>
      <w:r w:rsidR="002B069F">
        <w:rPr>
          <w:rFonts w:cs="Simplified Arabic" w:hint="cs"/>
          <w:color w:val="000000" w:themeColor="text1"/>
          <w:sz w:val="24"/>
          <w:szCs w:val="24"/>
          <w:rtl/>
        </w:rPr>
        <w:t xml:space="preserve"> بغرض</w:t>
      </w:r>
      <w:r w:rsidRPr="00DC7019">
        <w:rPr>
          <w:rFonts w:cs="Simplified Arabic" w:hint="cs"/>
          <w:color w:val="000000" w:themeColor="text1"/>
          <w:sz w:val="24"/>
          <w:szCs w:val="24"/>
          <w:rtl/>
        </w:rPr>
        <w:t xml:space="preserve"> الاستهلاك الأسري </w:t>
      </w:r>
      <w:r w:rsidR="00AB090D" w:rsidRPr="00DC7019">
        <w:rPr>
          <w:rFonts w:cs="Simplified Arabic" w:hint="cs"/>
          <w:color w:val="000000" w:themeColor="text1"/>
          <w:sz w:val="24"/>
          <w:szCs w:val="24"/>
          <w:rtl/>
        </w:rPr>
        <w:t>تعتبر</w:t>
      </w:r>
      <w:r w:rsidR="0071193F" w:rsidRPr="00DC7019">
        <w:rPr>
          <w:rFonts w:cs="Simplified Arabic" w:hint="cs"/>
          <w:color w:val="000000" w:themeColor="text1"/>
          <w:sz w:val="24"/>
          <w:szCs w:val="24"/>
          <w:rtl/>
        </w:rPr>
        <w:t xml:space="preserve"> </w:t>
      </w:r>
      <w:r w:rsidR="00DD501B" w:rsidRPr="00DC7019">
        <w:rPr>
          <w:rFonts w:cs="Simplified Arabic" w:hint="cs"/>
          <w:color w:val="000000" w:themeColor="text1"/>
          <w:sz w:val="24"/>
          <w:szCs w:val="24"/>
          <w:rtl/>
        </w:rPr>
        <w:t>احد مكونات القطاع الزراعي والتي لها علاقة مباشرة بالاقتصاد الفلسطيني</w:t>
      </w:r>
      <w:r w:rsidR="003D7709" w:rsidRPr="00DC7019">
        <w:rPr>
          <w:rFonts w:cs="Simplified Arabic" w:hint="cs"/>
          <w:color w:val="000000" w:themeColor="text1"/>
          <w:sz w:val="24"/>
          <w:szCs w:val="24"/>
          <w:rtl/>
        </w:rPr>
        <w:t xml:space="preserve"> </w:t>
      </w:r>
      <w:r w:rsidR="003D7709" w:rsidRPr="00DC7019">
        <w:rPr>
          <w:rFonts w:cs="Simplified Arabic" w:hint="cs"/>
          <w:color w:val="000000" w:themeColor="text1"/>
          <w:szCs w:val="24"/>
          <w:rtl/>
        </w:rPr>
        <w:t xml:space="preserve">لذا قام الجهاز المركزي للاحصاء الفلسطيني بتنفيذ مسح متخصص حول </w:t>
      </w:r>
      <w:r w:rsidR="00883C88">
        <w:rPr>
          <w:rFonts w:cs="Simplified Arabic" w:hint="cs"/>
          <w:color w:val="000000" w:themeColor="text1"/>
          <w:szCs w:val="24"/>
          <w:rtl/>
        </w:rPr>
        <w:t>الزراعة</w:t>
      </w:r>
      <w:r w:rsidR="003D7709" w:rsidRPr="00DC7019">
        <w:rPr>
          <w:rFonts w:cs="Simplified Arabic" w:hint="cs"/>
          <w:color w:val="000000" w:themeColor="text1"/>
          <w:szCs w:val="24"/>
          <w:rtl/>
        </w:rPr>
        <w:t xml:space="preserve"> </w:t>
      </w:r>
      <w:r w:rsidR="002B069F">
        <w:rPr>
          <w:rFonts w:cs="Simplified Arabic" w:hint="cs"/>
          <w:color w:val="000000" w:themeColor="text1"/>
          <w:szCs w:val="24"/>
          <w:rtl/>
        </w:rPr>
        <w:t>الأسرية</w:t>
      </w:r>
      <w:r w:rsidR="00DD501B" w:rsidRPr="00DC7019">
        <w:rPr>
          <w:rFonts w:cs="Simplified Arabic" w:hint="cs"/>
          <w:color w:val="000000" w:themeColor="text1"/>
          <w:sz w:val="24"/>
          <w:szCs w:val="24"/>
          <w:rtl/>
        </w:rPr>
        <w:t>.</w:t>
      </w:r>
    </w:p>
    <w:p w:rsidR="008F5F53" w:rsidRPr="00DC7019" w:rsidRDefault="008F5F53" w:rsidP="005232EC">
      <w:pPr>
        <w:pStyle w:val="Header"/>
        <w:jc w:val="both"/>
        <w:rPr>
          <w:rFonts w:cs="Simplified Arabic"/>
          <w:color w:val="000000" w:themeColor="text1"/>
          <w:sz w:val="24"/>
          <w:szCs w:val="24"/>
          <w:rtl/>
        </w:rPr>
      </w:pPr>
    </w:p>
    <w:p w:rsidR="00E47AC1" w:rsidRPr="00DC7019" w:rsidRDefault="00E47AC1" w:rsidP="007C4619">
      <w:pPr>
        <w:pStyle w:val="Header"/>
        <w:jc w:val="both"/>
        <w:rPr>
          <w:rFonts w:cs="Simplified Arabic"/>
          <w:color w:val="000000" w:themeColor="text1"/>
          <w:sz w:val="24"/>
          <w:szCs w:val="24"/>
          <w:rtl/>
        </w:rPr>
      </w:pPr>
      <w:r w:rsidRPr="00DC7019">
        <w:rPr>
          <w:rFonts w:cs="Simplified Arabic" w:hint="cs"/>
          <w:color w:val="000000" w:themeColor="text1"/>
          <w:sz w:val="24"/>
          <w:szCs w:val="24"/>
          <w:rtl/>
        </w:rPr>
        <w:t xml:space="preserve">يهدف مسح </w:t>
      </w:r>
      <w:r w:rsidR="00883C88">
        <w:rPr>
          <w:rFonts w:cs="Simplified Arabic" w:hint="cs"/>
          <w:color w:val="000000" w:themeColor="text1"/>
          <w:szCs w:val="24"/>
          <w:rtl/>
        </w:rPr>
        <w:t>الزراعة</w:t>
      </w:r>
      <w:r w:rsidR="003D7709" w:rsidRPr="00DC7019">
        <w:rPr>
          <w:rFonts w:cs="Simplified Arabic" w:hint="cs"/>
          <w:color w:val="000000" w:themeColor="text1"/>
          <w:szCs w:val="24"/>
          <w:rtl/>
        </w:rPr>
        <w:t xml:space="preserve"> </w:t>
      </w:r>
      <w:r w:rsidR="002B069F">
        <w:rPr>
          <w:rFonts w:cs="Simplified Arabic" w:hint="cs"/>
          <w:color w:val="000000" w:themeColor="text1"/>
          <w:szCs w:val="24"/>
          <w:rtl/>
        </w:rPr>
        <w:t>الأسرية</w:t>
      </w:r>
      <w:r w:rsidR="003D7709" w:rsidRPr="00DC7019">
        <w:rPr>
          <w:rFonts w:cs="Simplified Arabic" w:hint="cs"/>
          <w:color w:val="000000" w:themeColor="text1"/>
          <w:sz w:val="24"/>
          <w:szCs w:val="24"/>
          <w:rtl/>
        </w:rPr>
        <w:t xml:space="preserve"> الذي نفذه الجهاز المركزي للاحصاء الفلسطيني خلال الفترة من 24/3/2015</w:t>
      </w:r>
      <w:r w:rsidR="003D7709" w:rsidRPr="00DC7019">
        <w:rPr>
          <w:rFonts w:cs="Simplified Arabic"/>
          <w:color w:val="000000" w:themeColor="text1"/>
          <w:sz w:val="24"/>
          <w:szCs w:val="24"/>
          <w:rtl/>
        </w:rPr>
        <w:t>–</w:t>
      </w:r>
      <w:r w:rsidR="003D7709" w:rsidRPr="00DC7019">
        <w:rPr>
          <w:rFonts w:cs="Simplified Arabic" w:hint="cs"/>
          <w:color w:val="000000" w:themeColor="text1"/>
          <w:sz w:val="24"/>
          <w:szCs w:val="24"/>
          <w:rtl/>
        </w:rPr>
        <w:t>31/5/2015</w:t>
      </w:r>
      <w:r w:rsidRPr="00DC7019">
        <w:rPr>
          <w:rFonts w:cs="Simplified Arabic" w:hint="cs"/>
          <w:color w:val="000000" w:themeColor="text1"/>
          <w:sz w:val="24"/>
          <w:szCs w:val="24"/>
          <w:rtl/>
        </w:rPr>
        <w:t xml:space="preserve"> بشكل عام إلى توفير إحصاءات زراعية تمثل واقع </w:t>
      </w:r>
      <w:r w:rsidR="00883C88">
        <w:rPr>
          <w:rFonts w:cs="Simplified Arabic" w:hint="cs"/>
          <w:color w:val="000000" w:themeColor="text1"/>
          <w:szCs w:val="24"/>
          <w:rtl/>
        </w:rPr>
        <w:t>الزراعة</w:t>
      </w:r>
      <w:r w:rsidR="00610303" w:rsidRPr="00DC7019">
        <w:rPr>
          <w:rFonts w:cs="Simplified Arabic" w:hint="cs"/>
          <w:color w:val="000000" w:themeColor="text1"/>
          <w:szCs w:val="24"/>
          <w:rtl/>
        </w:rPr>
        <w:t xml:space="preserve"> </w:t>
      </w:r>
      <w:r w:rsidR="002B069F">
        <w:rPr>
          <w:rFonts w:cs="Simplified Arabic" w:hint="cs"/>
          <w:color w:val="000000" w:themeColor="text1"/>
          <w:szCs w:val="24"/>
          <w:rtl/>
        </w:rPr>
        <w:t>الأسرية</w:t>
      </w:r>
      <w:r w:rsidR="00610303" w:rsidRPr="00DC7019">
        <w:rPr>
          <w:rFonts w:cs="Simplified Arabic" w:hint="cs"/>
          <w:color w:val="000000" w:themeColor="text1"/>
          <w:sz w:val="24"/>
          <w:szCs w:val="24"/>
          <w:rtl/>
        </w:rPr>
        <w:t xml:space="preserve"> لدى الاسر الفلسطينية </w:t>
      </w:r>
      <w:r w:rsidRPr="00DC7019">
        <w:rPr>
          <w:rFonts w:cs="Simplified Arabic" w:hint="cs"/>
          <w:color w:val="000000" w:themeColor="text1"/>
          <w:sz w:val="24"/>
          <w:szCs w:val="24"/>
          <w:rtl/>
        </w:rPr>
        <w:t xml:space="preserve">وتساهم في وضع الخطط ورسم السياسات التنموية لرفع شأن هذا القطاع الهام, </w:t>
      </w:r>
      <w:r w:rsidR="00610303" w:rsidRPr="00DC7019">
        <w:rPr>
          <w:rFonts w:cs="Simplified Arabic" w:hint="cs"/>
          <w:color w:val="000000" w:themeColor="text1"/>
          <w:sz w:val="24"/>
          <w:szCs w:val="24"/>
          <w:rtl/>
        </w:rPr>
        <w:t xml:space="preserve">ومن الأهداف الأخرى التي يحققها المسح توفير بيانات احصائية حول توفر </w:t>
      </w:r>
      <w:r w:rsidR="002B069F">
        <w:rPr>
          <w:rFonts w:cs="Simplified Arabic" w:hint="cs"/>
          <w:color w:val="000000" w:themeColor="text1"/>
          <w:sz w:val="24"/>
          <w:szCs w:val="24"/>
          <w:rtl/>
        </w:rPr>
        <w:t>الحديقة</w:t>
      </w:r>
      <w:r w:rsidR="00610303" w:rsidRPr="00DC7019">
        <w:rPr>
          <w:rFonts w:cs="Simplified Arabic" w:hint="cs"/>
          <w:color w:val="000000" w:themeColor="text1"/>
          <w:sz w:val="24"/>
          <w:szCs w:val="24"/>
          <w:rtl/>
        </w:rPr>
        <w:t xml:space="preserve"> المنزلية واستغلالها واسباب عدم استغلالها</w:t>
      </w:r>
      <w:r w:rsidR="00AA21BF" w:rsidRPr="00DC7019">
        <w:rPr>
          <w:rFonts w:cs="Simplified Arabic" w:hint="cs"/>
          <w:color w:val="000000" w:themeColor="text1"/>
          <w:sz w:val="24"/>
          <w:szCs w:val="24"/>
          <w:rtl/>
        </w:rPr>
        <w:t>,</w:t>
      </w:r>
      <w:r w:rsidR="00A3528F" w:rsidRPr="00DC7019">
        <w:rPr>
          <w:rFonts w:cs="Simplified Arabic" w:hint="cs"/>
          <w:color w:val="000000" w:themeColor="text1"/>
          <w:sz w:val="24"/>
          <w:szCs w:val="24"/>
          <w:rtl/>
        </w:rPr>
        <w:t xml:space="preserve"> </w:t>
      </w:r>
      <w:r w:rsidR="00610303" w:rsidRPr="00DC7019">
        <w:rPr>
          <w:rFonts w:cs="Simplified Arabic" w:hint="cs"/>
          <w:color w:val="000000" w:themeColor="text1"/>
          <w:sz w:val="24"/>
          <w:szCs w:val="24"/>
          <w:rtl/>
        </w:rPr>
        <w:t>والمساحات المزروعة</w:t>
      </w:r>
      <w:r w:rsidR="00AA21BF" w:rsidRPr="00DC7019">
        <w:rPr>
          <w:rFonts w:cs="Simplified Arabic" w:hint="cs"/>
          <w:color w:val="000000" w:themeColor="text1"/>
          <w:sz w:val="24"/>
          <w:szCs w:val="24"/>
          <w:rtl/>
        </w:rPr>
        <w:t>,</w:t>
      </w:r>
      <w:r w:rsidR="00610303" w:rsidRPr="00DC7019">
        <w:rPr>
          <w:rFonts w:cs="Simplified Arabic" w:hint="cs"/>
          <w:color w:val="000000" w:themeColor="text1"/>
          <w:sz w:val="24"/>
          <w:szCs w:val="24"/>
          <w:rtl/>
        </w:rPr>
        <w:t xml:space="preserve"> واعداد الثروة الحيوانية</w:t>
      </w:r>
      <w:r w:rsidR="002B069F">
        <w:rPr>
          <w:rFonts w:cs="Simplified Arabic" w:hint="cs"/>
          <w:color w:val="000000" w:themeColor="text1"/>
          <w:sz w:val="24"/>
          <w:szCs w:val="24"/>
          <w:rtl/>
        </w:rPr>
        <w:t xml:space="preserve"> </w:t>
      </w:r>
      <w:r w:rsidR="004864CC">
        <w:rPr>
          <w:rFonts w:cs="Simplified Arabic" w:hint="cs"/>
          <w:color w:val="000000" w:themeColor="text1"/>
          <w:sz w:val="24"/>
          <w:szCs w:val="24"/>
          <w:rtl/>
        </w:rPr>
        <w:t>(</w:t>
      </w:r>
      <w:r w:rsidR="002B069F">
        <w:rPr>
          <w:rFonts w:cs="Simplified Arabic" w:hint="cs"/>
          <w:color w:val="000000" w:themeColor="text1"/>
          <w:sz w:val="24"/>
          <w:szCs w:val="24"/>
          <w:rtl/>
        </w:rPr>
        <w:t>المنزلية)</w:t>
      </w:r>
      <w:r w:rsidR="00610303" w:rsidRPr="00DC7019">
        <w:rPr>
          <w:rFonts w:cs="Simplified Arabic" w:hint="cs"/>
          <w:color w:val="000000" w:themeColor="text1"/>
          <w:sz w:val="24"/>
          <w:szCs w:val="24"/>
          <w:rtl/>
        </w:rPr>
        <w:t xml:space="preserve"> المرباة</w:t>
      </w:r>
      <w:r w:rsidR="00AA21BF" w:rsidRPr="00DC7019">
        <w:rPr>
          <w:rFonts w:cs="Simplified Arabic" w:hint="cs"/>
          <w:color w:val="000000" w:themeColor="text1"/>
          <w:sz w:val="24"/>
          <w:szCs w:val="24"/>
          <w:rtl/>
        </w:rPr>
        <w:t>,</w:t>
      </w:r>
      <w:r w:rsidR="00610303" w:rsidRPr="00DC7019">
        <w:rPr>
          <w:rFonts w:cs="Simplified Arabic" w:hint="cs"/>
          <w:color w:val="000000" w:themeColor="text1"/>
          <w:sz w:val="24"/>
          <w:szCs w:val="24"/>
          <w:rtl/>
        </w:rPr>
        <w:t xml:space="preserve"> </w:t>
      </w:r>
      <w:r w:rsidR="00AA21BF" w:rsidRPr="00DC7019">
        <w:rPr>
          <w:rFonts w:cs="Simplified Arabic" w:hint="cs"/>
          <w:color w:val="000000" w:themeColor="text1"/>
          <w:sz w:val="24"/>
          <w:szCs w:val="24"/>
          <w:rtl/>
        </w:rPr>
        <w:t xml:space="preserve">وجهة تصريف انتاج كل من </w:t>
      </w:r>
      <w:r w:rsidR="002B069F">
        <w:rPr>
          <w:rFonts w:cs="Simplified Arabic" w:hint="cs"/>
          <w:color w:val="000000" w:themeColor="text1"/>
          <w:sz w:val="24"/>
          <w:szCs w:val="24"/>
          <w:rtl/>
        </w:rPr>
        <w:t>الحديقة</w:t>
      </w:r>
      <w:r w:rsidR="00AA21BF" w:rsidRPr="00DC7019">
        <w:rPr>
          <w:rFonts w:cs="Simplified Arabic" w:hint="cs"/>
          <w:color w:val="000000" w:themeColor="text1"/>
          <w:sz w:val="24"/>
          <w:szCs w:val="24"/>
          <w:rtl/>
        </w:rPr>
        <w:t xml:space="preserve"> المنزلية والثروة الحيوانية</w:t>
      </w:r>
      <w:r w:rsidR="002B069F">
        <w:rPr>
          <w:rFonts w:cs="Simplified Arabic" w:hint="cs"/>
          <w:color w:val="000000" w:themeColor="text1"/>
          <w:sz w:val="24"/>
          <w:szCs w:val="24"/>
          <w:rtl/>
        </w:rPr>
        <w:t xml:space="preserve"> (المنزلية)</w:t>
      </w:r>
      <w:r w:rsidR="00FD2ABF" w:rsidRPr="00DC7019">
        <w:rPr>
          <w:rFonts w:cs="Simplified Arabic" w:hint="cs"/>
          <w:color w:val="000000" w:themeColor="text1"/>
          <w:sz w:val="24"/>
          <w:szCs w:val="24"/>
          <w:rtl/>
        </w:rPr>
        <w:t>.</w:t>
      </w:r>
    </w:p>
    <w:p w:rsidR="00E47AC1" w:rsidRPr="00DC7019" w:rsidRDefault="00E47AC1" w:rsidP="005232EC">
      <w:pPr>
        <w:jc w:val="both"/>
        <w:rPr>
          <w:rFonts w:cs="Simplified Arabic"/>
          <w:color w:val="000000" w:themeColor="text1"/>
          <w:sz w:val="24"/>
          <w:szCs w:val="24"/>
          <w:rtl/>
        </w:rPr>
      </w:pPr>
    </w:p>
    <w:p w:rsidR="00E47AC1" w:rsidRPr="00DC7019" w:rsidRDefault="00E47AC1" w:rsidP="00A2339C">
      <w:pPr>
        <w:ind w:left="44"/>
        <w:jc w:val="both"/>
        <w:rPr>
          <w:rFonts w:cs="Simplified Arabic"/>
          <w:color w:val="000000" w:themeColor="text1"/>
          <w:sz w:val="24"/>
          <w:szCs w:val="24"/>
          <w:rtl/>
        </w:rPr>
      </w:pPr>
      <w:r w:rsidRPr="00DC7019">
        <w:rPr>
          <w:rFonts w:cs="Simplified Arabic" w:hint="cs"/>
          <w:color w:val="000000" w:themeColor="text1"/>
          <w:sz w:val="24"/>
          <w:szCs w:val="24"/>
          <w:rtl/>
        </w:rPr>
        <w:t>يسرنا أن نصدر هذا التقرير والذي يعرض</w:t>
      </w:r>
      <w:r w:rsidRPr="00DC7019">
        <w:rPr>
          <w:rFonts w:cs="Simplified Arabic"/>
          <w:color w:val="000000" w:themeColor="text1"/>
          <w:sz w:val="24"/>
          <w:szCs w:val="24"/>
          <w:rtl/>
        </w:rPr>
        <w:t xml:space="preserve"> النتائج </w:t>
      </w:r>
      <w:r w:rsidR="00792D02">
        <w:rPr>
          <w:rFonts w:cs="Simplified Arabic" w:hint="cs"/>
          <w:color w:val="000000" w:themeColor="text1"/>
          <w:sz w:val="24"/>
          <w:szCs w:val="24"/>
          <w:rtl/>
        </w:rPr>
        <w:t>الأساسية</w:t>
      </w:r>
      <w:r w:rsidRPr="00DC7019">
        <w:rPr>
          <w:rFonts w:cs="Simplified Arabic" w:hint="cs"/>
          <w:color w:val="000000" w:themeColor="text1"/>
          <w:sz w:val="24"/>
          <w:szCs w:val="24"/>
          <w:rtl/>
        </w:rPr>
        <w:t xml:space="preserve"> لمسح </w:t>
      </w:r>
      <w:r w:rsidR="00883C88">
        <w:rPr>
          <w:rFonts w:cs="Simplified Arabic" w:hint="cs"/>
          <w:color w:val="000000" w:themeColor="text1"/>
          <w:szCs w:val="24"/>
          <w:rtl/>
        </w:rPr>
        <w:t>الزراعة</w:t>
      </w:r>
      <w:r w:rsidR="00FD2ABF" w:rsidRPr="00DC7019">
        <w:rPr>
          <w:rFonts w:cs="Simplified Arabic" w:hint="cs"/>
          <w:color w:val="000000" w:themeColor="text1"/>
          <w:szCs w:val="24"/>
          <w:rtl/>
        </w:rPr>
        <w:t xml:space="preserve"> </w:t>
      </w:r>
      <w:r w:rsidR="002B069F">
        <w:rPr>
          <w:rFonts w:cs="Simplified Arabic" w:hint="cs"/>
          <w:color w:val="000000" w:themeColor="text1"/>
          <w:szCs w:val="24"/>
          <w:rtl/>
        </w:rPr>
        <w:t>الأسرية</w:t>
      </w:r>
      <w:r w:rsidRPr="00DC7019">
        <w:rPr>
          <w:rFonts w:cs="Simplified Arabic" w:hint="cs"/>
          <w:color w:val="000000" w:themeColor="text1"/>
          <w:sz w:val="24"/>
          <w:szCs w:val="24"/>
          <w:rtl/>
        </w:rPr>
        <w:t>,</w:t>
      </w:r>
      <w:r w:rsidR="00AA21BF" w:rsidRPr="00DC7019">
        <w:rPr>
          <w:rFonts w:cs="Simplified Arabic" w:hint="cs"/>
          <w:color w:val="000000" w:themeColor="text1"/>
          <w:sz w:val="24"/>
          <w:szCs w:val="24"/>
          <w:rtl/>
        </w:rPr>
        <w:t xml:space="preserve"> </w:t>
      </w:r>
      <w:r w:rsidR="00A2339C">
        <w:rPr>
          <w:rFonts w:cs="Simplified Arabic" w:hint="cs"/>
          <w:color w:val="000000" w:themeColor="text1"/>
          <w:sz w:val="24"/>
          <w:szCs w:val="24"/>
          <w:rtl/>
        </w:rPr>
        <w:t>2015</w:t>
      </w:r>
      <w:r w:rsidRPr="00DC7019">
        <w:rPr>
          <w:rFonts w:cs="Simplified Arabic" w:hint="cs"/>
          <w:color w:val="000000" w:themeColor="text1"/>
          <w:sz w:val="24"/>
          <w:szCs w:val="24"/>
          <w:rtl/>
        </w:rPr>
        <w:t xml:space="preserve"> في فلسطين</w:t>
      </w:r>
      <w:r w:rsidRPr="00DC7019">
        <w:rPr>
          <w:rFonts w:cs="Simplified Arabic"/>
          <w:color w:val="000000" w:themeColor="text1"/>
          <w:sz w:val="24"/>
          <w:szCs w:val="24"/>
          <w:rtl/>
        </w:rPr>
        <w:t>، و</w:t>
      </w:r>
      <w:r w:rsidRPr="00DC7019">
        <w:rPr>
          <w:rFonts w:cs="Simplified Arabic" w:hint="cs"/>
          <w:color w:val="000000" w:themeColor="text1"/>
          <w:sz w:val="24"/>
          <w:szCs w:val="24"/>
          <w:rtl/>
        </w:rPr>
        <w:t xml:space="preserve">الذي </w:t>
      </w:r>
      <w:r w:rsidRPr="00DC7019">
        <w:rPr>
          <w:rFonts w:cs="Simplified Arabic"/>
          <w:color w:val="000000" w:themeColor="text1"/>
          <w:sz w:val="24"/>
          <w:szCs w:val="24"/>
          <w:rtl/>
        </w:rPr>
        <w:t xml:space="preserve">يتألف من </w:t>
      </w:r>
      <w:r w:rsidRPr="00DC7019">
        <w:rPr>
          <w:rFonts w:cs="Simplified Arabic" w:hint="cs"/>
          <w:color w:val="000000" w:themeColor="text1"/>
          <w:sz w:val="24"/>
          <w:szCs w:val="24"/>
          <w:rtl/>
        </w:rPr>
        <w:t>ثلاثة فصول</w:t>
      </w:r>
      <w:r w:rsidRPr="00DC7019">
        <w:rPr>
          <w:rFonts w:cs="Simplified Arabic"/>
          <w:color w:val="000000" w:themeColor="text1"/>
          <w:sz w:val="24"/>
          <w:szCs w:val="24"/>
          <w:rtl/>
        </w:rPr>
        <w:t>، تم ترتيبها بطريقة تسهل عرض النتائج، وتوفر لمستخدم البيانات توثيقاً شاملاً حول إجراءات</w:t>
      </w:r>
      <w:r w:rsidRPr="00DC7019">
        <w:rPr>
          <w:rFonts w:cs="Simplified Arabic" w:hint="cs"/>
          <w:color w:val="000000" w:themeColor="text1"/>
          <w:sz w:val="24"/>
          <w:szCs w:val="24"/>
          <w:rtl/>
        </w:rPr>
        <w:t xml:space="preserve"> تنفيذ</w:t>
      </w:r>
      <w:r w:rsidRPr="00DC7019">
        <w:rPr>
          <w:rFonts w:cs="Simplified Arabic"/>
          <w:color w:val="000000" w:themeColor="text1"/>
          <w:sz w:val="24"/>
          <w:szCs w:val="24"/>
          <w:rtl/>
        </w:rPr>
        <w:t xml:space="preserve"> </w:t>
      </w:r>
      <w:r w:rsidRPr="00DC7019">
        <w:rPr>
          <w:rFonts w:cs="Simplified Arabic" w:hint="cs"/>
          <w:color w:val="000000" w:themeColor="text1"/>
          <w:sz w:val="24"/>
          <w:szCs w:val="24"/>
          <w:rtl/>
        </w:rPr>
        <w:t>المسح</w:t>
      </w:r>
      <w:r w:rsidRPr="00DC7019">
        <w:rPr>
          <w:rFonts w:cs="Simplified Arabic"/>
          <w:color w:val="000000" w:themeColor="text1"/>
          <w:sz w:val="24"/>
          <w:szCs w:val="24"/>
          <w:rtl/>
        </w:rPr>
        <w:t>.</w:t>
      </w:r>
    </w:p>
    <w:p w:rsidR="00E47AC1" w:rsidRPr="00DC7019" w:rsidRDefault="00E47AC1" w:rsidP="005232EC">
      <w:pPr>
        <w:ind w:left="44"/>
        <w:jc w:val="both"/>
        <w:rPr>
          <w:rFonts w:cs="Simplified Arabic"/>
          <w:color w:val="000000" w:themeColor="text1"/>
          <w:sz w:val="24"/>
          <w:szCs w:val="24"/>
          <w:rtl/>
        </w:rPr>
      </w:pPr>
    </w:p>
    <w:p w:rsidR="00E47AC1" w:rsidRPr="00DC7019" w:rsidRDefault="00E47AC1" w:rsidP="00866165">
      <w:pPr>
        <w:ind w:left="44"/>
        <w:jc w:val="both"/>
        <w:rPr>
          <w:rFonts w:cs="Simplified Arabic"/>
          <w:color w:val="000000" w:themeColor="text1"/>
          <w:sz w:val="24"/>
          <w:szCs w:val="24"/>
          <w:rtl/>
        </w:rPr>
      </w:pPr>
      <w:r w:rsidRPr="00DC7019">
        <w:rPr>
          <w:rFonts w:cs="Simplified Arabic"/>
          <w:color w:val="000000" w:themeColor="text1"/>
          <w:sz w:val="24"/>
          <w:szCs w:val="24"/>
          <w:rtl/>
        </w:rPr>
        <w:t xml:space="preserve">يعرض الفصل الأول النتائج </w:t>
      </w:r>
      <w:r w:rsidR="00792D02">
        <w:rPr>
          <w:rFonts w:cs="Simplified Arabic" w:hint="cs"/>
          <w:color w:val="000000" w:themeColor="text1"/>
          <w:sz w:val="24"/>
          <w:szCs w:val="24"/>
          <w:rtl/>
        </w:rPr>
        <w:t>الأساسية</w:t>
      </w:r>
      <w:r w:rsidR="00792D02" w:rsidRPr="00DC7019">
        <w:rPr>
          <w:rFonts w:cs="Simplified Arabic" w:hint="cs"/>
          <w:color w:val="000000" w:themeColor="text1"/>
          <w:sz w:val="24"/>
          <w:szCs w:val="24"/>
          <w:rtl/>
        </w:rPr>
        <w:t xml:space="preserve"> </w:t>
      </w:r>
      <w:r w:rsidRPr="00DC7019">
        <w:rPr>
          <w:rFonts w:cs="Simplified Arabic" w:hint="cs"/>
          <w:color w:val="000000" w:themeColor="text1"/>
          <w:sz w:val="24"/>
          <w:szCs w:val="24"/>
          <w:rtl/>
        </w:rPr>
        <w:t xml:space="preserve">للمسح، </w:t>
      </w:r>
      <w:r w:rsidRPr="00DC7019">
        <w:rPr>
          <w:rFonts w:cs="Simplified Arabic"/>
          <w:color w:val="000000" w:themeColor="text1"/>
          <w:sz w:val="24"/>
          <w:szCs w:val="24"/>
          <w:rtl/>
        </w:rPr>
        <w:t>ويعرض الفصل الثاني</w:t>
      </w:r>
      <w:r w:rsidRPr="00DC7019">
        <w:rPr>
          <w:rFonts w:cs="Simplified Arabic" w:hint="cs"/>
          <w:color w:val="000000" w:themeColor="text1"/>
          <w:sz w:val="24"/>
          <w:szCs w:val="24"/>
          <w:rtl/>
        </w:rPr>
        <w:t xml:space="preserve"> </w:t>
      </w:r>
      <w:r w:rsidRPr="00DC7019">
        <w:rPr>
          <w:rFonts w:cs="Simplified Arabic"/>
          <w:color w:val="000000" w:themeColor="text1"/>
          <w:sz w:val="24"/>
          <w:szCs w:val="24"/>
          <w:rtl/>
        </w:rPr>
        <w:t>المنهجية العلمية</w:t>
      </w:r>
      <w:r w:rsidRPr="00DC7019">
        <w:rPr>
          <w:rFonts w:cs="Simplified Arabic" w:hint="cs"/>
          <w:color w:val="000000" w:themeColor="text1"/>
          <w:sz w:val="24"/>
          <w:szCs w:val="24"/>
          <w:rtl/>
        </w:rPr>
        <w:t xml:space="preserve"> وإجراءات جودة البيانات</w:t>
      </w:r>
      <w:r w:rsidRPr="00DC7019">
        <w:rPr>
          <w:rFonts w:cs="Simplified Arabic"/>
          <w:color w:val="000000" w:themeColor="text1"/>
          <w:sz w:val="24"/>
          <w:szCs w:val="24"/>
          <w:rtl/>
        </w:rPr>
        <w:t xml:space="preserve"> التي تم </w:t>
      </w:r>
      <w:r w:rsidRPr="00DC7019">
        <w:rPr>
          <w:rFonts w:cs="Simplified Arabic" w:hint="cs"/>
          <w:color w:val="000000" w:themeColor="text1"/>
          <w:sz w:val="24"/>
          <w:szCs w:val="24"/>
          <w:rtl/>
        </w:rPr>
        <w:t>إتباعها</w:t>
      </w:r>
      <w:r w:rsidRPr="00DC7019">
        <w:rPr>
          <w:rFonts w:cs="Simplified Arabic"/>
          <w:color w:val="000000" w:themeColor="text1"/>
          <w:sz w:val="24"/>
          <w:szCs w:val="24"/>
          <w:rtl/>
        </w:rPr>
        <w:t xml:space="preserve"> في تخطيط وتنفيذ </w:t>
      </w:r>
      <w:r w:rsidRPr="00DC7019">
        <w:rPr>
          <w:rFonts w:cs="Simplified Arabic" w:hint="cs"/>
          <w:color w:val="000000" w:themeColor="text1"/>
          <w:sz w:val="24"/>
          <w:szCs w:val="24"/>
          <w:rtl/>
        </w:rPr>
        <w:t>المسح</w:t>
      </w:r>
      <w:r w:rsidRPr="00DC7019">
        <w:rPr>
          <w:rFonts w:cs="Simplified Arabic"/>
          <w:color w:val="000000" w:themeColor="text1"/>
          <w:sz w:val="24"/>
          <w:szCs w:val="24"/>
          <w:rtl/>
        </w:rPr>
        <w:t xml:space="preserve"> بما في ذلك استمارة </w:t>
      </w:r>
      <w:r w:rsidRPr="00DC7019">
        <w:rPr>
          <w:rFonts w:cs="Simplified Arabic" w:hint="cs"/>
          <w:color w:val="000000" w:themeColor="text1"/>
          <w:sz w:val="24"/>
          <w:szCs w:val="24"/>
          <w:rtl/>
        </w:rPr>
        <w:t>المسح</w:t>
      </w:r>
      <w:r w:rsidRPr="00DC7019">
        <w:rPr>
          <w:rFonts w:cs="Simplified Arabic"/>
          <w:color w:val="000000" w:themeColor="text1"/>
          <w:sz w:val="24"/>
          <w:szCs w:val="24"/>
          <w:rtl/>
        </w:rPr>
        <w:t xml:space="preserve"> </w:t>
      </w:r>
      <w:r w:rsidRPr="00DC7019">
        <w:rPr>
          <w:rFonts w:cs="Simplified Arabic" w:hint="cs"/>
          <w:color w:val="000000" w:themeColor="text1"/>
          <w:sz w:val="24"/>
          <w:szCs w:val="24"/>
          <w:rtl/>
        </w:rPr>
        <w:t>ومحتوياتها</w:t>
      </w:r>
      <w:r w:rsidRPr="00DC7019">
        <w:rPr>
          <w:rFonts w:cs="Simplified Arabic"/>
          <w:color w:val="000000" w:themeColor="text1"/>
          <w:sz w:val="24"/>
          <w:szCs w:val="24"/>
          <w:rtl/>
        </w:rPr>
        <w:t xml:space="preserve">، كما يشمل هذا الفصل توثيقا </w:t>
      </w:r>
      <w:r w:rsidRPr="00DC7019">
        <w:rPr>
          <w:rFonts w:cs="Simplified Arabic" w:hint="cs"/>
          <w:color w:val="000000" w:themeColor="text1"/>
          <w:sz w:val="24"/>
          <w:szCs w:val="24"/>
          <w:rtl/>
        </w:rPr>
        <w:t>ل</w:t>
      </w:r>
      <w:r w:rsidRPr="00DC7019">
        <w:rPr>
          <w:rFonts w:cs="Simplified Arabic"/>
          <w:color w:val="000000" w:themeColor="text1"/>
          <w:sz w:val="24"/>
          <w:szCs w:val="24"/>
          <w:rtl/>
        </w:rPr>
        <w:t>لعمليات الميدانية بما في ذلك التدريب وجمع البيانات ومعالجتها</w:t>
      </w:r>
      <w:r w:rsidRPr="00DC7019">
        <w:rPr>
          <w:rFonts w:cs="Simplified Arabic" w:hint="cs"/>
          <w:color w:val="000000" w:themeColor="text1"/>
          <w:sz w:val="24"/>
          <w:szCs w:val="24"/>
          <w:rtl/>
        </w:rPr>
        <w:t>،</w:t>
      </w:r>
      <w:r w:rsidRPr="00DC7019">
        <w:rPr>
          <w:rFonts w:cs="Simplified Arabic"/>
          <w:color w:val="000000" w:themeColor="text1"/>
          <w:sz w:val="24"/>
          <w:szCs w:val="24"/>
          <w:rtl/>
        </w:rPr>
        <w:t xml:space="preserve"> ويعرض </w:t>
      </w:r>
      <w:r w:rsidRPr="00DC7019">
        <w:rPr>
          <w:rFonts w:cs="Simplified Arabic" w:hint="cs"/>
          <w:color w:val="000000" w:themeColor="text1"/>
          <w:sz w:val="24"/>
          <w:szCs w:val="24"/>
          <w:rtl/>
        </w:rPr>
        <w:t>كذلك</w:t>
      </w:r>
      <w:r w:rsidRPr="00DC7019">
        <w:rPr>
          <w:rFonts w:cs="Simplified Arabic"/>
          <w:color w:val="000000" w:themeColor="text1"/>
          <w:sz w:val="24"/>
          <w:szCs w:val="24"/>
          <w:rtl/>
        </w:rPr>
        <w:t xml:space="preserve"> تقييما</w:t>
      </w:r>
      <w:r w:rsidRPr="00DC7019">
        <w:rPr>
          <w:rFonts w:cs="Simplified Arabic" w:hint="cs"/>
          <w:color w:val="000000" w:themeColor="text1"/>
          <w:sz w:val="24"/>
          <w:szCs w:val="24"/>
          <w:rtl/>
        </w:rPr>
        <w:t>ً</w:t>
      </w:r>
      <w:r w:rsidRPr="00DC7019">
        <w:rPr>
          <w:rFonts w:cs="Simplified Arabic"/>
          <w:color w:val="000000" w:themeColor="text1"/>
          <w:sz w:val="24"/>
          <w:szCs w:val="24"/>
          <w:rtl/>
        </w:rPr>
        <w:t xml:space="preserve"> لجودة البيانات الإحصائية التي تم الحصول عليها في هذا </w:t>
      </w:r>
      <w:r w:rsidR="00866165">
        <w:rPr>
          <w:rFonts w:cs="Simplified Arabic" w:hint="cs"/>
          <w:color w:val="000000" w:themeColor="text1"/>
          <w:sz w:val="24"/>
          <w:szCs w:val="24"/>
          <w:rtl/>
        </w:rPr>
        <w:t>المسح</w:t>
      </w:r>
      <w:r w:rsidRPr="00DC7019">
        <w:rPr>
          <w:rFonts w:cs="Simplified Arabic" w:hint="cs"/>
          <w:color w:val="000000" w:themeColor="text1"/>
          <w:sz w:val="24"/>
          <w:szCs w:val="24"/>
          <w:rtl/>
        </w:rPr>
        <w:t>،</w:t>
      </w:r>
      <w:r w:rsidRPr="00DC7019">
        <w:rPr>
          <w:rFonts w:cs="Simplified Arabic"/>
          <w:color w:val="000000" w:themeColor="text1"/>
          <w:sz w:val="24"/>
          <w:szCs w:val="24"/>
          <w:rtl/>
        </w:rPr>
        <w:t xml:space="preserve"> بينما يعرض الفصل الثالث المفاهيم والمصطلحات العلمية التي تم </w:t>
      </w:r>
      <w:r w:rsidRPr="00DC7019">
        <w:rPr>
          <w:rFonts w:cs="Simplified Arabic" w:hint="cs"/>
          <w:color w:val="000000" w:themeColor="text1"/>
          <w:sz w:val="24"/>
          <w:szCs w:val="24"/>
          <w:rtl/>
        </w:rPr>
        <w:t>اعتمادها</w:t>
      </w:r>
      <w:r w:rsidRPr="00DC7019">
        <w:rPr>
          <w:rFonts w:cs="Simplified Arabic"/>
          <w:color w:val="000000" w:themeColor="text1"/>
          <w:sz w:val="24"/>
          <w:szCs w:val="24"/>
          <w:rtl/>
        </w:rPr>
        <w:t xml:space="preserve"> في </w:t>
      </w:r>
      <w:r w:rsidRPr="00DC7019">
        <w:rPr>
          <w:rFonts w:cs="Simplified Arabic" w:hint="cs"/>
          <w:color w:val="000000" w:themeColor="text1"/>
          <w:sz w:val="24"/>
          <w:szCs w:val="24"/>
          <w:rtl/>
        </w:rPr>
        <w:t>المسح</w:t>
      </w:r>
      <w:r w:rsidRPr="00DC7019">
        <w:rPr>
          <w:rFonts w:cs="Simplified Arabic"/>
          <w:color w:val="000000" w:themeColor="text1"/>
          <w:sz w:val="24"/>
          <w:szCs w:val="24"/>
          <w:rtl/>
        </w:rPr>
        <w:t>.</w:t>
      </w:r>
    </w:p>
    <w:p w:rsidR="00E47AC1" w:rsidRPr="00DC7019" w:rsidRDefault="00E47AC1" w:rsidP="005232EC">
      <w:pPr>
        <w:ind w:left="44"/>
        <w:jc w:val="both"/>
        <w:rPr>
          <w:rFonts w:cs="Simplified Arabic"/>
          <w:color w:val="000000" w:themeColor="text1"/>
          <w:sz w:val="24"/>
          <w:szCs w:val="24"/>
          <w:rtl/>
        </w:rPr>
      </w:pPr>
    </w:p>
    <w:p w:rsidR="00E47AC1" w:rsidRPr="00DC7019" w:rsidRDefault="00E47AC1" w:rsidP="005232EC">
      <w:pPr>
        <w:ind w:left="44"/>
        <w:jc w:val="both"/>
        <w:rPr>
          <w:rFonts w:cs="Simplified Arabic"/>
          <w:color w:val="000000" w:themeColor="text1"/>
          <w:sz w:val="24"/>
          <w:szCs w:val="24"/>
        </w:rPr>
      </w:pPr>
      <w:r w:rsidRPr="00DC7019">
        <w:rPr>
          <w:rFonts w:cs="Simplified Arabic" w:hint="cs"/>
          <w:color w:val="000000" w:themeColor="text1"/>
          <w:sz w:val="24"/>
          <w:szCs w:val="24"/>
          <w:rtl/>
        </w:rPr>
        <w:t>آملين أن تسهم بيانات هذا المسح في توفير البيانات اللازمة للنهوض بالقطاع الزراعي.</w:t>
      </w:r>
    </w:p>
    <w:p w:rsidR="00E47AC1" w:rsidRPr="00DC7019" w:rsidRDefault="00E47AC1" w:rsidP="00E47AC1">
      <w:pPr>
        <w:ind w:left="44"/>
        <w:jc w:val="both"/>
        <w:rPr>
          <w:rFonts w:cs="Simplified Arabic"/>
          <w:color w:val="000000" w:themeColor="text1"/>
          <w:sz w:val="24"/>
          <w:szCs w:val="24"/>
          <w:rtl/>
        </w:rPr>
      </w:pPr>
    </w:p>
    <w:p w:rsidR="00793929" w:rsidRPr="00DC7019" w:rsidRDefault="00793929" w:rsidP="00793929">
      <w:pPr>
        <w:ind w:left="-1" w:right="284"/>
        <w:jc w:val="center"/>
        <w:rPr>
          <w:rFonts w:cs="Simplified Arabic"/>
          <w:color w:val="000000" w:themeColor="text1"/>
          <w:sz w:val="24"/>
          <w:szCs w:val="24"/>
          <w:rtl/>
          <w:lang w:eastAsia="en-US"/>
        </w:rPr>
      </w:pPr>
    </w:p>
    <w:p w:rsidR="00793929" w:rsidRPr="00DC7019" w:rsidRDefault="00793929" w:rsidP="00793929">
      <w:pPr>
        <w:ind w:left="-1" w:right="284"/>
        <w:jc w:val="center"/>
        <w:rPr>
          <w:rFonts w:cs="Simplified Arabic"/>
          <w:color w:val="000000" w:themeColor="text1"/>
          <w:sz w:val="24"/>
          <w:szCs w:val="24"/>
          <w:rtl/>
          <w:lang w:eastAsia="en-US"/>
        </w:rPr>
      </w:pPr>
    </w:p>
    <w:p w:rsidR="00FB4AE8" w:rsidRPr="00DC7019" w:rsidRDefault="00FB4AE8" w:rsidP="00E91185">
      <w:pPr>
        <w:ind w:left="-1" w:right="284"/>
        <w:jc w:val="center"/>
        <w:rPr>
          <w:rFonts w:cs="Simplified Arabic"/>
          <w:color w:val="000000" w:themeColor="text1"/>
          <w:sz w:val="24"/>
          <w:szCs w:val="24"/>
          <w:rtl/>
          <w:lang w:eastAsia="en-US"/>
        </w:rPr>
      </w:pPr>
      <w:r w:rsidRPr="00DC7019">
        <w:rPr>
          <w:rFonts w:cs="Simplified Arabic" w:hint="cs"/>
          <w:color w:val="000000" w:themeColor="text1"/>
          <w:sz w:val="24"/>
          <w:szCs w:val="24"/>
          <w:rtl/>
          <w:lang w:eastAsia="en-US"/>
        </w:rPr>
        <w:t>والله ولي التوفيق،،،</w:t>
      </w:r>
    </w:p>
    <w:tbl>
      <w:tblPr>
        <w:tblW w:w="9356" w:type="dxa"/>
        <w:jc w:val="center"/>
        <w:tblInd w:w="143" w:type="dxa"/>
        <w:tblLayout w:type="fixed"/>
        <w:tblLook w:val="0000"/>
      </w:tblPr>
      <w:tblGrid>
        <w:gridCol w:w="6010"/>
        <w:gridCol w:w="3346"/>
      </w:tblGrid>
      <w:tr w:rsidR="00793929" w:rsidRPr="00DC7019" w:rsidTr="00F77DDB">
        <w:trPr>
          <w:jc w:val="center"/>
        </w:trPr>
        <w:tc>
          <w:tcPr>
            <w:tcW w:w="6010" w:type="dxa"/>
          </w:tcPr>
          <w:p w:rsidR="00793929" w:rsidRPr="00DC7019" w:rsidRDefault="00793929" w:rsidP="009213A9">
            <w:pPr>
              <w:tabs>
                <w:tab w:val="left" w:pos="4295"/>
              </w:tabs>
              <w:ind w:left="-1" w:right="284"/>
              <w:jc w:val="center"/>
              <w:rPr>
                <w:rFonts w:cs="Simplified Arabic"/>
                <w:b/>
                <w:bCs/>
                <w:color w:val="000000" w:themeColor="text1"/>
                <w:sz w:val="24"/>
                <w:szCs w:val="24"/>
                <w:rtl/>
                <w:lang w:eastAsia="en-US"/>
              </w:rPr>
            </w:pPr>
            <w:r w:rsidRPr="00DC7019">
              <w:rPr>
                <w:rFonts w:cs="Simplified Arabic" w:hint="cs"/>
                <w:b/>
                <w:bCs/>
                <w:color w:val="000000" w:themeColor="text1"/>
                <w:sz w:val="24"/>
                <w:szCs w:val="24"/>
                <w:rtl/>
                <w:lang w:eastAsia="en-US"/>
              </w:rPr>
              <w:t xml:space="preserve">                                                        علا عوض</w:t>
            </w:r>
          </w:p>
          <w:p w:rsidR="00793929" w:rsidRPr="00DC7019" w:rsidRDefault="00793929" w:rsidP="009213A9">
            <w:pPr>
              <w:tabs>
                <w:tab w:val="left" w:pos="4854"/>
              </w:tabs>
              <w:ind w:left="-1" w:right="284"/>
              <w:jc w:val="center"/>
              <w:rPr>
                <w:rFonts w:cs="Simplified Arabic"/>
                <w:b/>
                <w:bCs/>
                <w:color w:val="000000" w:themeColor="text1"/>
                <w:sz w:val="24"/>
                <w:szCs w:val="24"/>
                <w:rtl/>
                <w:lang w:eastAsia="en-US"/>
              </w:rPr>
            </w:pPr>
            <w:r w:rsidRPr="00DC7019">
              <w:rPr>
                <w:rFonts w:cs="Simplified Arabic" w:hint="cs"/>
                <w:b/>
                <w:bCs/>
                <w:color w:val="000000" w:themeColor="text1"/>
                <w:sz w:val="24"/>
                <w:szCs w:val="24"/>
                <w:rtl/>
                <w:lang w:eastAsia="en-US"/>
              </w:rPr>
              <w:t xml:space="preserve">                                                         رئيس الجهاز </w:t>
            </w:r>
          </w:p>
        </w:tc>
        <w:tc>
          <w:tcPr>
            <w:tcW w:w="3346" w:type="dxa"/>
          </w:tcPr>
          <w:p w:rsidR="00793929" w:rsidRPr="00DC7019" w:rsidRDefault="00793929" w:rsidP="009213A9">
            <w:pPr>
              <w:pStyle w:val="Heading9"/>
              <w:ind w:left="34" w:right="-108"/>
              <w:rPr>
                <w:rFonts w:cs="Simplified Arabic"/>
                <w:color w:val="000000" w:themeColor="text1"/>
                <w:sz w:val="24"/>
                <w:szCs w:val="24"/>
                <w:rtl/>
                <w:lang w:eastAsia="en-US"/>
              </w:rPr>
            </w:pPr>
          </w:p>
          <w:p w:rsidR="00793929" w:rsidRPr="00DC7019" w:rsidRDefault="00793929" w:rsidP="004864CC">
            <w:pPr>
              <w:pStyle w:val="Heading9"/>
              <w:ind w:left="34" w:right="-108"/>
              <w:jc w:val="left"/>
              <w:rPr>
                <w:rFonts w:cs="Simplified Arabic"/>
                <w:color w:val="000000" w:themeColor="text1"/>
                <w:sz w:val="24"/>
                <w:szCs w:val="24"/>
                <w:rtl/>
                <w:lang w:eastAsia="en-US"/>
              </w:rPr>
            </w:pPr>
            <w:r w:rsidRPr="00DC7019">
              <w:rPr>
                <w:rFonts w:cs="Simplified Arabic" w:hint="cs"/>
                <w:color w:val="000000" w:themeColor="text1"/>
                <w:sz w:val="24"/>
                <w:szCs w:val="24"/>
                <w:rtl/>
                <w:lang w:eastAsia="en-US"/>
              </w:rPr>
              <w:t>‏</w:t>
            </w:r>
            <w:r w:rsidR="00EC4EBB">
              <w:rPr>
                <w:rFonts w:cs="Simplified Arabic" w:hint="cs"/>
                <w:color w:val="000000" w:themeColor="text1"/>
                <w:sz w:val="24"/>
                <w:szCs w:val="24"/>
                <w:rtl/>
                <w:lang w:eastAsia="en-US"/>
              </w:rPr>
              <w:t xml:space="preserve">كانون </w:t>
            </w:r>
            <w:r w:rsidR="004864CC">
              <w:rPr>
                <w:rFonts w:cs="Simplified Arabic" w:hint="cs"/>
                <w:color w:val="000000" w:themeColor="text1"/>
                <w:sz w:val="24"/>
                <w:szCs w:val="24"/>
                <w:rtl/>
                <w:lang w:eastAsia="en-US"/>
              </w:rPr>
              <w:t>ثاني</w:t>
            </w:r>
            <w:r w:rsidRPr="00DC7019">
              <w:rPr>
                <w:rFonts w:cs="Simplified Arabic"/>
                <w:color w:val="000000" w:themeColor="text1"/>
                <w:sz w:val="24"/>
                <w:szCs w:val="24"/>
                <w:rtl/>
                <w:lang w:eastAsia="en-US"/>
              </w:rPr>
              <w:t xml:space="preserve">، </w:t>
            </w:r>
            <w:r w:rsidRPr="00DC7019">
              <w:rPr>
                <w:rFonts w:cs="Simplified Arabic" w:hint="cs"/>
                <w:color w:val="000000" w:themeColor="text1"/>
                <w:sz w:val="24"/>
                <w:szCs w:val="24"/>
                <w:rtl/>
                <w:lang w:eastAsia="en-US"/>
              </w:rPr>
              <w:t>201</w:t>
            </w:r>
            <w:r w:rsidR="004864CC">
              <w:rPr>
                <w:rFonts w:cs="Simplified Arabic" w:hint="cs"/>
                <w:color w:val="000000" w:themeColor="text1"/>
                <w:sz w:val="24"/>
                <w:szCs w:val="24"/>
                <w:rtl/>
                <w:lang w:eastAsia="en-US"/>
              </w:rPr>
              <w:t>6</w:t>
            </w:r>
          </w:p>
        </w:tc>
      </w:tr>
    </w:tbl>
    <w:p w:rsidR="00500B69" w:rsidRPr="00DC7019" w:rsidRDefault="00500B69" w:rsidP="00500B69">
      <w:pPr>
        <w:rPr>
          <w:rFonts w:cs="Simplified Arabic"/>
          <w:color w:val="000000" w:themeColor="text1"/>
          <w:sz w:val="24"/>
          <w:szCs w:val="24"/>
          <w:rtl/>
        </w:rPr>
      </w:pPr>
    </w:p>
    <w:p w:rsidR="00500B69" w:rsidRPr="00DC7019" w:rsidRDefault="00500B69" w:rsidP="00500B69">
      <w:pPr>
        <w:rPr>
          <w:rFonts w:cs="Simplified Arabic"/>
          <w:color w:val="000000" w:themeColor="text1"/>
          <w:sz w:val="24"/>
          <w:szCs w:val="24"/>
          <w:rtl/>
        </w:rPr>
      </w:pPr>
    </w:p>
    <w:p w:rsidR="00500B69" w:rsidRPr="00DC7019" w:rsidRDefault="00500B69" w:rsidP="00500B69">
      <w:pPr>
        <w:rPr>
          <w:rFonts w:cs="Simplified Arabic"/>
          <w:color w:val="000000" w:themeColor="text1"/>
          <w:sz w:val="24"/>
          <w:szCs w:val="24"/>
          <w:rtl/>
        </w:rPr>
      </w:pPr>
    </w:p>
    <w:p w:rsidR="00500B69" w:rsidRPr="00DC7019" w:rsidRDefault="00500B69" w:rsidP="00500B69">
      <w:pPr>
        <w:rPr>
          <w:rFonts w:cs="Simplified Arabic"/>
          <w:color w:val="000000" w:themeColor="text1"/>
          <w:sz w:val="24"/>
          <w:szCs w:val="24"/>
          <w:rtl/>
        </w:rPr>
      </w:pPr>
    </w:p>
    <w:p w:rsidR="00500B69" w:rsidRPr="00DC7019" w:rsidRDefault="00500B69" w:rsidP="00500B69">
      <w:pPr>
        <w:rPr>
          <w:rFonts w:cs="Simplified Arabic"/>
          <w:color w:val="000000" w:themeColor="text1"/>
          <w:sz w:val="24"/>
          <w:szCs w:val="24"/>
          <w:rtl/>
        </w:rPr>
      </w:pPr>
    </w:p>
    <w:p w:rsidR="00500B69" w:rsidRPr="00DC7019" w:rsidRDefault="00500B69" w:rsidP="00500B69">
      <w:pPr>
        <w:rPr>
          <w:rFonts w:cs="Simplified Arabic"/>
          <w:color w:val="000000" w:themeColor="text1"/>
          <w:sz w:val="24"/>
          <w:szCs w:val="24"/>
          <w:rtl/>
        </w:rPr>
      </w:pPr>
    </w:p>
    <w:p w:rsidR="00880A26" w:rsidRPr="00DC7019" w:rsidRDefault="00880A26" w:rsidP="00500B69">
      <w:pPr>
        <w:rPr>
          <w:rFonts w:cs="Simplified Arabic"/>
          <w:color w:val="000000" w:themeColor="text1"/>
          <w:sz w:val="24"/>
          <w:szCs w:val="24"/>
          <w:rtl/>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880A26" w:rsidRPr="00DC7019" w:rsidRDefault="00880A26" w:rsidP="00E1426D">
      <w:pPr>
        <w:jc w:val="center"/>
        <w:rPr>
          <w:rFonts w:cs="Simplified Arabic"/>
          <w:color w:val="000000" w:themeColor="text1"/>
          <w:szCs w:val="24"/>
          <w:rtl/>
          <w:lang w:eastAsia="en-US"/>
        </w:rPr>
      </w:pPr>
    </w:p>
    <w:p w:rsidR="00273B8E" w:rsidRPr="00DC7019" w:rsidRDefault="00273B8E" w:rsidP="00273B8E">
      <w:pPr>
        <w:bidi w:val="0"/>
        <w:rPr>
          <w:rFonts w:cs="Simplified Arabic"/>
          <w:color w:val="000000" w:themeColor="text1"/>
          <w:szCs w:val="24"/>
          <w:rtl/>
          <w:lang w:eastAsia="en-US"/>
        </w:rPr>
      </w:pPr>
      <w:r w:rsidRPr="00DC7019">
        <w:rPr>
          <w:rFonts w:cs="Simplified Arabic"/>
          <w:color w:val="000000" w:themeColor="text1"/>
          <w:szCs w:val="24"/>
          <w:rtl/>
          <w:lang w:eastAsia="en-US"/>
        </w:rPr>
        <w:br w:type="page"/>
      </w:r>
    </w:p>
    <w:p w:rsidR="00F650FF" w:rsidRPr="00DC7019" w:rsidRDefault="00F650FF" w:rsidP="00E1426D">
      <w:pPr>
        <w:jc w:val="center"/>
        <w:rPr>
          <w:rFonts w:cs="Simplified Arabic"/>
          <w:color w:val="000000" w:themeColor="text1"/>
          <w:szCs w:val="24"/>
          <w:rtl/>
          <w:lang w:eastAsia="en-US"/>
        </w:rPr>
        <w:sectPr w:rsidR="00F650FF" w:rsidRPr="00DC7019" w:rsidSect="00D76D2C">
          <w:endnotePr>
            <w:numFmt w:val="lowerLetter"/>
          </w:endnotePr>
          <w:pgSz w:w="11907" w:h="16840" w:code="9"/>
          <w:pgMar w:top="1411" w:right="1411" w:bottom="1411" w:left="1411" w:header="706" w:footer="706" w:gutter="0"/>
          <w:pgNumType w:start="15"/>
          <w:cols w:space="720"/>
          <w:bidi/>
          <w:rtlGutter/>
          <w:docGrid w:linePitch="272"/>
        </w:sectPr>
      </w:pPr>
    </w:p>
    <w:p w:rsidR="00D83ED1" w:rsidRPr="00DC7019" w:rsidRDefault="004D2BCE" w:rsidP="00E1426D">
      <w:pPr>
        <w:jc w:val="center"/>
        <w:rPr>
          <w:rFonts w:cs="Simplified Arabic"/>
          <w:color w:val="000000" w:themeColor="text1"/>
          <w:szCs w:val="24"/>
          <w:rtl/>
          <w:lang w:eastAsia="en-US"/>
        </w:rPr>
      </w:pPr>
      <w:r w:rsidRPr="00DC7019">
        <w:rPr>
          <w:rFonts w:cs="Simplified Arabic"/>
          <w:color w:val="000000" w:themeColor="text1"/>
          <w:szCs w:val="24"/>
          <w:rtl/>
          <w:lang w:eastAsia="en-US"/>
        </w:rPr>
        <w:lastRenderedPageBreak/>
        <w:t>الفصل الأول</w:t>
      </w:r>
    </w:p>
    <w:p w:rsidR="004D2BCE" w:rsidRPr="00DC7019" w:rsidRDefault="004D2BCE" w:rsidP="00530C21">
      <w:pPr>
        <w:pStyle w:val="BodyText"/>
        <w:jc w:val="center"/>
        <w:rPr>
          <w:rFonts w:cs="Simplified Arabic"/>
          <w:color w:val="000000" w:themeColor="text1"/>
          <w:szCs w:val="24"/>
          <w:rtl/>
          <w:lang w:eastAsia="en-US"/>
        </w:rPr>
      </w:pPr>
    </w:p>
    <w:p w:rsidR="00D83ED1" w:rsidRPr="00DC7019" w:rsidRDefault="00D83ED1" w:rsidP="00033395">
      <w:pPr>
        <w:pStyle w:val="BodyText"/>
        <w:jc w:val="center"/>
        <w:rPr>
          <w:rFonts w:cs="Simplified Arabic"/>
          <w:b/>
          <w:bCs/>
          <w:color w:val="000000" w:themeColor="text1"/>
          <w:sz w:val="28"/>
          <w:rtl/>
          <w:lang w:eastAsia="en-US"/>
        </w:rPr>
      </w:pPr>
      <w:r w:rsidRPr="00DC7019">
        <w:rPr>
          <w:rFonts w:cs="Simplified Arabic"/>
          <w:b/>
          <w:bCs/>
          <w:color w:val="000000" w:themeColor="text1"/>
          <w:sz w:val="28"/>
          <w:rtl/>
          <w:lang w:eastAsia="en-US"/>
        </w:rPr>
        <w:t>النتائج الأساسية</w:t>
      </w:r>
    </w:p>
    <w:p w:rsidR="000F2914" w:rsidRDefault="000F2914" w:rsidP="00A2339C">
      <w:pPr>
        <w:ind w:left="44"/>
        <w:jc w:val="both"/>
        <w:rPr>
          <w:rFonts w:cs="Simplified Arabic"/>
          <w:color w:val="000000" w:themeColor="text1"/>
          <w:sz w:val="24"/>
          <w:szCs w:val="24"/>
          <w:rtl/>
        </w:rPr>
      </w:pPr>
    </w:p>
    <w:p w:rsidR="003557C8" w:rsidRPr="00DC7019" w:rsidRDefault="00D05935" w:rsidP="00F91770">
      <w:pPr>
        <w:ind w:left="44"/>
        <w:jc w:val="both"/>
        <w:rPr>
          <w:rFonts w:cs="Simplified Arabic"/>
          <w:color w:val="000000" w:themeColor="text1"/>
          <w:sz w:val="24"/>
          <w:szCs w:val="24"/>
          <w:rtl/>
        </w:rPr>
      </w:pPr>
      <w:r w:rsidRPr="00DC7019">
        <w:rPr>
          <w:rFonts w:cs="Simplified Arabic" w:hint="cs"/>
          <w:color w:val="000000" w:themeColor="text1"/>
          <w:sz w:val="24"/>
          <w:szCs w:val="24"/>
          <w:rtl/>
        </w:rPr>
        <w:t xml:space="preserve">اشتملت النتائج </w:t>
      </w:r>
      <w:r w:rsidR="00866165">
        <w:rPr>
          <w:rFonts w:cs="Simplified Arabic" w:hint="cs"/>
          <w:color w:val="000000" w:themeColor="text1"/>
          <w:sz w:val="24"/>
          <w:szCs w:val="24"/>
          <w:rtl/>
        </w:rPr>
        <w:t>الأساسية</w:t>
      </w:r>
      <w:r w:rsidR="00866165" w:rsidRPr="00DC7019">
        <w:rPr>
          <w:rFonts w:cs="Simplified Arabic" w:hint="cs"/>
          <w:color w:val="000000" w:themeColor="text1"/>
          <w:sz w:val="24"/>
          <w:szCs w:val="24"/>
          <w:rtl/>
        </w:rPr>
        <w:t xml:space="preserve"> </w:t>
      </w:r>
      <w:r w:rsidRPr="00DC7019">
        <w:rPr>
          <w:rFonts w:cs="Simplified Arabic" w:hint="cs"/>
          <w:color w:val="000000" w:themeColor="text1"/>
          <w:sz w:val="24"/>
          <w:szCs w:val="24"/>
          <w:rtl/>
        </w:rPr>
        <w:t xml:space="preserve">لمسح </w:t>
      </w:r>
      <w:r w:rsidR="00883C88">
        <w:rPr>
          <w:rFonts w:cs="Simplified Arabic" w:hint="cs"/>
          <w:color w:val="000000" w:themeColor="text1"/>
          <w:sz w:val="24"/>
          <w:szCs w:val="24"/>
          <w:rtl/>
        </w:rPr>
        <w:t>الزراعة</w:t>
      </w:r>
      <w:r w:rsidRPr="00DC7019">
        <w:rPr>
          <w:rFonts w:cs="Simplified Arabic" w:hint="cs"/>
          <w:color w:val="000000" w:themeColor="text1"/>
          <w:sz w:val="24"/>
          <w:szCs w:val="24"/>
          <w:rtl/>
        </w:rPr>
        <w:t xml:space="preserve"> </w:t>
      </w:r>
      <w:r w:rsidR="00F001EB">
        <w:rPr>
          <w:rFonts w:cs="Simplified Arabic" w:hint="cs"/>
          <w:color w:val="000000" w:themeColor="text1"/>
          <w:sz w:val="24"/>
          <w:szCs w:val="24"/>
          <w:rtl/>
        </w:rPr>
        <w:t>الأسرية</w:t>
      </w:r>
      <w:r w:rsidR="00F91770">
        <w:rPr>
          <w:rFonts w:cs="Simplified Arabic" w:hint="cs"/>
          <w:color w:val="000000" w:themeColor="text1"/>
          <w:sz w:val="24"/>
          <w:szCs w:val="24"/>
          <w:rtl/>
        </w:rPr>
        <w:t xml:space="preserve"> </w:t>
      </w:r>
      <w:r w:rsidR="00A2339C">
        <w:rPr>
          <w:rFonts w:cs="Simplified Arabic" w:hint="cs"/>
          <w:color w:val="000000" w:themeColor="text1"/>
          <w:sz w:val="24"/>
          <w:szCs w:val="24"/>
          <w:rtl/>
        </w:rPr>
        <w:t>2015</w:t>
      </w:r>
      <w:r w:rsidR="00F91770">
        <w:rPr>
          <w:rFonts w:cs="Simplified Arabic" w:hint="cs"/>
          <w:color w:val="000000" w:themeColor="text1"/>
          <w:sz w:val="24"/>
          <w:szCs w:val="24"/>
          <w:rtl/>
        </w:rPr>
        <w:t xml:space="preserve"> </w:t>
      </w:r>
      <w:r w:rsidRPr="00DC7019">
        <w:rPr>
          <w:rFonts w:cs="Simplified Arabic" w:hint="cs"/>
          <w:color w:val="000000" w:themeColor="text1"/>
          <w:sz w:val="24"/>
          <w:szCs w:val="24"/>
          <w:rtl/>
        </w:rPr>
        <w:t>على توزيع الاسر الفلسطينية حسب توفر حديقة منزلية واستغلالها واسباب عدم استغلالها في حال توفرها</w:t>
      </w:r>
      <w:r w:rsidR="00F91770">
        <w:rPr>
          <w:rFonts w:cs="Simplified Arabic" w:hint="cs"/>
          <w:color w:val="000000" w:themeColor="text1"/>
          <w:sz w:val="24"/>
          <w:szCs w:val="24"/>
          <w:rtl/>
        </w:rPr>
        <w:t>،</w:t>
      </w:r>
      <w:r w:rsidRPr="00DC7019">
        <w:rPr>
          <w:rFonts w:cs="Simplified Arabic" w:hint="cs"/>
          <w:color w:val="000000" w:themeColor="text1"/>
          <w:sz w:val="24"/>
          <w:szCs w:val="24"/>
          <w:rtl/>
        </w:rPr>
        <w:t xml:space="preserve"> </w:t>
      </w:r>
      <w:r w:rsidR="00185B46" w:rsidRPr="00DC7019">
        <w:rPr>
          <w:rFonts w:cs="Simplified Arabic" w:hint="cs"/>
          <w:color w:val="000000" w:themeColor="text1"/>
          <w:sz w:val="24"/>
          <w:szCs w:val="24"/>
          <w:rtl/>
        </w:rPr>
        <w:t>و</w:t>
      </w:r>
      <w:r w:rsidRPr="00DC7019">
        <w:rPr>
          <w:rFonts w:cs="Simplified Arabic" w:hint="cs"/>
          <w:color w:val="000000" w:themeColor="text1"/>
          <w:sz w:val="24"/>
          <w:szCs w:val="24"/>
          <w:rtl/>
        </w:rPr>
        <w:t xml:space="preserve">فئات مساحة </w:t>
      </w:r>
      <w:r w:rsidR="00F001EB">
        <w:rPr>
          <w:rFonts w:cs="Simplified Arabic" w:hint="cs"/>
          <w:color w:val="000000" w:themeColor="text1"/>
          <w:sz w:val="24"/>
          <w:szCs w:val="24"/>
          <w:rtl/>
        </w:rPr>
        <w:t>الحديقة</w:t>
      </w:r>
      <w:r w:rsidR="00F91770">
        <w:rPr>
          <w:rFonts w:cs="Simplified Arabic" w:hint="cs"/>
          <w:color w:val="000000" w:themeColor="text1"/>
          <w:sz w:val="24"/>
          <w:szCs w:val="24"/>
          <w:rtl/>
        </w:rPr>
        <w:t>،</w:t>
      </w:r>
      <w:r w:rsidRPr="00DC7019">
        <w:rPr>
          <w:rFonts w:cs="Simplified Arabic" w:hint="cs"/>
          <w:color w:val="000000" w:themeColor="text1"/>
          <w:sz w:val="24"/>
          <w:szCs w:val="24"/>
          <w:rtl/>
        </w:rPr>
        <w:t xml:space="preserve"> ومعدل المساحة والمساحة الكلية لها, كذلك توزيع الاسر الفلسطينة حسب تربية الثروة الحيوانية </w:t>
      </w:r>
      <w:r w:rsidR="006F7E6A" w:rsidRPr="00DC7019">
        <w:rPr>
          <w:rFonts w:cs="Simplified Arabic" w:hint="cs"/>
          <w:color w:val="000000" w:themeColor="text1"/>
          <w:sz w:val="24"/>
          <w:szCs w:val="24"/>
          <w:rtl/>
        </w:rPr>
        <w:t>(</w:t>
      </w:r>
      <w:r w:rsidRPr="00DC7019">
        <w:rPr>
          <w:rFonts w:cs="Simplified Arabic" w:hint="cs"/>
          <w:color w:val="000000" w:themeColor="text1"/>
          <w:sz w:val="24"/>
          <w:szCs w:val="24"/>
          <w:rtl/>
        </w:rPr>
        <w:t>المنزلية</w:t>
      </w:r>
      <w:r w:rsidR="006F7E6A" w:rsidRPr="00DC7019">
        <w:rPr>
          <w:rFonts w:cs="Simplified Arabic" w:hint="cs"/>
          <w:color w:val="000000" w:themeColor="text1"/>
          <w:sz w:val="24"/>
          <w:szCs w:val="24"/>
          <w:rtl/>
        </w:rPr>
        <w:t>)</w:t>
      </w:r>
      <w:r w:rsidR="00F91770">
        <w:rPr>
          <w:rFonts w:cs="Simplified Arabic" w:hint="cs"/>
          <w:color w:val="000000" w:themeColor="text1"/>
          <w:sz w:val="24"/>
          <w:szCs w:val="24"/>
          <w:rtl/>
        </w:rPr>
        <w:t>،</w:t>
      </w:r>
      <w:r w:rsidRPr="00DC7019">
        <w:rPr>
          <w:rFonts w:cs="Simplified Arabic" w:hint="cs"/>
          <w:color w:val="000000" w:themeColor="text1"/>
          <w:sz w:val="24"/>
          <w:szCs w:val="24"/>
          <w:rtl/>
        </w:rPr>
        <w:t xml:space="preserve"> واسباب عدم التربية</w:t>
      </w:r>
      <w:r w:rsidR="00F91770">
        <w:rPr>
          <w:rFonts w:cs="Simplified Arabic" w:hint="cs"/>
          <w:color w:val="000000" w:themeColor="text1"/>
          <w:sz w:val="24"/>
          <w:szCs w:val="24"/>
          <w:rtl/>
        </w:rPr>
        <w:t>،</w:t>
      </w:r>
      <w:r w:rsidRPr="00DC7019">
        <w:rPr>
          <w:rFonts w:cs="Simplified Arabic" w:hint="cs"/>
          <w:color w:val="000000" w:themeColor="text1"/>
          <w:sz w:val="24"/>
          <w:szCs w:val="24"/>
          <w:rtl/>
        </w:rPr>
        <w:t xml:space="preserve"> واعداد الثروة الحيوانية المرباه, واخيرا توزيع الاسر حسب جهة ت</w:t>
      </w:r>
      <w:r w:rsidR="006F7E6A" w:rsidRPr="00DC7019">
        <w:rPr>
          <w:rFonts w:cs="Simplified Arabic" w:hint="cs"/>
          <w:color w:val="000000" w:themeColor="text1"/>
          <w:sz w:val="24"/>
          <w:szCs w:val="24"/>
          <w:rtl/>
        </w:rPr>
        <w:t>ص</w:t>
      </w:r>
      <w:r w:rsidRPr="00DC7019">
        <w:rPr>
          <w:rFonts w:cs="Simplified Arabic" w:hint="cs"/>
          <w:color w:val="000000" w:themeColor="text1"/>
          <w:sz w:val="24"/>
          <w:szCs w:val="24"/>
          <w:rtl/>
        </w:rPr>
        <w:t xml:space="preserve">ريف كل من انتاج </w:t>
      </w:r>
      <w:r w:rsidR="00F001EB">
        <w:rPr>
          <w:rFonts w:cs="Simplified Arabic" w:hint="cs"/>
          <w:color w:val="000000" w:themeColor="text1"/>
          <w:sz w:val="24"/>
          <w:szCs w:val="24"/>
          <w:rtl/>
        </w:rPr>
        <w:t>الحديقة</w:t>
      </w:r>
      <w:r w:rsidRPr="00DC7019">
        <w:rPr>
          <w:rFonts w:cs="Simplified Arabic" w:hint="cs"/>
          <w:color w:val="000000" w:themeColor="text1"/>
          <w:sz w:val="24"/>
          <w:szCs w:val="24"/>
          <w:rtl/>
        </w:rPr>
        <w:t xml:space="preserve"> المنزلية والثروة الحيوانية</w:t>
      </w:r>
      <w:r w:rsidR="00F001EB">
        <w:rPr>
          <w:rFonts w:cs="Simplified Arabic" w:hint="cs"/>
          <w:color w:val="000000" w:themeColor="text1"/>
          <w:sz w:val="24"/>
          <w:szCs w:val="24"/>
          <w:rtl/>
        </w:rPr>
        <w:t xml:space="preserve"> (المنزلية)</w:t>
      </w:r>
      <w:r w:rsidR="009804BF" w:rsidRPr="00DC7019">
        <w:rPr>
          <w:rFonts w:cs="Simplified Arabic" w:hint="cs"/>
          <w:color w:val="000000" w:themeColor="text1"/>
          <w:sz w:val="24"/>
          <w:szCs w:val="24"/>
          <w:rtl/>
        </w:rPr>
        <w:t>.</w:t>
      </w:r>
    </w:p>
    <w:p w:rsidR="008F5F53" w:rsidRPr="00DC7019" w:rsidRDefault="008F5F53" w:rsidP="005232EC">
      <w:pPr>
        <w:ind w:left="44"/>
        <w:jc w:val="both"/>
        <w:rPr>
          <w:rFonts w:cs="Simplified Arabic"/>
          <w:color w:val="000000" w:themeColor="text1"/>
          <w:sz w:val="24"/>
          <w:szCs w:val="24"/>
          <w:rtl/>
        </w:rPr>
      </w:pPr>
    </w:p>
    <w:p w:rsidR="00E217D8" w:rsidRPr="00DC7019" w:rsidRDefault="00E217D8" w:rsidP="005232EC">
      <w:pPr>
        <w:pStyle w:val="ListParagraph"/>
        <w:numPr>
          <w:ilvl w:val="1"/>
          <w:numId w:val="22"/>
        </w:numPr>
        <w:jc w:val="both"/>
        <w:rPr>
          <w:rFonts w:cs="Simplified Arabic"/>
          <w:b/>
          <w:bCs/>
          <w:color w:val="000000" w:themeColor="text1"/>
          <w:sz w:val="24"/>
          <w:szCs w:val="24"/>
        </w:rPr>
      </w:pPr>
      <w:r w:rsidRPr="00DC7019">
        <w:rPr>
          <w:rFonts w:cs="Simplified Arabic" w:hint="cs"/>
          <w:b/>
          <w:bCs/>
          <w:color w:val="000000" w:themeColor="text1"/>
          <w:sz w:val="24"/>
          <w:szCs w:val="24"/>
          <w:rtl/>
        </w:rPr>
        <w:t>توفر حديقة منزلية لدى الاسر الفلسطينية</w:t>
      </w:r>
    </w:p>
    <w:p w:rsidR="00185B46" w:rsidRPr="00DC7019" w:rsidRDefault="002C2E7B" w:rsidP="00CE5284">
      <w:pPr>
        <w:jc w:val="both"/>
        <w:rPr>
          <w:rFonts w:cs="Simplified Arabic"/>
          <w:color w:val="000000" w:themeColor="text1"/>
          <w:sz w:val="24"/>
          <w:szCs w:val="24"/>
          <w:rtl/>
        </w:rPr>
      </w:pPr>
      <w:r w:rsidRPr="00DC7019">
        <w:rPr>
          <w:rFonts w:cs="Simplified Arabic" w:hint="cs"/>
          <w:color w:val="000000" w:themeColor="text1"/>
          <w:sz w:val="24"/>
          <w:szCs w:val="24"/>
          <w:rtl/>
        </w:rPr>
        <w:t xml:space="preserve">تشير النتائج </w:t>
      </w:r>
      <w:r w:rsidR="00A6797E">
        <w:rPr>
          <w:rFonts w:cs="Simplified Arabic" w:hint="cs"/>
          <w:color w:val="000000" w:themeColor="text1"/>
          <w:sz w:val="24"/>
          <w:szCs w:val="24"/>
          <w:rtl/>
        </w:rPr>
        <w:t>إلى</w:t>
      </w:r>
      <w:r w:rsidRPr="00DC7019">
        <w:rPr>
          <w:rFonts w:cs="Simplified Arabic" w:hint="cs"/>
          <w:color w:val="000000" w:themeColor="text1"/>
          <w:sz w:val="24"/>
          <w:szCs w:val="24"/>
          <w:rtl/>
        </w:rPr>
        <w:t xml:space="preserve"> </w:t>
      </w:r>
      <w:r w:rsidR="00CE5284">
        <w:rPr>
          <w:rFonts w:cs="Simplified Arabic" w:hint="cs"/>
          <w:color w:val="000000" w:themeColor="text1"/>
          <w:sz w:val="24"/>
          <w:szCs w:val="24"/>
          <w:rtl/>
        </w:rPr>
        <w:t>أ</w:t>
      </w:r>
      <w:r w:rsidRPr="00DC7019">
        <w:rPr>
          <w:rFonts w:cs="Simplified Arabic" w:hint="cs"/>
          <w:color w:val="000000" w:themeColor="text1"/>
          <w:sz w:val="24"/>
          <w:szCs w:val="24"/>
          <w:rtl/>
        </w:rPr>
        <w:t>ن 27.4% من الاسر في فلسطين يتوفر لديها حديقة منزلية وذلك كما هو في 24/3/2015</w:t>
      </w:r>
      <w:r w:rsidR="00A6797E">
        <w:rPr>
          <w:rFonts w:cs="Simplified Arabic" w:hint="cs"/>
          <w:color w:val="000000" w:themeColor="text1"/>
          <w:sz w:val="24"/>
          <w:szCs w:val="24"/>
          <w:rtl/>
        </w:rPr>
        <w:t>,</w:t>
      </w:r>
      <w:r w:rsidRPr="00DC7019">
        <w:rPr>
          <w:rFonts w:cs="Simplified Arabic" w:hint="cs"/>
          <w:color w:val="000000" w:themeColor="text1"/>
          <w:sz w:val="24"/>
          <w:szCs w:val="24"/>
          <w:rtl/>
        </w:rPr>
        <w:t xml:space="preserve"> </w:t>
      </w:r>
      <w:r w:rsidR="00CE5284">
        <w:rPr>
          <w:rFonts w:cs="Simplified Arabic" w:hint="cs"/>
          <w:color w:val="000000" w:themeColor="text1"/>
          <w:sz w:val="24"/>
          <w:szCs w:val="24"/>
          <w:rtl/>
        </w:rPr>
        <w:t>أ</w:t>
      </w:r>
      <w:r w:rsidRPr="00DC7019">
        <w:rPr>
          <w:rFonts w:cs="Simplified Arabic" w:hint="cs"/>
          <w:color w:val="000000" w:themeColor="text1"/>
          <w:sz w:val="24"/>
          <w:szCs w:val="24"/>
          <w:rtl/>
        </w:rPr>
        <w:t>ما على مستوى المنطقة فقد بلغت نسبة الاسر التي لديها حديقة منزلية 33.0% في الضفة الغربية</w:t>
      </w:r>
      <w:r w:rsidR="001941B5">
        <w:rPr>
          <w:rFonts w:cs="Simplified Arabic" w:hint="cs"/>
          <w:color w:val="000000" w:themeColor="text1"/>
          <w:sz w:val="24"/>
          <w:szCs w:val="24"/>
          <w:rtl/>
        </w:rPr>
        <w:t xml:space="preserve">، </w:t>
      </w:r>
      <w:r w:rsidRPr="00DC7019">
        <w:rPr>
          <w:rFonts w:cs="Simplified Arabic" w:hint="cs"/>
          <w:color w:val="000000" w:themeColor="text1"/>
          <w:sz w:val="24"/>
          <w:szCs w:val="24"/>
          <w:rtl/>
        </w:rPr>
        <w:t>و16.</w:t>
      </w:r>
      <w:r w:rsidR="001A0B34">
        <w:rPr>
          <w:rFonts w:cs="Simplified Arabic" w:hint="cs"/>
          <w:color w:val="000000" w:themeColor="text1"/>
          <w:sz w:val="24"/>
          <w:szCs w:val="24"/>
          <w:rtl/>
        </w:rPr>
        <w:t>8</w:t>
      </w:r>
      <w:r w:rsidRPr="00DC7019">
        <w:rPr>
          <w:rFonts w:cs="Simplified Arabic" w:hint="cs"/>
          <w:color w:val="000000" w:themeColor="text1"/>
          <w:sz w:val="24"/>
          <w:szCs w:val="24"/>
          <w:rtl/>
        </w:rPr>
        <w:t>% في قطاع غزة</w:t>
      </w:r>
      <w:r w:rsidR="009706CA" w:rsidRPr="00DC7019">
        <w:rPr>
          <w:rFonts w:cs="Simplified Arabic" w:hint="cs"/>
          <w:color w:val="000000" w:themeColor="text1"/>
          <w:sz w:val="24"/>
          <w:szCs w:val="24"/>
          <w:rtl/>
        </w:rPr>
        <w:t xml:space="preserve">. </w:t>
      </w:r>
    </w:p>
    <w:p w:rsidR="00185B46" w:rsidRPr="00DC7019" w:rsidRDefault="00185B46" w:rsidP="005232EC">
      <w:pPr>
        <w:jc w:val="both"/>
        <w:rPr>
          <w:rFonts w:cs="Simplified Arabic"/>
          <w:color w:val="000000" w:themeColor="text1"/>
          <w:sz w:val="14"/>
          <w:szCs w:val="14"/>
          <w:rtl/>
        </w:rPr>
      </w:pPr>
    </w:p>
    <w:p w:rsidR="009706CA" w:rsidRPr="00DC7019" w:rsidRDefault="002C2E7B" w:rsidP="00CE5284">
      <w:pPr>
        <w:jc w:val="both"/>
        <w:rPr>
          <w:rFonts w:cs="Simplified Arabic"/>
          <w:color w:val="000000" w:themeColor="text1"/>
          <w:sz w:val="24"/>
          <w:szCs w:val="24"/>
          <w:rtl/>
        </w:rPr>
      </w:pPr>
      <w:r w:rsidRPr="00DC7019">
        <w:rPr>
          <w:rFonts w:cs="Simplified Arabic" w:hint="cs"/>
          <w:color w:val="000000" w:themeColor="text1"/>
          <w:sz w:val="24"/>
          <w:szCs w:val="24"/>
          <w:rtl/>
        </w:rPr>
        <w:t xml:space="preserve">جاءت محافظة سلفيت في المقدمة حيث بلغت نسبة </w:t>
      </w:r>
      <w:r w:rsidR="004A34BA" w:rsidRPr="00DC7019">
        <w:rPr>
          <w:rFonts w:cs="Simplified Arabic" w:hint="cs"/>
          <w:color w:val="000000" w:themeColor="text1"/>
          <w:sz w:val="24"/>
          <w:szCs w:val="24"/>
          <w:rtl/>
        </w:rPr>
        <w:t xml:space="preserve">الأسر </w:t>
      </w:r>
      <w:r w:rsidRPr="00DC7019">
        <w:rPr>
          <w:rFonts w:cs="Simplified Arabic" w:hint="cs"/>
          <w:color w:val="000000" w:themeColor="text1"/>
          <w:sz w:val="24"/>
          <w:szCs w:val="24"/>
          <w:rtl/>
        </w:rPr>
        <w:t>التي لديها حديقة منزلية 62.3%</w:t>
      </w:r>
      <w:r w:rsidR="00342643" w:rsidRPr="00DC7019">
        <w:rPr>
          <w:rFonts w:cs="Simplified Arabic" w:hint="cs"/>
          <w:color w:val="000000" w:themeColor="text1"/>
          <w:sz w:val="24"/>
          <w:szCs w:val="24"/>
          <w:rtl/>
        </w:rPr>
        <w:t>,</w:t>
      </w:r>
      <w:r w:rsidRPr="00DC7019">
        <w:rPr>
          <w:rFonts w:cs="Simplified Arabic" w:hint="cs"/>
          <w:color w:val="000000" w:themeColor="text1"/>
          <w:sz w:val="24"/>
          <w:szCs w:val="24"/>
          <w:rtl/>
        </w:rPr>
        <w:t xml:space="preserve"> </w:t>
      </w:r>
      <w:r w:rsidR="00CE5284">
        <w:rPr>
          <w:rFonts w:cs="Simplified Arabic" w:hint="cs"/>
          <w:color w:val="000000" w:themeColor="text1"/>
          <w:sz w:val="24"/>
          <w:szCs w:val="24"/>
          <w:rtl/>
        </w:rPr>
        <w:t>ا</w:t>
      </w:r>
      <w:r w:rsidRPr="00DC7019">
        <w:rPr>
          <w:rFonts w:cs="Simplified Arabic" w:hint="cs"/>
          <w:color w:val="000000" w:themeColor="text1"/>
          <w:sz w:val="24"/>
          <w:szCs w:val="24"/>
          <w:rtl/>
        </w:rPr>
        <w:t>ما أقل محافظة</w:t>
      </w:r>
      <w:r w:rsidR="00686946" w:rsidRPr="00DC7019">
        <w:rPr>
          <w:rFonts w:cs="Simplified Arabic" w:hint="cs"/>
          <w:color w:val="000000" w:themeColor="text1"/>
          <w:sz w:val="24"/>
          <w:szCs w:val="24"/>
          <w:rtl/>
        </w:rPr>
        <w:t xml:space="preserve"> فكانت محافظة </w:t>
      </w:r>
      <w:r w:rsidRPr="00DC7019">
        <w:rPr>
          <w:rFonts w:cs="Simplified Arabic" w:hint="cs"/>
          <w:color w:val="000000" w:themeColor="text1"/>
          <w:sz w:val="24"/>
          <w:szCs w:val="24"/>
          <w:rtl/>
        </w:rPr>
        <w:t>القدس حيث بلغت نسبة الاسر التي لديها حديقة منزلية 8.6%.</w:t>
      </w:r>
    </w:p>
    <w:p w:rsidR="00DA00E7" w:rsidRPr="00DC7019" w:rsidRDefault="00DA00E7" w:rsidP="00A6243B">
      <w:pPr>
        <w:jc w:val="both"/>
        <w:rPr>
          <w:rFonts w:cs="Simplified Arabic"/>
          <w:color w:val="000000" w:themeColor="text1"/>
          <w:sz w:val="14"/>
          <w:szCs w:val="14"/>
          <w:rtl/>
        </w:rPr>
      </w:pPr>
    </w:p>
    <w:p w:rsidR="00DA00E7" w:rsidRPr="00DC7019" w:rsidRDefault="002F3707" w:rsidP="00A92F47">
      <w:pPr>
        <w:jc w:val="center"/>
        <w:rPr>
          <w:rFonts w:cs="Simplified Arabic"/>
          <w:color w:val="000000" w:themeColor="text1"/>
          <w:sz w:val="22"/>
          <w:szCs w:val="22"/>
          <w:rtl/>
        </w:rPr>
      </w:pPr>
      <w:r w:rsidRPr="00DC7019">
        <w:rPr>
          <w:rFonts w:cs="Simplified Arabic"/>
          <w:b/>
          <w:bCs/>
          <w:color w:val="000000" w:themeColor="text1"/>
          <w:sz w:val="22"/>
          <w:szCs w:val="22"/>
          <w:rtl/>
        </w:rPr>
        <w:t>التوزيع النسبي للأسر في فلسطين حسب توفر حديقة منزلية</w:t>
      </w:r>
      <w:r w:rsidRPr="00DC7019">
        <w:rPr>
          <w:rFonts w:cs="Simplified Arabic" w:hint="cs"/>
          <w:b/>
          <w:bCs/>
          <w:color w:val="000000" w:themeColor="text1"/>
          <w:sz w:val="22"/>
          <w:szCs w:val="22"/>
          <w:rtl/>
        </w:rPr>
        <w:t>, كما هو في 24/3/2015</w:t>
      </w:r>
    </w:p>
    <w:tbl>
      <w:tblPr>
        <w:tblStyle w:val="TableGrid"/>
        <w:bidiVisual/>
        <w:tblW w:w="0" w:type="auto"/>
        <w:jc w:val="center"/>
        <w:tblInd w:w="971" w:type="dxa"/>
        <w:tblLook w:val="04A0"/>
      </w:tblPr>
      <w:tblGrid>
        <w:gridCol w:w="8316"/>
      </w:tblGrid>
      <w:tr w:rsidR="00F32366" w:rsidTr="00F91770">
        <w:trPr>
          <w:trHeight w:val="3725"/>
          <w:jc w:val="center"/>
        </w:trPr>
        <w:tc>
          <w:tcPr>
            <w:tcW w:w="8330" w:type="dxa"/>
            <w:vAlign w:val="center"/>
          </w:tcPr>
          <w:p w:rsidR="00F32366" w:rsidRDefault="00F32366" w:rsidP="00F91770">
            <w:pPr>
              <w:jc w:val="center"/>
            </w:pPr>
            <w:r w:rsidRPr="009D3BDB">
              <w:rPr>
                <w:rFonts w:cs="Simplified Arabic" w:hint="cs"/>
                <w:color w:val="000000" w:themeColor="text1"/>
                <w:sz w:val="24"/>
                <w:szCs w:val="24"/>
                <w:rtl/>
                <w:lang w:eastAsia="en-US"/>
              </w:rPr>
              <w:drawing>
                <wp:inline distT="0" distB="0" distL="0" distR="0">
                  <wp:extent cx="5000819" cy="2155371"/>
                  <wp:effectExtent l="19050" t="0" r="9331" b="0"/>
                  <wp:docPr id="10"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837A05" w:rsidRPr="00DC7019" w:rsidRDefault="00837A05" w:rsidP="00A6243B">
      <w:pPr>
        <w:jc w:val="both"/>
        <w:rPr>
          <w:rFonts w:cs="Simplified Arabic"/>
          <w:color w:val="000000" w:themeColor="text1"/>
          <w:sz w:val="24"/>
          <w:szCs w:val="24"/>
          <w:rtl/>
        </w:rPr>
      </w:pPr>
    </w:p>
    <w:p w:rsidR="009706CA" w:rsidRPr="00DC7019" w:rsidRDefault="009706CA" w:rsidP="00D53B22">
      <w:pPr>
        <w:pStyle w:val="ListParagraph"/>
        <w:numPr>
          <w:ilvl w:val="1"/>
          <w:numId w:val="25"/>
        </w:numPr>
        <w:jc w:val="both"/>
        <w:rPr>
          <w:rFonts w:cs="Simplified Arabic"/>
          <w:b/>
          <w:bCs/>
          <w:color w:val="000000" w:themeColor="text1"/>
          <w:sz w:val="24"/>
          <w:szCs w:val="24"/>
        </w:rPr>
      </w:pPr>
      <w:r w:rsidRPr="00DC7019">
        <w:rPr>
          <w:rFonts w:cs="Simplified Arabic" w:hint="cs"/>
          <w:b/>
          <w:bCs/>
          <w:color w:val="000000" w:themeColor="text1"/>
          <w:sz w:val="24"/>
          <w:szCs w:val="24"/>
          <w:rtl/>
        </w:rPr>
        <w:t xml:space="preserve">ممارسة النشاط الزراعي في </w:t>
      </w:r>
      <w:r w:rsidR="00E62F6C">
        <w:rPr>
          <w:rFonts w:cs="Simplified Arabic" w:hint="cs"/>
          <w:b/>
          <w:bCs/>
          <w:color w:val="000000" w:themeColor="text1"/>
          <w:sz w:val="24"/>
          <w:szCs w:val="24"/>
          <w:rtl/>
        </w:rPr>
        <w:t>الحديقة</w:t>
      </w:r>
      <w:r w:rsidRPr="00DC7019">
        <w:rPr>
          <w:rFonts w:cs="Simplified Arabic" w:hint="cs"/>
          <w:b/>
          <w:bCs/>
          <w:color w:val="000000" w:themeColor="text1"/>
          <w:sz w:val="24"/>
          <w:szCs w:val="24"/>
          <w:rtl/>
        </w:rPr>
        <w:t xml:space="preserve"> المنزلية  </w:t>
      </w:r>
    </w:p>
    <w:p w:rsidR="006C366C" w:rsidRDefault="009706CA" w:rsidP="00CE5284">
      <w:pPr>
        <w:jc w:val="both"/>
        <w:rPr>
          <w:rFonts w:cs="Simplified Arabic"/>
          <w:b/>
          <w:bCs/>
          <w:color w:val="000000" w:themeColor="text1"/>
          <w:sz w:val="24"/>
          <w:szCs w:val="24"/>
          <w:rtl/>
        </w:rPr>
      </w:pPr>
      <w:r w:rsidRPr="00DC7019">
        <w:rPr>
          <w:rFonts w:cs="Simplified Arabic" w:hint="cs"/>
          <w:color w:val="000000" w:themeColor="text1"/>
          <w:sz w:val="24"/>
          <w:szCs w:val="24"/>
          <w:rtl/>
        </w:rPr>
        <w:t xml:space="preserve">تشير النتائج </w:t>
      </w:r>
      <w:r w:rsidR="00A6797E">
        <w:rPr>
          <w:rFonts w:cs="Simplified Arabic" w:hint="cs"/>
          <w:color w:val="000000" w:themeColor="text1"/>
          <w:sz w:val="24"/>
          <w:szCs w:val="24"/>
          <w:rtl/>
        </w:rPr>
        <w:t>إلى</w:t>
      </w:r>
      <w:r w:rsidRPr="00DC7019">
        <w:rPr>
          <w:rFonts w:cs="Simplified Arabic" w:hint="cs"/>
          <w:color w:val="000000" w:themeColor="text1"/>
          <w:sz w:val="24"/>
          <w:szCs w:val="24"/>
          <w:rtl/>
        </w:rPr>
        <w:t xml:space="preserve"> </w:t>
      </w:r>
      <w:r w:rsidR="00CE5284">
        <w:rPr>
          <w:rFonts w:cs="Simplified Arabic" w:hint="cs"/>
          <w:color w:val="000000" w:themeColor="text1"/>
          <w:sz w:val="24"/>
          <w:szCs w:val="24"/>
          <w:rtl/>
        </w:rPr>
        <w:t>أ</w:t>
      </w:r>
      <w:r w:rsidRPr="00DC7019">
        <w:rPr>
          <w:rFonts w:cs="Simplified Arabic" w:hint="cs"/>
          <w:color w:val="000000" w:themeColor="text1"/>
          <w:sz w:val="24"/>
          <w:szCs w:val="24"/>
          <w:rtl/>
        </w:rPr>
        <w:t>ن 91.9% من الاسر التي لديها حديقة منزلية في فلسطين تمارس نشاط زراعي</w:t>
      </w:r>
      <w:r w:rsidR="00D53B22">
        <w:rPr>
          <w:rFonts w:cs="Simplified Arabic" w:hint="cs"/>
          <w:color w:val="000000" w:themeColor="text1"/>
          <w:sz w:val="24"/>
          <w:szCs w:val="24"/>
          <w:rtl/>
        </w:rPr>
        <w:t xml:space="preserve"> في الحديقة المنزلية</w:t>
      </w:r>
      <w:r w:rsidRPr="00DC7019">
        <w:rPr>
          <w:rFonts w:cs="Simplified Arabic" w:hint="cs"/>
          <w:color w:val="000000" w:themeColor="text1"/>
          <w:sz w:val="24"/>
          <w:szCs w:val="24"/>
          <w:rtl/>
        </w:rPr>
        <w:t xml:space="preserve">. </w:t>
      </w:r>
      <w:r w:rsidR="00D53B22">
        <w:rPr>
          <w:rFonts w:cs="Simplified Arabic"/>
          <w:color w:val="000000" w:themeColor="text1"/>
          <w:sz w:val="24"/>
          <w:szCs w:val="24"/>
        </w:rPr>
        <w:t xml:space="preserve"> </w:t>
      </w:r>
      <w:r w:rsidRPr="00DC7019">
        <w:rPr>
          <w:rFonts w:cs="Simplified Arabic" w:hint="cs"/>
          <w:color w:val="000000" w:themeColor="text1"/>
          <w:sz w:val="24"/>
          <w:szCs w:val="24"/>
          <w:rtl/>
        </w:rPr>
        <w:t xml:space="preserve">وبالنظر على مستوى المنطقة نجد </w:t>
      </w:r>
      <w:r w:rsidR="00CE5284">
        <w:rPr>
          <w:rFonts w:cs="Simplified Arabic" w:hint="cs"/>
          <w:color w:val="000000" w:themeColor="text1"/>
          <w:sz w:val="24"/>
          <w:szCs w:val="24"/>
          <w:rtl/>
        </w:rPr>
        <w:t>أ</w:t>
      </w:r>
      <w:r w:rsidRPr="00DC7019">
        <w:rPr>
          <w:rFonts w:cs="Simplified Arabic" w:hint="cs"/>
          <w:color w:val="000000" w:themeColor="text1"/>
          <w:sz w:val="24"/>
          <w:szCs w:val="24"/>
          <w:rtl/>
        </w:rPr>
        <w:t xml:space="preserve">ن 94.1% من الاسر التي لديها حديقة منزلية في الضفة الغربية تقوم بممارسة النشاط الزراعي في </w:t>
      </w:r>
      <w:r w:rsidR="00D53B22">
        <w:rPr>
          <w:rFonts w:cs="Simplified Arabic" w:hint="cs"/>
          <w:color w:val="000000" w:themeColor="text1"/>
          <w:sz w:val="24"/>
          <w:szCs w:val="24"/>
          <w:rtl/>
        </w:rPr>
        <w:t>الحديقة</w:t>
      </w:r>
      <w:r w:rsidRPr="00DC7019">
        <w:rPr>
          <w:rFonts w:cs="Simplified Arabic" w:hint="cs"/>
          <w:color w:val="000000" w:themeColor="text1"/>
          <w:sz w:val="24"/>
          <w:szCs w:val="24"/>
          <w:rtl/>
        </w:rPr>
        <w:t xml:space="preserve"> المنزلية, بينما بلغت هذه النسبة 83.7% في قطاع غزة.</w:t>
      </w:r>
    </w:p>
    <w:p w:rsidR="00A92F47" w:rsidRPr="00A92F47" w:rsidRDefault="00A92F47" w:rsidP="00033395">
      <w:pPr>
        <w:jc w:val="both"/>
        <w:rPr>
          <w:rFonts w:cs="Simplified Arabic"/>
          <w:b/>
          <w:bCs/>
          <w:color w:val="000000" w:themeColor="text1"/>
          <w:sz w:val="16"/>
          <w:szCs w:val="16"/>
          <w:rtl/>
        </w:rPr>
      </w:pPr>
    </w:p>
    <w:p w:rsidR="009706CA" w:rsidRPr="00DC7019" w:rsidRDefault="006E0F94" w:rsidP="006E0F94">
      <w:pPr>
        <w:jc w:val="both"/>
        <w:rPr>
          <w:rFonts w:cs="Simplified Arabic"/>
          <w:color w:val="000000" w:themeColor="text1"/>
          <w:sz w:val="24"/>
          <w:szCs w:val="24"/>
          <w:rtl/>
        </w:rPr>
      </w:pPr>
      <w:r w:rsidRPr="00DC7019">
        <w:rPr>
          <w:rFonts w:cs="Simplified Arabic" w:hint="cs"/>
          <w:color w:val="000000" w:themeColor="text1"/>
          <w:sz w:val="24"/>
          <w:szCs w:val="24"/>
          <w:rtl/>
        </w:rPr>
        <w:t xml:space="preserve">35% من </w:t>
      </w:r>
      <w:r w:rsidR="009706CA" w:rsidRPr="00DC7019">
        <w:rPr>
          <w:rFonts w:cs="Simplified Arabic" w:hint="cs"/>
          <w:color w:val="000000" w:themeColor="text1"/>
          <w:sz w:val="24"/>
          <w:szCs w:val="24"/>
          <w:rtl/>
        </w:rPr>
        <w:t>الأسر</w:t>
      </w:r>
      <w:r>
        <w:rPr>
          <w:rFonts w:cs="Simplified Arabic" w:hint="cs"/>
          <w:color w:val="000000" w:themeColor="text1"/>
          <w:sz w:val="24"/>
          <w:szCs w:val="24"/>
          <w:rtl/>
        </w:rPr>
        <w:t xml:space="preserve"> التي لديها حديقة منزلية ولا تمارس أي نشاط زراعي أشارت أن سبب عدم ممارستها النشاط الزراعي يعود إلى عدم صلاحية الأرض للزراعة</w:t>
      </w:r>
      <w:r w:rsidR="004A34BA" w:rsidRPr="00DC7019">
        <w:rPr>
          <w:rFonts w:cs="Simplified Arabic" w:hint="cs"/>
          <w:color w:val="000000" w:themeColor="text1"/>
          <w:sz w:val="24"/>
          <w:szCs w:val="24"/>
          <w:rtl/>
        </w:rPr>
        <w:t>.</w:t>
      </w:r>
    </w:p>
    <w:p w:rsidR="00605A67" w:rsidRDefault="00605A67" w:rsidP="009706CA">
      <w:pPr>
        <w:rPr>
          <w:rFonts w:cs="Simplified Arabic"/>
          <w:color w:val="000000" w:themeColor="text1"/>
          <w:sz w:val="24"/>
          <w:szCs w:val="24"/>
        </w:rPr>
      </w:pPr>
    </w:p>
    <w:p w:rsidR="00D61E0A" w:rsidRDefault="00D61E0A" w:rsidP="009706CA">
      <w:pPr>
        <w:rPr>
          <w:rFonts w:cs="Simplified Arabic"/>
          <w:color w:val="000000" w:themeColor="text1"/>
          <w:sz w:val="24"/>
          <w:szCs w:val="24"/>
          <w:rtl/>
        </w:rPr>
      </w:pPr>
    </w:p>
    <w:p w:rsidR="00605A67" w:rsidRPr="00DC7019" w:rsidRDefault="00043FE0" w:rsidP="000759CE">
      <w:pPr>
        <w:jc w:val="center"/>
        <w:rPr>
          <w:rFonts w:cs="Simplified Arabic"/>
          <w:b/>
          <w:bCs/>
          <w:color w:val="000000" w:themeColor="text1"/>
          <w:sz w:val="22"/>
          <w:szCs w:val="22"/>
          <w:rtl/>
        </w:rPr>
      </w:pPr>
      <w:r w:rsidRPr="00DC7019">
        <w:rPr>
          <w:rFonts w:cs="Simplified Arabic" w:hint="cs"/>
          <w:b/>
          <w:bCs/>
          <w:color w:val="000000" w:themeColor="text1"/>
          <w:sz w:val="22"/>
          <w:szCs w:val="22"/>
          <w:rtl/>
        </w:rPr>
        <w:lastRenderedPageBreak/>
        <w:t>نسبة ا</w:t>
      </w:r>
      <w:r w:rsidR="00605A67" w:rsidRPr="00DC7019">
        <w:rPr>
          <w:rFonts w:cs="Simplified Arabic" w:hint="cs"/>
          <w:b/>
          <w:bCs/>
          <w:color w:val="000000" w:themeColor="text1"/>
          <w:sz w:val="22"/>
          <w:szCs w:val="22"/>
          <w:rtl/>
        </w:rPr>
        <w:t>لأسر التي لديها حديقة منزلية</w:t>
      </w:r>
      <w:r w:rsidR="000759CE">
        <w:rPr>
          <w:rFonts w:cs="Simplified Arabic" w:hint="cs"/>
          <w:b/>
          <w:bCs/>
          <w:color w:val="000000" w:themeColor="text1"/>
          <w:sz w:val="22"/>
          <w:szCs w:val="22"/>
          <w:rtl/>
        </w:rPr>
        <w:t xml:space="preserve"> ولا</w:t>
      </w:r>
      <w:r w:rsidR="00605A67" w:rsidRPr="00DC7019">
        <w:rPr>
          <w:rFonts w:cs="Simplified Arabic"/>
          <w:b/>
          <w:bCs/>
          <w:color w:val="000000" w:themeColor="text1"/>
          <w:sz w:val="22"/>
          <w:szCs w:val="22"/>
          <w:rtl/>
        </w:rPr>
        <w:t xml:space="preserve"> تمارس نشاط زراعي حسب </w:t>
      </w:r>
      <w:r w:rsidR="00634A7B">
        <w:rPr>
          <w:rFonts w:cs="Simplified Arabic" w:hint="cs"/>
          <w:b/>
          <w:bCs/>
          <w:color w:val="000000" w:themeColor="text1"/>
          <w:sz w:val="22"/>
          <w:szCs w:val="22"/>
          <w:rtl/>
        </w:rPr>
        <w:t>السبب</w:t>
      </w:r>
      <w:r w:rsidR="00605A67" w:rsidRPr="00DC7019">
        <w:rPr>
          <w:rFonts w:cs="Simplified Arabic"/>
          <w:b/>
          <w:bCs/>
          <w:color w:val="000000" w:themeColor="text1"/>
          <w:sz w:val="22"/>
          <w:szCs w:val="22"/>
          <w:rtl/>
        </w:rPr>
        <w:t xml:space="preserve"> والمنطقة، 201</w:t>
      </w:r>
      <w:r w:rsidR="00AD16F0" w:rsidRPr="00DC7019">
        <w:rPr>
          <w:rFonts w:cs="Simplified Arabic" w:hint="cs"/>
          <w:b/>
          <w:bCs/>
          <w:color w:val="000000" w:themeColor="text1"/>
          <w:sz w:val="22"/>
          <w:szCs w:val="22"/>
          <w:rtl/>
        </w:rPr>
        <w:t>3</w:t>
      </w:r>
      <w:r w:rsidR="00605A67" w:rsidRPr="00DC7019">
        <w:rPr>
          <w:rFonts w:cs="Simplified Arabic"/>
          <w:b/>
          <w:bCs/>
          <w:color w:val="000000" w:themeColor="text1"/>
          <w:sz w:val="22"/>
          <w:szCs w:val="22"/>
          <w:rtl/>
        </w:rPr>
        <w:t>/2014</w:t>
      </w:r>
    </w:p>
    <w:p w:rsidR="00605A67" w:rsidRPr="00DC7019" w:rsidRDefault="00605A67" w:rsidP="00C31A9D">
      <w:pPr>
        <w:jc w:val="center"/>
        <w:rPr>
          <w:rFonts w:cs="Simplified Arabic"/>
          <w:color w:val="000000" w:themeColor="text1"/>
          <w:sz w:val="24"/>
          <w:szCs w:val="24"/>
          <w:rtl/>
        </w:rPr>
      </w:pPr>
      <w:r w:rsidRPr="00DC7019">
        <w:rPr>
          <w:rFonts w:cs="Simplified Arabic" w:hint="cs"/>
          <w:color w:val="000000" w:themeColor="text1"/>
          <w:sz w:val="24"/>
          <w:szCs w:val="24"/>
          <w:bdr w:val="single" w:sz="4" w:space="0" w:color="auto"/>
          <w:rtl/>
          <w:lang w:eastAsia="en-US"/>
        </w:rPr>
        <w:drawing>
          <wp:inline distT="0" distB="0" distL="0" distR="0">
            <wp:extent cx="5448300" cy="295275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B52AE" w:rsidRPr="00DC7019" w:rsidRDefault="00BB52AE" w:rsidP="005000C8">
      <w:pPr>
        <w:jc w:val="highKashida"/>
        <w:rPr>
          <w:rFonts w:cs="Simplified Arabic"/>
          <w:color w:val="000000" w:themeColor="text1"/>
          <w:sz w:val="18"/>
          <w:szCs w:val="18"/>
          <w:rtl/>
        </w:rPr>
      </w:pPr>
    </w:p>
    <w:p w:rsidR="00656F11" w:rsidRPr="00F3651D" w:rsidRDefault="008451FC" w:rsidP="00516AF7">
      <w:pPr>
        <w:pStyle w:val="ListParagraph"/>
        <w:numPr>
          <w:ilvl w:val="1"/>
          <w:numId w:val="24"/>
        </w:numPr>
        <w:jc w:val="both"/>
        <w:rPr>
          <w:rFonts w:cs="Simplified Arabic"/>
          <w:b/>
          <w:bCs/>
          <w:color w:val="000000" w:themeColor="text1"/>
          <w:sz w:val="24"/>
          <w:szCs w:val="24"/>
          <w:rtl/>
        </w:rPr>
      </w:pPr>
      <w:r w:rsidRPr="00F3651D">
        <w:rPr>
          <w:rFonts w:cs="Simplified Arabic" w:hint="cs"/>
          <w:b/>
          <w:bCs/>
          <w:color w:val="000000" w:themeColor="text1"/>
          <w:sz w:val="24"/>
          <w:szCs w:val="24"/>
          <w:rtl/>
        </w:rPr>
        <w:t xml:space="preserve">مساحة </w:t>
      </w:r>
      <w:r w:rsidR="0053785F" w:rsidRPr="00F3651D">
        <w:rPr>
          <w:rFonts w:cs="Simplified Arabic" w:hint="cs"/>
          <w:b/>
          <w:bCs/>
          <w:color w:val="000000" w:themeColor="text1"/>
          <w:sz w:val="24"/>
          <w:szCs w:val="24"/>
          <w:rtl/>
        </w:rPr>
        <w:t>الحديقة</w:t>
      </w:r>
      <w:r w:rsidRPr="00F3651D">
        <w:rPr>
          <w:rFonts w:cs="Simplified Arabic" w:hint="cs"/>
          <w:b/>
          <w:bCs/>
          <w:color w:val="000000" w:themeColor="text1"/>
          <w:sz w:val="24"/>
          <w:szCs w:val="24"/>
          <w:rtl/>
        </w:rPr>
        <w:t xml:space="preserve"> المنزلية  </w:t>
      </w:r>
    </w:p>
    <w:p w:rsidR="006955D9" w:rsidRPr="00F3651D" w:rsidRDefault="004E2F20" w:rsidP="00866165">
      <w:pPr>
        <w:jc w:val="both"/>
        <w:rPr>
          <w:rFonts w:cs="Simplified Arabic"/>
          <w:color w:val="000000" w:themeColor="text1"/>
          <w:sz w:val="24"/>
          <w:szCs w:val="24"/>
          <w:rtl/>
        </w:rPr>
      </w:pPr>
      <w:r w:rsidRPr="00F3651D">
        <w:rPr>
          <w:rFonts w:cs="Simplified Arabic" w:hint="cs"/>
          <w:color w:val="000000" w:themeColor="text1"/>
          <w:sz w:val="24"/>
          <w:szCs w:val="24"/>
          <w:rtl/>
        </w:rPr>
        <w:t xml:space="preserve">بلغت </w:t>
      </w:r>
      <w:r w:rsidR="00853854" w:rsidRPr="00F3651D">
        <w:rPr>
          <w:rFonts w:cs="Simplified Arabic" w:hint="cs"/>
          <w:color w:val="000000" w:themeColor="text1"/>
          <w:sz w:val="24"/>
          <w:szCs w:val="24"/>
          <w:rtl/>
        </w:rPr>
        <w:t xml:space="preserve">مساحة </w:t>
      </w:r>
      <w:r w:rsidR="00866165" w:rsidRPr="00F3651D">
        <w:rPr>
          <w:rFonts w:cs="Simplified Arabic" w:hint="cs"/>
          <w:color w:val="000000" w:themeColor="text1"/>
          <w:sz w:val="24"/>
          <w:szCs w:val="24"/>
          <w:rtl/>
        </w:rPr>
        <w:t>الحدائق</w:t>
      </w:r>
      <w:r w:rsidRPr="00F3651D">
        <w:rPr>
          <w:rFonts w:cs="Simplified Arabic" w:hint="cs"/>
          <w:color w:val="000000" w:themeColor="text1"/>
          <w:sz w:val="24"/>
          <w:szCs w:val="24"/>
          <w:rtl/>
        </w:rPr>
        <w:t xml:space="preserve"> </w:t>
      </w:r>
      <w:r w:rsidR="00853854" w:rsidRPr="00F3651D">
        <w:rPr>
          <w:rFonts w:cs="Simplified Arabic" w:hint="cs"/>
          <w:color w:val="000000" w:themeColor="text1"/>
          <w:sz w:val="24"/>
          <w:szCs w:val="24"/>
          <w:rtl/>
        </w:rPr>
        <w:t>ال</w:t>
      </w:r>
      <w:r w:rsidRPr="00F3651D">
        <w:rPr>
          <w:rFonts w:cs="Simplified Arabic" w:hint="cs"/>
          <w:color w:val="000000" w:themeColor="text1"/>
          <w:sz w:val="24"/>
          <w:szCs w:val="24"/>
          <w:rtl/>
        </w:rPr>
        <w:t>منزلية في فلسطين</w:t>
      </w:r>
      <w:r w:rsidR="00853854" w:rsidRPr="00F3651D">
        <w:rPr>
          <w:rFonts w:cs="Simplified Arabic" w:hint="cs"/>
          <w:color w:val="000000" w:themeColor="text1"/>
          <w:sz w:val="24"/>
          <w:szCs w:val="24"/>
          <w:rtl/>
        </w:rPr>
        <w:t xml:space="preserve"> 48,571.3 دونم</w:t>
      </w:r>
      <w:r w:rsidRPr="00F3651D">
        <w:rPr>
          <w:rFonts w:cs="Simplified Arabic" w:hint="cs"/>
          <w:color w:val="000000" w:themeColor="text1"/>
          <w:sz w:val="24"/>
          <w:szCs w:val="24"/>
          <w:rtl/>
        </w:rPr>
        <w:t xml:space="preserve"> </w:t>
      </w:r>
      <w:r w:rsidR="004A34BA" w:rsidRPr="00F3651D">
        <w:rPr>
          <w:rFonts w:cs="Simplified Arabic" w:hint="cs"/>
          <w:color w:val="000000" w:themeColor="text1"/>
          <w:sz w:val="24"/>
          <w:szCs w:val="24"/>
          <w:rtl/>
        </w:rPr>
        <w:t xml:space="preserve">منها </w:t>
      </w:r>
      <w:r w:rsidR="001A0B34" w:rsidRPr="00F3651D">
        <w:rPr>
          <w:rFonts w:cs="Simplified Arabic" w:hint="cs"/>
          <w:color w:val="000000" w:themeColor="text1"/>
          <w:sz w:val="24"/>
          <w:szCs w:val="24"/>
          <w:rtl/>
        </w:rPr>
        <w:t xml:space="preserve">82.0% </w:t>
      </w:r>
      <w:r w:rsidRPr="00F3651D">
        <w:rPr>
          <w:rFonts w:cs="Simplified Arabic" w:hint="cs"/>
          <w:color w:val="000000" w:themeColor="text1"/>
          <w:sz w:val="24"/>
          <w:szCs w:val="24"/>
          <w:rtl/>
        </w:rPr>
        <w:t xml:space="preserve">في </w:t>
      </w:r>
      <w:r w:rsidR="00853854" w:rsidRPr="00F3651D">
        <w:rPr>
          <w:rFonts w:cs="Simplified Arabic" w:hint="cs"/>
          <w:color w:val="000000" w:themeColor="text1"/>
          <w:sz w:val="24"/>
          <w:szCs w:val="24"/>
          <w:rtl/>
        </w:rPr>
        <w:t>الضفة الغربية</w:t>
      </w:r>
      <w:r w:rsidR="0053785F" w:rsidRPr="00F3651D">
        <w:rPr>
          <w:rFonts w:cs="Simplified Arabic" w:hint="cs"/>
          <w:color w:val="000000" w:themeColor="text1"/>
          <w:sz w:val="24"/>
          <w:szCs w:val="24"/>
          <w:rtl/>
        </w:rPr>
        <w:t>،</w:t>
      </w:r>
      <w:r w:rsidRPr="00F3651D">
        <w:rPr>
          <w:rFonts w:cs="Simplified Arabic" w:hint="cs"/>
          <w:color w:val="000000" w:themeColor="text1"/>
          <w:sz w:val="24"/>
          <w:szCs w:val="24"/>
          <w:rtl/>
        </w:rPr>
        <w:t xml:space="preserve"> </w:t>
      </w:r>
      <w:r w:rsidR="004A34BA" w:rsidRPr="00F3651D">
        <w:rPr>
          <w:rFonts w:cs="Simplified Arabic" w:hint="cs"/>
          <w:color w:val="000000" w:themeColor="text1"/>
          <w:sz w:val="24"/>
          <w:szCs w:val="24"/>
          <w:rtl/>
        </w:rPr>
        <w:t>و</w:t>
      </w:r>
      <w:r w:rsidR="001A0B34" w:rsidRPr="00F3651D">
        <w:rPr>
          <w:rFonts w:cs="Simplified Arabic" w:hint="cs"/>
          <w:color w:val="000000" w:themeColor="text1"/>
          <w:sz w:val="24"/>
          <w:szCs w:val="24"/>
          <w:rtl/>
        </w:rPr>
        <w:t xml:space="preserve">18% </w:t>
      </w:r>
      <w:r w:rsidR="00CD2387" w:rsidRPr="00F3651D">
        <w:rPr>
          <w:rFonts w:cs="Simplified Arabic" w:hint="cs"/>
          <w:color w:val="000000" w:themeColor="text1"/>
          <w:sz w:val="24"/>
          <w:szCs w:val="24"/>
          <w:rtl/>
        </w:rPr>
        <w:t>في قطاع غزة</w:t>
      </w:r>
      <w:r w:rsidRPr="00F3651D">
        <w:rPr>
          <w:rFonts w:cs="Simplified Arabic" w:hint="cs"/>
          <w:color w:val="000000" w:themeColor="text1"/>
          <w:sz w:val="24"/>
          <w:szCs w:val="24"/>
          <w:rtl/>
        </w:rPr>
        <w:t>.</w:t>
      </w:r>
    </w:p>
    <w:p w:rsidR="0073228B" w:rsidRPr="00F3651D" w:rsidRDefault="0073228B" w:rsidP="00516AF7">
      <w:pPr>
        <w:jc w:val="both"/>
        <w:rPr>
          <w:rFonts w:cs="Simplified Arabic"/>
          <w:color w:val="000000" w:themeColor="text1"/>
          <w:sz w:val="18"/>
          <w:szCs w:val="18"/>
          <w:rtl/>
        </w:rPr>
      </w:pPr>
    </w:p>
    <w:p w:rsidR="00C06D75" w:rsidRPr="00F3651D" w:rsidRDefault="008451FC" w:rsidP="00CE5284">
      <w:pPr>
        <w:jc w:val="both"/>
        <w:rPr>
          <w:rFonts w:cs="Simplified Arabic"/>
          <w:color w:val="000000" w:themeColor="text1"/>
          <w:sz w:val="24"/>
          <w:szCs w:val="24"/>
          <w:rtl/>
        </w:rPr>
      </w:pPr>
      <w:r w:rsidRPr="00F3651D">
        <w:rPr>
          <w:rFonts w:cs="Simplified Arabic" w:hint="cs"/>
          <w:color w:val="000000" w:themeColor="text1"/>
          <w:sz w:val="24"/>
          <w:szCs w:val="24"/>
          <w:rtl/>
        </w:rPr>
        <w:t xml:space="preserve">بالنسبة لفئات المساحة فقد أشارت النتائج </w:t>
      </w:r>
      <w:r w:rsidR="00A6797E">
        <w:rPr>
          <w:rFonts w:cs="Simplified Arabic" w:hint="cs"/>
          <w:color w:val="000000" w:themeColor="text1"/>
          <w:sz w:val="24"/>
          <w:szCs w:val="24"/>
          <w:rtl/>
        </w:rPr>
        <w:t>إلى</w:t>
      </w:r>
      <w:r w:rsidRPr="00F3651D">
        <w:rPr>
          <w:rFonts w:cs="Simplified Arabic" w:hint="cs"/>
          <w:color w:val="000000" w:themeColor="text1"/>
          <w:sz w:val="24"/>
          <w:szCs w:val="24"/>
          <w:rtl/>
        </w:rPr>
        <w:t xml:space="preserve"> </w:t>
      </w:r>
      <w:r w:rsidR="00CE5284">
        <w:rPr>
          <w:rFonts w:cs="Simplified Arabic" w:hint="cs"/>
          <w:color w:val="000000" w:themeColor="text1"/>
          <w:sz w:val="24"/>
          <w:szCs w:val="24"/>
          <w:rtl/>
        </w:rPr>
        <w:t>أ</w:t>
      </w:r>
      <w:r w:rsidRPr="00F3651D">
        <w:rPr>
          <w:rFonts w:cs="Simplified Arabic" w:hint="cs"/>
          <w:color w:val="000000" w:themeColor="text1"/>
          <w:sz w:val="24"/>
          <w:szCs w:val="24"/>
          <w:rtl/>
        </w:rPr>
        <w:t xml:space="preserve">ن 71.4% من الاسر التي لديها حديقة منزلية </w:t>
      </w:r>
      <w:r w:rsidR="001A0B34" w:rsidRPr="00F3651D">
        <w:rPr>
          <w:rFonts w:cs="Simplified Arabic" w:hint="cs"/>
          <w:color w:val="000000" w:themeColor="text1"/>
          <w:sz w:val="24"/>
          <w:szCs w:val="24"/>
          <w:rtl/>
        </w:rPr>
        <w:t xml:space="preserve">في فلسطين </w:t>
      </w:r>
      <w:r w:rsidRPr="00F3651D">
        <w:rPr>
          <w:rFonts w:cs="Simplified Arabic" w:hint="cs"/>
          <w:color w:val="000000" w:themeColor="text1"/>
          <w:sz w:val="24"/>
          <w:szCs w:val="24"/>
          <w:rtl/>
        </w:rPr>
        <w:t>مساحتها أقل من 300</w:t>
      </w:r>
      <w:r w:rsidR="0053785F" w:rsidRPr="00F3651D">
        <w:rPr>
          <w:rFonts w:cs="Simplified Arabic" w:hint="cs"/>
          <w:color w:val="000000" w:themeColor="text1"/>
          <w:sz w:val="24"/>
          <w:szCs w:val="24"/>
          <w:rtl/>
        </w:rPr>
        <w:t xml:space="preserve"> م</w:t>
      </w:r>
      <w:r w:rsidR="0053785F" w:rsidRPr="00F3651D">
        <w:rPr>
          <w:rFonts w:cs="Simplified Arabic" w:hint="cs"/>
          <w:color w:val="000000" w:themeColor="text1"/>
          <w:sz w:val="24"/>
          <w:szCs w:val="24"/>
          <w:vertAlign w:val="superscript"/>
          <w:rtl/>
        </w:rPr>
        <w:t>2</w:t>
      </w:r>
      <w:r w:rsidRPr="00F3651D">
        <w:rPr>
          <w:rFonts w:cs="Simplified Arabic" w:hint="cs"/>
          <w:color w:val="000000" w:themeColor="text1"/>
          <w:sz w:val="24"/>
          <w:szCs w:val="24"/>
          <w:rtl/>
        </w:rPr>
        <w:t>. بلغت هذه النسبة 68.7% في الضفة الغربية</w:t>
      </w:r>
      <w:r w:rsidR="0073228B" w:rsidRPr="00F3651D">
        <w:rPr>
          <w:rFonts w:cs="Simplified Arabic" w:hint="cs"/>
          <w:color w:val="000000" w:themeColor="text1"/>
          <w:sz w:val="24"/>
          <w:szCs w:val="24"/>
          <w:rtl/>
        </w:rPr>
        <w:t xml:space="preserve"> و</w:t>
      </w:r>
      <w:r w:rsidR="00CE5284">
        <w:rPr>
          <w:rFonts w:cs="Simplified Arabic" w:hint="cs"/>
          <w:color w:val="000000" w:themeColor="text1"/>
          <w:sz w:val="24"/>
          <w:szCs w:val="24"/>
          <w:rtl/>
        </w:rPr>
        <w:t>81.3% في قطاع غزة</w:t>
      </w:r>
      <w:r w:rsidRPr="00F3651D">
        <w:rPr>
          <w:rFonts w:cs="Simplified Arabic" w:hint="cs"/>
          <w:color w:val="000000" w:themeColor="text1"/>
          <w:sz w:val="24"/>
          <w:szCs w:val="24"/>
          <w:rtl/>
        </w:rPr>
        <w:t>.</w:t>
      </w:r>
    </w:p>
    <w:p w:rsidR="0073228B" w:rsidRPr="00F3651D" w:rsidRDefault="0073228B" w:rsidP="00516AF7">
      <w:pPr>
        <w:jc w:val="both"/>
        <w:rPr>
          <w:rFonts w:cs="Simplified Arabic"/>
          <w:color w:val="000000" w:themeColor="text1"/>
          <w:sz w:val="18"/>
          <w:szCs w:val="18"/>
          <w:rtl/>
        </w:rPr>
      </w:pPr>
    </w:p>
    <w:p w:rsidR="008451FC" w:rsidRPr="00F3651D" w:rsidRDefault="008451FC" w:rsidP="00CE5284">
      <w:pPr>
        <w:jc w:val="both"/>
        <w:rPr>
          <w:rFonts w:cs="Simplified Arabic"/>
          <w:color w:val="000000" w:themeColor="text1"/>
          <w:sz w:val="24"/>
          <w:szCs w:val="24"/>
          <w:rtl/>
        </w:rPr>
      </w:pPr>
      <w:r w:rsidRPr="00F3651D">
        <w:rPr>
          <w:rFonts w:cs="Simplified Arabic" w:hint="cs"/>
          <w:color w:val="000000" w:themeColor="text1"/>
          <w:sz w:val="24"/>
          <w:szCs w:val="24"/>
          <w:rtl/>
        </w:rPr>
        <w:t xml:space="preserve">بلغ معدل مساحة </w:t>
      </w:r>
      <w:r w:rsidR="00516AF7" w:rsidRPr="00F3651D">
        <w:rPr>
          <w:rFonts w:cs="Simplified Arabic" w:hint="cs"/>
          <w:color w:val="000000" w:themeColor="text1"/>
          <w:sz w:val="24"/>
          <w:szCs w:val="24"/>
          <w:rtl/>
        </w:rPr>
        <w:t>الحديقة</w:t>
      </w:r>
      <w:r w:rsidRPr="00F3651D">
        <w:rPr>
          <w:rFonts w:cs="Simplified Arabic" w:hint="cs"/>
          <w:color w:val="000000" w:themeColor="text1"/>
          <w:sz w:val="24"/>
          <w:szCs w:val="24"/>
          <w:rtl/>
        </w:rPr>
        <w:t xml:space="preserve"> المنزلية في فلسطين 203.4 </w:t>
      </w:r>
      <w:r w:rsidR="0053785F" w:rsidRPr="00F3651D">
        <w:rPr>
          <w:rFonts w:cs="Simplified Arabic" w:hint="cs"/>
          <w:color w:val="000000" w:themeColor="text1"/>
          <w:sz w:val="24"/>
          <w:szCs w:val="24"/>
          <w:rtl/>
        </w:rPr>
        <w:t>م</w:t>
      </w:r>
      <w:r w:rsidR="0053785F" w:rsidRPr="00F3651D">
        <w:rPr>
          <w:rFonts w:cs="Simplified Arabic" w:hint="cs"/>
          <w:color w:val="000000" w:themeColor="text1"/>
          <w:sz w:val="24"/>
          <w:szCs w:val="24"/>
          <w:vertAlign w:val="superscript"/>
          <w:rtl/>
        </w:rPr>
        <w:t>2</w:t>
      </w:r>
      <w:r w:rsidR="0073228B" w:rsidRPr="00F3651D">
        <w:rPr>
          <w:rFonts w:cs="Simplified Arabic" w:hint="cs"/>
          <w:color w:val="000000" w:themeColor="text1"/>
          <w:sz w:val="24"/>
          <w:szCs w:val="24"/>
          <w:rtl/>
        </w:rPr>
        <w:t>,</w:t>
      </w:r>
      <w:r w:rsidRPr="00F3651D">
        <w:rPr>
          <w:rFonts w:cs="Simplified Arabic" w:hint="cs"/>
          <w:color w:val="000000" w:themeColor="text1"/>
          <w:sz w:val="24"/>
          <w:szCs w:val="24"/>
          <w:rtl/>
        </w:rPr>
        <w:t xml:space="preserve"> </w:t>
      </w:r>
      <w:r w:rsidR="00CE5284">
        <w:rPr>
          <w:rFonts w:cs="Simplified Arabic" w:hint="cs"/>
          <w:color w:val="000000" w:themeColor="text1"/>
          <w:sz w:val="24"/>
          <w:szCs w:val="24"/>
          <w:rtl/>
        </w:rPr>
        <w:t>أ</w:t>
      </w:r>
      <w:r w:rsidRPr="00F3651D">
        <w:rPr>
          <w:rFonts w:cs="Simplified Arabic" w:hint="cs"/>
          <w:color w:val="000000" w:themeColor="text1"/>
          <w:sz w:val="24"/>
          <w:szCs w:val="24"/>
          <w:rtl/>
        </w:rPr>
        <w:t xml:space="preserve">ما على مستوى المنطقة فقد بلغ المعدل 211.2 </w:t>
      </w:r>
      <w:r w:rsidR="0053785F" w:rsidRPr="00F3651D">
        <w:rPr>
          <w:rFonts w:cs="Simplified Arabic" w:hint="cs"/>
          <w:color w:val="000000" w:themeColor="text1"/>
          <w:sz w:val="24"/>
          <w:szCs w:val="24"/>
          <w:rtl/>
        </w:rPr>
        <w:t>م</w:t>
      </w:r>
      <w:r w:rsidR="0053785F" w:rsidRPr="00F3651D">
        <w:rPr>
          <w:rFonts w:cs="Simplified Arabic" w:hint="cs"/>
          <w:color w:val="000000" w:themeColor="text1"/>
          <w:sz w:val="24"/>
          <w:szCs w:val="24"/>
          <w:vertAlign w:val="superscript"/>
          <w:rtl/>
        </w:rPr>
        <w:t xml:space="preserve">2 </w:t>
      </w:r>
      <w:r w:rsidRPr="00F3651D">
        <w:rPr>
          <w:rFonts w:cs="Simplified Arabic" w:hint="cs"/>
          <w:color w:val="000000" w:themeColor="text1"/>
          <w:sz w:val="16"/>
          <w:szCs w:val="16"/>
          <w:vertAlign w:val="subscript"/>
          <w:rtl/>
        </w:rPr>
        <w:t xml:space="preserve"> </w:t>
      </w:r>
      <w:r w:rsidRPr="00F3651D">
        <w:rPr>
          <w:rFonts w:cs="Simplified Arabic" w:hint="cs"/>
          <w:color w:val="000000" w:themeColor="text1"/>
          <w:sz w:val="24"/>
          <w:szCs w:val="24"/>
          <w:rtl/>
        </w:rPr>
        <w:t>في الضفة الغربية و174.3</w:t>
      </w:r>
      <w:r w:rsidR="0053785F" w:rsidRPr="00F3651D">
        <w:rPr>
          <w:rFonts w:cs="Simplified Arabic" w:hint="cs"/>
          <w:color w:val="000000" w:themeColor="text1"/>
          <w:sz w:val="24"/>
          <w:szCs w:val="24"/>
          <w:rtl/>
        </w:rPr>
        <w:t xml:space="preserve"> م</w:t>
      </w:r>
      <w:r w:rsidR="0053785F" w:rsidRPr="00F3651D">
        <w:rPr>
          <w:rFonts w:cs="Simplified Arabic" w:hint="cs"/>
          <w:color w:val="000000" w:themeColor="text1"/>
          <w:sz w:val="24"/>
          <w:szCs w:val="24"/>
          <w:vertAlign w:val="superscript"/>
          <w:rtl/>
        </w:rPr>
        <w:t>2</w:t>
      </w:r>
      <w:r w:rsidRPr="00F3651D">
        <w:rPr>
          <w:rFonts w:cs="Simplified Arabic" w:hint="cs"/>
          <w:color w:val="000000" w:themeColor="text1"/>
          <w:sz w:val="24"/>
          <w:szCs w:val="24"/>
          <w:rtl/>
        </w:rPr>
        <w:t xml:space="preserve"> </w:t>
      </w:r>
      <w:r w:rsidR="00FB20EE" w:rsidRPr="00F3651D">
        <w:rPr>
          <w:rFonts w:cs="Simplified Arabic" w:hint="cs"/>
          <w:color w:val="000000" w:themeColor="text1"/>
          <w:sz w:val="24"/>
          <w:szCs w:val="24"/>
          <w:rtl/>
        </w:rPr>
        <w:t>ف</w:t>
      </w:r>
      <w:r w:rsidRPr="00F3651D">
        <w:rPr>
          <w:rFonts w:cs="Simplified Arabic" w:hint="cs"/>
          <w:color w:val="000000" w:themeColor="text1"/>
          <w:sz w:val="24"/>
          <w:szCs w:val="24"/>
          <w:rtl/>
        </w:rPr>
        <w:t>ي قطاع غزة</w:t>
      </w:r>
      <w:r w:rsidR="00D602BD" w:rsidRPr="00F3651D">
        <w:rPr>
          <w:rFonts w:cs="Simplified Arabic" w:hint="cs"/>
          <w:color w:val="000000" w:themeColor="text1"/>
          <w:sz w:val="24"/>
          <w:szCs w:val="24"/>
          <w:rtl/>
        </w:rPr>
        <w:t>.</w:t>
      </w:r>
    </w:p>
    <w:p w:rsidR="0090657D" w:rsidRPr="00F3651D" w:rsidRDefault="0090657D" w:rsidP="00516AF7">
      <w:pPr>
        <w:jc w:val="both"/>
        <w:rPr>
          <w:rFonts w:cs="Simplified Arabic"/>
          <w:color w:val="000000" w:themeColor="text1"/>
          <w:sz w:val="18"/>
          <w:szCs w:val="18"/>
          <w:rtl/>
        </w:rPr>
      </w:pPr>
    </w:p>
    <w:p w:rsidR="00D602BD" w:rsidRDefault="00DE1897" w:rsidP="00516AF7">
      <w:pPr>
        <w:jc w:val="both"/>
        <w:rPr>
          <w:rFonts w:cs="Simplified Arabic"/>
          <w:b/>
          <w:bCs/>
          <w:color w:val="000000" w:themeColor="text1"/>
          <w:sz w:val="24"/>
          <w:szCs w:val="24"/>
          <w:rtl/>
        </w:rPr>
      </w:pPr>
      <w:r w:rsidRPr="00F3651D">
        <w:rPr>
          <w:rFonts w:cs="Simplified Arabic" w:hint="cs"/>
          <w:b/>
          <w:bCs/>
          <w:color w:val="000000" w:themeColor="text1"/>
          <w:sz w:val="24"/>
          <w:szCs w:val="24"/>
          <w:rtl/>
        </w:rPr>
        <w:t>4</w:t>
      </w:r>
      <w:r w:rsidR="00C00F4A" w:rsidRPr="00F3651D">
        <w:rPr>
          <w:rFonts w:cs="Simplified Arabic" w:hint="cs"/>
          <w:b/>
          <w:bCs/>
          <w:color w:val="000000" w:themeColor="text1"/>
          <w:sz w:val="24"/>
          <w:szCs w:val="24"/>
          <w:rtl/>
        </w:rPr>
        <w:t xml:space="preserve">.1 </w:t>
      </w:r>
      <w:r w:rsidR="00B42A82" w:rsidRPr="00F3651D">
        <w:rPr>
          <w:rFonts w:cs="Simplified Arabic" w:hint="cs"/>
          <w:b/>
          <w:bCs/>
          <w:color w:val="000000" w:themeColor="text1"/>
          <w:sz w:val="24"/>
          <w:szCs w:val="24"/>
          <w:rtl/>
        </w:rPr>
        <w:t xml:space="preserve">المحاصيل </w:t>
      </w:r>
      <w:r w:rsidR="00516AF7" w:rsidRPr="00F3651D">
        <w:rPr>
          <w:rFonts w:cs="Simplified Arabic" w:hint="cs"/>
          <w:b/>
          <w:bCs/>
          <w:color w:val="000000" w:themeColor="text1"/>
          <w:sz w:val="24"/>
          <w:szCs w:val="24"/>
          <w:rtl/>
        </w:rPr>
        <w:t>المزروعة في الحديقة المنزلية</w:t>
      </w:r>
    </w:p>
    <w:p w:rsidR="00C31A9D" w:rsidRPr="00C31A9D" w:rsidRDefault="00C31A9D" w:rsidP="00516AF7">
      <w:pPr>
        <w:jc w:val="both"/>
        <w:rPr>
          <w:rFonts w:cs="Simplified Arabic"/>
          <w:b/>
          <w:bCs/>
          <w:color w:val="000000" w:themeColor="text1"/>
          <w:sz w:val="16"/>
          <w:szCs w:val="16"/>
        </w:rPr>
      </w:pPr>
    </w:p>
    <w:p w:rsidR="006955D9" w:rsidRPr="00F3651D" w:rsidRDefault="0085402E" w:rsidP="00C31A9D">
      <w:pPr>
        <w:jc w:val="both"/>
        <w:rPr>
          <w:rFonts w:cs="Simplified Arabic"/>
          <w:b/>
          <w:bCs/>
          <w:color w:val="000000" w:themeColor="text1"/>
          <w:sz w:val="24"/>
          <w:szCs w:val="24"/>
          <w:rtl/>
        </w:rPr>
      </w:pPr>
      <w:r w:rsidRPr="00F3651D">
        <w:rPr>
          <w:rFonts w:cs="Simplified Arabic" w:hint="cs"/>
          <w:b/>
          <w:bCs/>
          <w:color w:val="000000" w:themeColor="text1"/>
          <w:sz w:val="24"/>
          <w:szCs w:val="24"/>
          <w:rtl/>
        </w:rPr>
        <w:t xml:space="preserve">1.4.1 </w:t>
      </w:r>
      <w:r w:rsidR="00C00F4A" w:rsidRPr="00F3651D">
        <w:rPr>
          <w:rFonts w:cs="Simplified Arabic" w:hint="cs"/>
          <w:b/>
          <w:bCs/>
          <w:color w:val="000000" w:themeColor="text1"/>
          <w:sz w:val="24"/>
          <w:szCs w:val="24"/>
          <w:rtl/>
        </w:rPr>
        <w:t>البستنة</w:t>
      </w:r>
      <w:r w:rsidR="00B42A82" w:rsidRPr="00F3651D">
        <w:rPr>
          <w:rFonts w:cs="Simplified Arabic" w:hint="cs"/>
          <w:b/>
          <w:bCs/>
          <w:color w:val="000000" w:themeColor="text1"/>
          <w:sz w:val="24"/>
          <w:szCs w:val="24"/>
          <w:rtl/>
        </w:rPr>
        <w:t xml:space="preserve"> الشجرية</w:t>
      </w:r>
      <w:r w:rsidR="00C31A9D">
        <w:rPr>
          <w:rFonts w:cs="Simplified Arabic" w:hint="cs"/>
          <w:b/>
          <w:bCs/>
          <w:color w:val="000000" w:themeColor="text1"/>
          <w:sz w:val="24"/>
          <w:szCs w:val="24"/>
          <w:rtl/>
        </w:rPr>
        <w:t xml:space="preserve"> </w:t>
      </w:r>
    </w:p>
    <w:p w:rsidR="009C7680" w:rsidRPr="00F3651D" w:rsidRDefault="00D3005D" w:rsidP="00866165">
      <w:pPr>
        <w:jc w:val="both"/>
        <w:rPr>
          <w:rFonts w:cs="Simplified Arabic"/>
          <w:color w:val="000000" w:themeColor="text1"/>
          <w:sz w:val="24"/>
          <w:szCs w:val="24"/>
          <w:rtl/>
        </w:rPr>
      </w:pPr>
      <w:r w:rsidRPr="00F3651D">
        <w:rPr>
          <w:rFonts w:cs="Simplified Arabic" w:hint="cs"/>
          <w:color w:val="000000" w:themeColor="text1"/>
          <w:sz w:val="24"/>
          <w:szCs w:val="24"/>
          <w:rtl/>
        </w:rPr>
        <w:t>بلغ</w:t>
      </w:r>
      <w:r w:rsidR="00D602BD" w:rsidRPr="00F3651D">
        <w:rPr>
          <w:rFonts w:cs="Simplified Arabic" w:hint="cs"/>
          <w:color w:val="000000" w:themeColor="text1"/>
          <w:sz w:val="24"/>
          <w:szCs w:val="24"/>
          <w:rtl/>
        </w:rPr>
        <w:t xml:space="preserve"> عدد</w:t>
      </w:r>
      <w:r w:rsidRPr="00F3651D">
        <w:rPr>
          <w:rFonts w:cs="Simplified Arabic" w:hint="cs"/>
          <w:color w:val="000000" w:themeColor="text1"/>
          <w:sz w:val="24"/>
          <w:szCs w:val="24"/>
          <w:rtl/>
        </w:rPr>
        <w:t xml:space="preserve"> أشجار البستنة المزروعة في </w:t>
      </w:r>
      <w:r w:rsidR="00866165" w:rsidRPr="00F3651D">
        <w:rPr>
          <w:rFonts w:cs="Simplified Arabic" w:hint="cs"/>
          <w:color w:val="000000" w:themeColor="text1"/>
          <w:sz w:val="24"/>
          <w:szCs w:val="24"/>
          <w:rtl/>
        </w:rPr>
        <w:t xml:space="preserve">الحدائق </w:t>
      </w:r>
      <w:r w:rsidRPr="00F3651D">
        <w:rPr>
          <w:rFonts w:cs="Simplified Arabic" w:hint="cs"/>
          <w:color w:val="000000" w:themeColor="text1"/>
          <w:sz w:val="24"/>
          <w:szCs w:val="24"/>
          <w:rtl/>
        </w:rPr>
        <w:t xml:space="preserve">المنزلية </w:t>
      </w:r>
      <w:r w:rsidR="00516AF7" w:rsidRPr="00F3651D">
        <w:rPr>
          <w:rFonts w:cs="Simplified Arabic" w:hint="cs"/>
          <w:color w:val="000000" w:themeColor="text1"/>
          <w:sz w:val="24"/>
          <w:szCs w:val="24"/>
          <w:rtl/>
        </w:rPr>
        <w:t xml:space="preserve">لدى الاسر </w:t>
      </w:r>
      <w:r w:rsidRPr="00F3651D">
        <w:rPr>
          <w:rFonts w:cs="Simplified Arabic" w:hint="cs"/>
          <w:color w:val="000000" w:themeColor="text1"/>
          <w:sz w:val="24"/>
          <w:szCs w:val="24"/>
          <w:rtl/>
        </w:rPr>
        <w:t>في  فلسطين</w:t>
      </w:r>
      <w:r w:rsidR="00B42A82" w:rsidRPr="00F3651D">
        <w:rPr>
          <w:rFonts w:cs="Simplified Arabic" w:hint="cs"/>
          <w:color w:val="000000" w:themeColor="text1"/>
          <w:sz w:val="24"/>
          <w:szCs w:val="24"/>
          <w:rtl/>
        </w:rPr>
        <w:t xml:space="preserve"> حوالي</w:t>
      </w:r>
      <w:r w:rsidR="00516AF7" w:rsidRPr="00F3651D">
        <w:rPr>
          <w:rFonts w:cs="Simplified Arabic" w:hint="cs"/>
          <w:color w:val="000000" w:themeColor="text1"/>
          <w:sz w:val="24"/>
          <w:szCs w:val="24"/>
          <w:rtl/>
        </w:rPr>
        <w:t xml:space="preserve"> </w:t>
      </w:r>
      <w:r w:rsidRPr="00F3651D">
        <w:rPr>
          <w:rFonts w:cs="Simplified Arabic"/>
          <w:color w:val="000000" w:themeColor="text1"/>
          <w:sz w:val="24"/>
          <w:szCs w:val="24"/>
        </w:rPr>
        <w:t>2,494</w:t>
      </w:r>
      <w:r w:rsidR="00B42A82" w:rsidRPr="00F3651D">
        <w:rPr>
          <w:rFonts w:cs="Simplified Arabic" w:hint="cs"/>
          <w:color w:val="000000" w:themeColor="text1"/>
          <w:sz w:val="24"/>
          <w:szCs w:val="24"/>
          <w:rtl/>
        </w:rPr>
        <w:t xml:space="preserve"> ألف</w:t>
      </w:r>
      <w:r w:rsidRPr="00F3651D">
        <w:rPr>
          <w:rFonts w:cs="Simplified Arabic" w:hint="cs"/>
          <w:color w:val="000000" w:themeColor="text1"/>
          <w:rtl/>
        </w:rPr>
        <w:t xml:space="preserve"> </w:t>
      </w:r>
      <w:r w:rsidR="00B42A82" w:rsidRPr="00F3651D">
        <w:rPr>
          <w:rFonts w:cs="Simplified Arabic" w:hint="cs"/>
          <w:color w:val="000000" w:themeColor="text1"/>
          <w:sz w:val="24"/>
          <w:szCs w:val="24"/>
          <w:rtl/>
        </w:rPr>
        <w:t>شجرة، منها</w:t>
      </w:r>
      <w:r w:rsidR="00AC7515" w:rsidRPr="00F3651D">
        <w:rPr>
          <w:rFonts w:cs="Simplified Arabic" w:hint="cs"/>
          <w:color w:val="000000" w:themeColor="text1"/>
          <w:sz w:val="24"/>
          <w:szCs w:val="24"/>
          <w:rtl/>
        </w:rPr>
        <w:t xml:space="preserve"> 84.7%</w:t>
      </w:r>
      <w:r w:rsidRPr="00F3651D">
        <w:rPr>
          <w:rFonts w:cs="Simplified Arabic" w:hint="cs"/>
          <w:color w:val="000000" w:themeColor="text1"/>
          <w:sz w:val="24"/>
          <w:szCs w:val="24"/>
          <w:rtl/>
        </w:rPr>
        <w:t xml:space="preserve"> في الضفة الغربية</w:t>
      </w:r>
      <w:r w:rsidR="00516AF7" w:rsidRPr="00F3651D">
        <w:rPr>
          <w:rFonts w:cs="Simplified Arabic" w:hint="cs"/>
          <w:color w:val="000000" w:themeColor="text1"/>
          <w:sz w:val="24"/>
          <w:szCs w:val="24"/>
          <w:rtl/>
        </w:rPr>
        <w:t xml:space="preserve">، </w:t>
      </w:r>
      <w:r w:rsidR="00AC7515" w:rsidRPr="00F3651D">
        <w:rPr>
          <w:rFonts w:cs="Simplified Arabic" w:hint="cs"/>
          <w:color w:val="000000" w:themeColor="text1"/>
          <w:sz w:val="24"/>
          <w:szCs w:val="24"/>
          <w:rtl/>
        </w:rPr>
        <w:t xml:space="preserve">و15.3% </w:t>
      </w:r>
      <w:r w:rsidRPr="00F3651D">
        <w:rPr>
          <w:rFonts w:cs="Simplified Arabic" w:hint="cs"/>
          <w:color w:val="000000" w:themeColor="text1"/>
          <w:sz w:val="24"/>
          <w:szCs w:val="24"/>
          <w:rtl/>
        </w:rPr>
        <w:t xml:space="preserve">في قطاع غزة. </w:t>
      </w:r>
    </w:p>
    <w:p w:rsidR="0085402E" w:rsidRPr="00F3651D" w:rsidRDefault="0085402E" w:rsidP="00516AF7">
      <w:pPr>
        <w:ind w:hanging="1"/>
        <w:jc w:val="both"/>
        <w:rPr>
          <w:rFonts w:cs="Simplified Arabic"/>
          <w:color w:val="000000" w:themeColor="text1"/>
          <w:sz w:val="24"/>
          <w:szCs w:val="24"/>
          <w:rtl/>
        </w:rPr>
      </w:pPr>
    </w:p>
    <w:p w:rsidR="00396B50" w:rsidRPr="00F3651D" w:rsidRDefault="00407983" w:rsidP="006E0F94">
      <w:pPr>
        <w:ind w:hanging="1"/>
        <w:jc w:val="both"/>
        <w:rPr>
          <w:rFonts w:cs="Simplified Arabic"/>
          <w:color w:val="000000" w:themeColor="text1"/>
          <w:sz w:val="24"/>
          <w:szCs w:val="24"/>
          <w:rtl/>
        </w:rPr>
      </w:pPr>
      <w:r w:rsidRPr="00F3651D">
        <w:rPr>
          <w:rFonts w:cs="Simplified Arabic" w:hint="cs"/>
          <w:color w:val="000000" w:themeColor="text1"/>
          <w:sz w:val="24"/>
          <w:szCs w:val="24"/>
          <w:rtl/>
        </w:rPr>
        <w:t>احتلت</w:t>
      </w:r>
      <w:r w:rsidR="00D3005D" w:rsidRPr="00F3651D">
        <w:rPr>
          <w:rFonts w:cs="Simplified Arabic" w:hint="cs"/>
          <w:color w:val="000000" w:themeColor="text1"/>
          <w:sz w:val="24"/>
          <w:szCs w:val="24"/>
          <w:rtl/>
        </w:rPr>
        <w:t xml:space="preserve"> اشجار الزيتون المرتبة الاولى حيث بلغ عدد اشجار الزيتون</w:t>
      </w:r>
      <w:r w:rsidRPr="00F3651D">
        <w:rPr>
          <w:rFonts w:cs="Simplified Arabic" w:hint="cs"/>
          <w:color w:val="000000" w:themeColor="text1"/>
          <w:sz w:val="24"/>
          <w:szCs w:val="24"/>
          <w:rtl/>
        </w:rPr>
        <w:t xml:space="preserve"> المزروعة</w:t>
      </w:r>
      <w:r w:rsidR="00D3005D" w:rsidRPr="00F3651D">
        <w:rPr>
          <w:rFonts w:cs="Simplified Arabic" w:hint="cs"/>
          <w:color w:val="000000" w:themeColor="text1"/>
          <w:sz w:val="24"/>
          <w:szCs w:val="24"/>
          <w:rtl/>
        </w:rPr>
        <w:t xml:space="preserve"> في </w:t>
      </w:r>
      <w:r w:rsidR="00516AF7" w:rsidRPr="00F3651D">
        <w:rPr>
          <w:rFonts w:cs="Simplified Arabic" w:hint="cs"/>
          <w:color w:val="000000" w:themeColor="text1"/>
          <w:sz w:val="24"/>
          <w:szCs w:val="24"/>
          <w:rtl/>
        </w:rPr>
        <w:t>الحديقة</w:t>
      </w:r>
      <w:r w:rsidR="00D3005D" w:rsidRPr="00F3651D">
        <w:rPr>
          <w:rFonts w:cs="Simplified Arabic" w:hint="cs"/>
          <w:color w:val="000000" w:themeColor="text1"/>
          <w:sz w:val="24"/>
          <w:szCs w:val="24"/>
          <w:rtl/>
        </w:rPr>
        <w:t xml:space="preserve"> المنزلية </w:t>
      </w:r>
      <w:r w:rsidR="00516AF7" w:rsidRPr="00F3651D">
        <w:rPr>
          <w:rFonts w:cs="Simplified Arabic" w:hint="cs"/>
          <w:color w:val="000000" w:themeColor="text1"/>
          <w:sz w:val="24"/>
          <w:szCs w:val="24"/>
          <w:rtl/>
        </w:rPr>
        <w:t xml:space="preserve">لدى الاسر </w:t>
      </w:r>
      <w:r w:rsidR="00D3005D" w:rsidRPr="00F3651D">
        <w:rPr>
          <w:rFonts w:cs="Simplified Arabic" w:hint="cs"/>
          <w:color w:val="000000" w:themeColor="text1"/>
          <w:sz w:val="24"/>
          <w:szCs w:val="24"/>
          <w:rtl/>
        </w:rPr>
        <w:t xml:space="preserve">في فلسطين </w:t>
      </w:r>
      <w:r w:rsidR="00D3005D" w:rsidRPr="00F3651D">
        <w:rPr>
          <w:rFonts w:cs="Simplified Arabic"/>
          <w:color w:val="000000" w:themeColor="text1"/>
          <w:sz w:val="24"/>
          <w:szCs w:val="24"/>
        </w:rPr>
        <w:t>63</w:t>
      </w:r>
      <w:r w:rsidRPr="00F3651D">
        <w:rPr>
          <w:rFonts w:cs="Simplified Arabic"/>
          <w:color w:val="000000" w:themeColor="text1"/>
          <w:sz w:val="24"/>
          <w:szCs w:val="24"/>
        </w:rPr>
        <w:t>2</w:t>
      </w:r>
      <w:r w:rsidRPr="00F3651D">
        <w:rPr>
          <w:rFonts w:cs="Simplified Arabic" w:hint="cs"/>
          <w:color w:val="000000" w:themeColor="text1"/>
          <w:sz w:val="24"/>
          <w:szCs w:val="24"/>
          <w:rtl/>
        </w:rPr>
        <w:t xml:space="preserve"> ألف</w:t>
      </w:r>
      <w:r w:rsidR="00D3005D" w:rsidRPr="00F3651D">
        <w:rPr>
          <w:rFonts w:cs="Simplified Arabic" w:hint="cs"/>
          <w:color w:val="000000" w:themeColor="text1"/>
          <w:sz w:val="24"/>
          <w:szCs w:val="24"/>
          <w:rtl/>
        </w:rPr>
        <w:t xml:space="preserve"> شجرة</w:t>
      </w:r>
      <w:r w:rsidR="00D602BD" w:rsidRPr="00F3651D">
        <w:rPr>
          <w:rFonts w:cs="Simplified Arabic" w:hint="cs"/>
          <w:color w:val="000000" w:themeColor="text1"/>
          <w:sz w:val="24"/>
          <w:szCs w:val="24"/>
          <w:rtl/>
        </w:rPr>
        <w:t>,</w:t>
      </w:r>
      <w:r w:rsidR="00D3005D" w:rsidRPr="00F3651D">
        <w:rPr>
          <w:rFonts w:cs="Simplified Arabic" w:hint="cs"/>
          <w:color w:val="000000" w:themeColor="text1"/>
          <w:sz w:val="24"/>
          <w:szCs w:val="24"/>
          <w:rtl/>
        </w:rPr>
        <w:t xml:space="preserve"> منها </w:t>
      </w:r>
      <w:r w:rsidR="00EB380C" w:rsidRPr="00F3651D">
        <w:rPr>
          <w:rFonts w:cs="Simplified Arabic" w:hint="cs"/>
          <w:color w:val="000000" w:themeColor="text1"/>
          <w:sz w:val="24"/>
          <w:szCs w:val="24"/>
          <w:rtl/>
        </w:rPr>
        <w:t xml:space="preserve">81.7% </w:t>
      </w:r>
      <w:r w:rsidR="00D3005D" w:rsidRPr="00F3651D">
        <w:rPr>
          <w:rFonts w:cs="Simplified Arabic" w:hint="cs"/>
          <w:color w:val="000000" w:themeColor="text1"/>
          <w:sz w:val="24"/>
          <w:szCs w:val="24"/>
          <w:rtl/>
        </w:rPr>
        <w:t>في الضفة الغربية</w:t>
      </w:r>
      <w:r w:rsidR="00D602BD" w:rsidRPr="00F3651D">
        <w:rPr>
          <w:rFonts w:cs="Simplified Arabic" w:hint="cs"/>
          <w:color w:val="000000" w:themeColor="text1"/>
          <w:sz w:val="24"/>
          <w:szCs w:val="24"/>
          <w:rtl/>
        </w:rPr>
        <w:t>,</w:t>
      </w:r>
      <w:r w:rsidR="00D3005D" w:rsidRPr="00F3651D">
        <w:rPr>
          <w:rFonts w:cs="Simplified Arabic" w:hint="cs"/>
          <w:color w:val="000000" w:themeColor="text1"/>
          <w:sz w:val="24"/>
          <w:szCs w:val="24"/>
          <w:rtl/>
        </w:rPr>
        <w:t xml:space="preserve"> </w:t>
      </w:r>
      <w:r w:rsidR="00EB380C" w:rsidRPr="00F3651D">
        <w:rPr>
          <w:rFonts w:cs="Simplified Arabic" w:hint="cs"/>
          <w:color w:val="000000" w:themeColor="text1"/>
          <w:sz w:val="24"/>
          <w:szCs w:val="24"/>
          <w:rtl/>
        </w:rPr>
        <w:t>و18.3%</w:t>
      </w:r>
      <w:r w:rsidR="00D3005D" w:rsidRPr="00F3651D">
        <w:rPr>
          <w:rFonts w:cs="Simplified Arabic" w:hint="cs"/>
          <w:color w:val="000000" w:themeColor="text1"/>
          <w:sz w:val="24"/>
          <w:szCs w:val="24"/>
          <w:rtl/>
        </w:rPr>
        <w:t xml:space="preserve"> في قطاع غزة, يليها </w:t>
      </w:r>
      <w:r w:rsidR="006A5ADE" w:rsidRPr="00F3651D">
        <w:rPr>
          <w:rFonts w:cs="Simplified Arabic" w:hint="cs"/>
          <w:color w:val="000000" w:themeColor="text1"/>
          <w:sz w:val="24"/>
          <w:szCs w:val="24"/>
          <w:rtl/>
        </w:rPr>
        <w:t>أشجار الحمضيات حيث بلغت 50</w:t>
      </w:r>
      <w:r w:rsidR="006E0F94">
        <w:rPr>
          <w:rFonts w:cs="Simplified Arabic" w:hint="cs"/>
          <w:color w:val="000000" w:themeColor="text1"/>
          <w:sz w:val="24"/>
          <w:szCs w:val="24"/>
          <w:rtl/>
        </w:rPr>
        <w:t>7</w:t>
      </w:r>
      <w:r w:rsidRPr="00F3651D">
        <w:rPr>
          <w:rFonts w:cs="Simplified Arabic" w:hint="cs"/>
          <w:color w:val="000000" w:themeColor="text1"/>
          <w:sz w:val="24"/>
          <w:szCs w:val="24"/>
          <w:rtl/>
        </w:rPr>
        <w:t xml:space="preserve"> </w:t>
      </w:r>
      <w:r w:rsidR="00866165" w:rsidRPr="00F3651D">
        <w:rPr>
          <w:rFonts w:cs="Simplified Arabic" w:hint="cs"/>
          <w:color w:val="000000" w:themeColor="text1"/>
          <w:sz w:val="24"/>
          <w:szCs w:val="24"/>
          <w:rtl/>
        </w:rPr>
        <w:t xml:space="preserve">آلاف </w:t>
      </w:r>
      <w:r w:rsidRPr="00F3651D">
        <w:rPr>
          <w:rFonts w:cs="Simplified Arabic" w:hint="cs"/>
          <w:color w:val="000000" w:themeColor="text1"/>
          <w:sz w:val="24"/>
          <w:szCs w:val="24"/>
          <w:rtl/>
        </w:rPr>
        <w:t>شجرة</w:t>
      </w:r>
      <w:r w:rsidR="006A5ADE" w:rsidRPr="00F3651D">
        <w:rPr>
          <w:rFonts w:cs="Simplified Arabic" w:hint="cs"/>
          <w:color w:val="000000" w:themeColor="text1"/>
          <w:sz w:val="24"/>
          <w:szCs w:val="24"/>
          <w:rtl/>
        </w:rPr>
        <w:t>,</w:t>
      </w:r>
      <w:r w:rsidRPr="00F3651D">
        <w:rPr>
          <w:rFonts w:cs="Simplified Arabic" w:hint="cs"/>
          <w:color w:val="000000" w:themeColor="text1"/>
          <w:sz w:val="24"/>
          <w:szCs w:val="24"/>
          <w:rtl/>
        </w:rPr>
        <w:t xml:space="preserve"> من</w:t>
      </w:r>
      <w:r w:rsidR="006A5ADE" w:rsidRPr="00F3651D">
        <w:rPr>
          <w:rFonts w:cs="Simplified Arabic" w:hint="cs"/>
          <w:color w:val="000000" w:themeColor="text1"/>
          <w:sz w:val="24"/>
          <w:szCs w:val="24"/>
          <w:rtl/>
        </w:rPr>
        <w:t xml:space="preserve"> ثم أشجار العنب حيث بلغ</w:t>
      </w:r>
      <w:r w:rsidRPr="00F3651D">
        <w:rPr>
          <w:rFonts w:cs="Simplified Arabic" w:hint="cs"/>
          <w:color w:val="000000" w:themeColor="text1"/>
          <w:sz w:val="24"/>
          <w:szCs w:val="24"/>
          <w:rtl/>
        </w:rPr>
        <w:t xml:space="preserve"> </w:t>
      </w:r>
      <w:r w:rsidR="006A5ADE" w:rsidRPr="00F3651D">
        <w:rPr>
          <w:rFonts w:cs="Simplified Arabic" w:hint="cs"/>
          <w:color w:val="000000" w:themeColor="text1"/>
          <w:sz w:val="24"/>
          <w:szCs w:val="24"/>
          <w:rtl/>
        </w:rPr>
        <w:t>عددها 483</w:t>
      </w:r>
      <w:r w:rsidRPr="00F3651D">
        <w:rPr>
          <w:rFonts w:cs="Simplified Arabic" w:hint="cs"/>
          <w:color w:val="000000" w:themeColor="text1"/>
          <w:sz w:val="24"/>
          <w:szCs w:val="24"/>
          <w:rtl/>
        </w:rPr>
        <w:t xml:space="preserve"> ألف شجرة</w:t>
      </w:r>
      <w:r w:rsidR="00D602BD" w:rsidRPr="00F3651D">
        <w:rPr>
          <w:rFonts w:cs="Simplified Arabic" w:hint="cs"/>
          <w:color w:val="000000" w:themeColor="text1"/>
          <w:sz w:val="24"/>
          <w:szCs w:val="24"/>
          <w:rtl/>
        </w:rPr>
        <w:t>,</w:t>
      </w:r>
      <w:r w:rsidRPr="00F3651D">
        <w:rPr>
          <w:rFonts w:cs="Simplified Arabic" w:hint="cs"/>
          <w:color w:val="000000" w:themeColor="text1"/>
          <w:sz w:val="24"/>
          <w:szCs w:val="24"/>
          <w:rtl/>
        </w:rPr>
        <w:t xml:space="preserve"> </w:t>
      </w:r>
      <w:r w:rsidR="006A5ADE" w:rsidRPr="00F3651D">
        <w:rPr>
          <w:rFonts w:cs="Simplified Arabic" w:hint="cs"/>
          <w:color w:val="000000" w:themeColor="text1"/>
          <w:sz w:val="24"/>
          <w:szCs w:val="24"/>
          <w:rtl/>
        </w:rPr>
        <w:t xml:space="preserve">وذلك </w:t>
      </w:r>
      <w:r w:rsidRPr="00F3651D">
        <w:rPr>
          <w:rFonts w:cs="Simplified Arabic" w:hint="cs"/>
          <w:color w:val="000000" w:themeColor="text1"/>
          <w:sz w:val="24"/>
          <w:szCs w:val="24"/>
          <w:rtl/>
        </w:rPr>
        <w:t>كما هو في 24/3/2015</w:t>
      </w:r>
      <w:r w:rsidR="00D602BD" w:rsidRPr="00F3651D">
        <w:rPr>
          <w:rFonts w:cs="Simplified Arabic" w:hint="cs"/>
          <w:color w:val="000000" w:themeColor="text1"/>
          <w:sz w:val="24"/>
          <w:szCs w:val="24"/>
          <w:rtl/>
        </w:rPr>
        <w:t>.</w:t>
      </w:r>
    </w:p>
    <w:p w:rsidR="0085402E" w:rsidRPr="00F3651D" w:rsidRDefault="0085402E" w:rsidP="00516AF7">
      <w:pPr>
        <w:ind w:hanging="1"/>
        <w:jc w:val="both"/>
        <w:rPr>
          <w:rFonts w:cs="Simplified Arabic"/>
          <w:color w:val="000000" w:themeColor="text1"/>
          <w:sz w:val="24"/>
          <w:szCs w:val="24"/>
          <w:rtl/>
        </w:rPr>
      </w:pPr>
    </w:p>
    <w:p w:rsidR="00396B50" w:rsidRPr="00F3651D" w:rsidRDefault="0085402E" w:rsidP="00C31A9D">
      <w:pPr>
        <w:jc w:val="both"/>
        <w:rPr>
          <w:rFonts w:cs="Simplified Arabic"/>
          <w:b/>
          <w:bCs/>
          <w:color w:val="000000" w:themeColor="text1"/>
          <w:sz w:val="24"/>
          <w:szCs w:val="24"/>
          <w:rtl/>
        </w:rPr>
      </w:pPr>
      <w:r w:rsidRPr="00F3651D">
        <w:rPr>
          <w:rFonts w:cs="Simplified Arabic" w:hint="cs"/>
          <w:b/>
          <w:bCs/>
          <w:color w:val="000000" w:themeColor="text1"/>
          <w:sz w:val="24"/>
          <w:szCs w:val="24"/>
          <w:rtl/>
        </w:rPr>
        <w:t xml:space="preserve">2.4.1 </w:t>
      </w:r>
      <w:r w:rsidR="00396B50" w:rsidRPr="00F3651D">
        <w:rPr>
          <w:rFonts w:cs="Simplified Arabic" w:hint="cs"/>
          <w:b/>
          <w:bCs/>
          <w:color w:val="000000" w:themeColor="text1"/>
          <w:sz w:val="24"/>
          <w:szCs w:val="24"/>
          <w:rtl/>
        </w:rPr>
        <w:t>المحاصيل المؤقتة (الخضراوات والمحاصيل الحقلية)</w:t>
      </w:r>
      <w:r w:rsidR="00C31A9D">
        <w:rPr>
          <w:rFonts w:cs="Simplified Arabic" w:hint="cs"/>
          <w:b/>
          <w:bCs/>
          <w:color w:val="000000" w:themeColor="text1"/>
          <w:sz w:val="24"/>
          <w:szCs w:val="24"/>
          <w:rtl/>
        </w:rPr>
        <w:t xml:space="preserve"> </w:t>
      </w:r>
    </w:p>
    <w:p w:rsidR="0091328C" w:rsidRDefault="00396B50" w:rsidP="00DD0C4B">
      <w:pPr>
        <w:jc w:val="both"/>
        <w:rPr>
          <w:rFonts w:cs="Simplified Arabic"/>
          <w:color w:val="000000" w:themeColor="text1"/>
          <w:sz w:val="24"/>
          <w:szCs w:val="24"/>
          <w:rtl/>
        </w:rPr>
      </w:pPr>
      <w:r w:rsidRPr="00F3651D">
        <w:rPr>
          <w:rFonts w:cs="Simplified Arabic"/>
          <w:color w:val="000000" w:themeColor="text1"/>
          <w:sz w:val="24"/>
          <w:szCs w:val="24"/>
          <w:rtl/>
        </w:rPr>
        <w:t xml:space="preserve">بلغت </w:t>
      </w:r>
      <w:r w:rsidR="001C6954">
        <w:rPr>
          <w:rFonts w:cs="Simplified Arabic" w:hint="cs"/>
          <w:color w:val="000000" w:themeColor="text1"/>
          <w:sz w:val="24"/>
          <w:szCs w:val="24"/>
          <w:rtl/>
        </w:rPr>
        <w:t xml:space="preserve">نسبة </w:t>
      </w:r>
      <w:r w:rsidRPr="00F3651D">
        <w:rPr>
          <w:rFonts w:cs="Simplified Arabic"/>
          <w:color w:val="000000" w:themeColor="text1"/>
          <w:sz w:val="24"/>
          <w:szCs w:val="24"/>
          <w:rtl/>
        </w:rPr>
        <w:t xml:space="preserve">المساحة المزروعة </w:t>
      </w:r>
      <w:r w:rsidR="001C6954">
        <w:rPr>
          <w:rFonts w:cs="Simplified Arabic" w:hint="cs"/>
          <w:color w:val="000000" w:themeColor="text1"/>
          <w:sz w:val="24"/>
          <w:szCs w:val="24"/>
          <w:rtl/>
        </w:rPr>
        <w:t>ب</w:t>
      </w:r>
      <w:r w:rsidRPr="00F3651D">
        <w:rPr>
          <w:rFonts w:cs="Simplified Arabic"/>
          <w:color w:val="000000" w:themeColor="text1"/>
          <w:sz w:val="24"/>
          <w:szCs w:val="24"/>
          <w:rtl/>
        </w:rPr>
        <w:t>الخضراوات</w:t>
      </w:r>
      <w:r w:rsidR="00DD0C4B">
        <w:rPr>
          <w:rFonts w:cs="Simplified Arabic" w:hint="cs"/>
          <w:color w:val="000000" w:themeColor="text1"/>
          <w:sz w:val="24"/>
          <w:szCs w:val="24"/>
          <w:rtl/>
        </w:rPr>
        <w:t xml:space="preserve"> </w:t>
      </w:r>
      <w:r w:rsidR="001C6954">
        <w:rPr>
          <w:rFonts w:cs="Simplified Arabic" w:hint="cs"/>
          <w:color w:val="000000" w:themeColor="text1"/>
          <w:sz w:val="24"/>
          <w:szCs w:val="24"/>
          <w:rtl/>
        </w:rPr>
        <w:t>78.7% من</w:t>
      </w:r>
      <w:r w:rsidR="00DD0C4B">
        <w:rPr>
          <w:rFonts w:cs="Simplified Arabic" w:hint="cs"/>
          <w:color w:val="000000" w:themeColor="text1"/>
          <w:sz w:val="24"/>
          <w:szCs w:val="24"/>
          <w:rtl/>
        </w:rPr>
        <w:t xml:space="preserve"> اجمالي المساحة المزروعة</w:t>
      </w:r>
      <w:r w:rsidR="001C6954">
        <w:rPr>
          <w:rFonts w:cs="Simplified Arabic" w:hint="cs"/>
          <w:color w:val="000000" w:themeColor="text1"/>
          <w:sz w:val="24"/>
          <w:szCs w:val="24"/>
          <w:rtl/>
        </w:rPr>
        <w:t xml:space="preserve"> </w:t>
      </w:r>
      <w:r w:rsidR="00DD0C4B">
        <w:rPr>
          <w:rFonts w:cs="Simplified Arabic" w:hint="cs"/>
          <w:color w:val="000000" w:themeColor="text1"/>
          <w:sz w:val="24"/>
          <w:szCs w:val="24"/>
          <w:rtl/>
        </w:rPr>
        <w:t>ب</w:t>
      </w:r>
      <w:r w:rsidR="001C6954" w:rsidRPr="00F3651D">
        <w:rPr>
          <w:rFonts w:cs="Simplified Arabic"/>
          <w:color w:val="000000" w:themeColor="text1"/>
          <w:sz w:val="24"/>
          <w:szCs w:val="24"/>
          <w:rtl/>
        </w:rPr>
        <w:t xml:space="preserve">المحاصيل المؤقتة </w:t>
      </w:r>
      <w:r w:rsidR="00C94115" w:rsidRPr="00F3651D">
        <w:rPr>
          <w:rFonts w:cs="Simplified Arabic"/>
          <w:color w:val="000000" w:themeColor="text1"/>
          <w:sz w:val="24"/>
          <w:szCs w:val="24"/>
          <w:rtl/>
        </w:rPr>
        <w:t xml:space="preserve">في </w:t>
      </w:r>
      <w:r w:rsidR="00866165" w:rsidRPr="00F3651D">
        <w:rPr>
          <w:rFonts w:cs="Simplified Arabic" w:hint="cs"/>
          <w:color w:val="000000" w:themeColor="text1"/>
          <w:sz w:val="24"/>
          <w:szCs w:val="24"/>
          <w:rtl/>
        </w:rPr>
        <w:t xml:space="preserve">الحدائق </w:t>
      </w:r>
      <w:r w:rsidR="00C94115" w:rsidRPr="00F3651D">
        <w:rPr>
          <w:rFonts w:cs="Simplified Arabic"/>
          <w:color w:val="000000" w:themeColor="text1"/>
          <w:sz w:val="24"/>
          <w:szCs w:val="24"/>
          <w:rtl/>
        </w:rPr>
        <w:t>المنزلية</w:t>
      </w:r>
      <w:r w:rsidR="001C6954">
        <w:rPr>
          <w:rFonts w:cs="Simplified Arabic"/>
          <w:color w:val="000000" w:themeColor="text1"/>
          <w:sz w:val="24"/>
          <w:szCs w:val="24"/>
          <w:rtl/>
        </w:rPr>
        <w:t xml:space="preserve"> في فلسطين</w:t>
      </w:r>
      <w:r w:rsidRPr="00F3651D">
        <w:rPr>
          <w:rFonts w:cs="Simplified Arabic"/>
          <w:color w:val="000000" w:themeColor="text1"/>
          <w:sz w:val="24"/>
          <w:szCs w:val="24"/>
          <w:rtl/>
        </w:rPr>
        <w:t xml:space="preserve">, </w:t>
      </w:r>
      <w:r w:rsidR="00DD0C4B">
        <w:rPr>
          <w:rFonts w:cs="Simplified Arabic" w:hint="cs"/>
          <w:color w:val="000000" w:themeColor="text1"/>
          <w:sz w:val="24"/>
          <w:szCs w:val="24"/>
          <w:rtl/>
        </w:rPr>
        <w:t>أ</w:t>
      </w:r>
      <w:r w:rsidR="00DD0C4B" w:rsidRPr="00F3651D">
        <w:rPr>
          <w:rFonts w:cs="Simplified Arabic" w:hint="cs"/>
          <w:color w:val="000000" w:themeColor="text1"/>
          <w:sz w:val="24"/>
          <w:szCs w:val="24"/>
          <w:rtl/>
        </w:rPr>
        <w:t xml:space="preserve">ما </w:t>
      </w:r>
      <w:r w:rsidR="00DD0C4B">
        <w:rPr>
          <w:rFonts w:cs="Simplified Arabic" w:hint="cs"/>
          <w:color w:val="000000" w:themeColor="text1"/>
          <w:sz w:val="24"/>
          <w:szCs w:val="24"/>
          <w:rtl/>
        </w:rPr>
        <w:t xml:space="preserve">نسبة </w:t>
      </w:r>
      <w:r w:rsidR="00DD0C4B" w:rsidRPr="00F3651D">
        <w:rPr>
          <w:rFonts w:cs="Simplified Arabic"/>
          <w:color w:val="000000" w:themeColor="text1"/>
          <w:sz w:val="24"/>
          <w:szCs w:val="24"/>
          <w:rtl/>
        </w:rPr>
        <w:t xml:space="preserve">المساحة المزروعة </w:t>
      </w:r>
      <w:r w:rsidR="00DD0C4B">
        <w:rPr>
          <w:rFonts w:cs="Simplified Arabic" w:hint="cs"/>
          <w:color w:val="000000" w:themeColor="text1"/>
          <w:sz w:val="24"/>
          <w:szCs w:val="24"/>
          <w:rtl/>
        </w:rPr>
        <w:t>ب</w:t>
      </w:r>
      <w:r w:rsidR="00DD0C4B" w:rsidRPr="00F3651D">
        <w:rPr>
          <w:rFonts w:cs="Simplified Arabic" w:hint="cs"/>
          <w:color w:val="000000" w:themeColor="text1"/>
          <w:sz w:val="24"/>
          <w:szCs w:val="24"/>
          <w:rtl/>
        </w:rPr>
        <w:t xml:space="preserve">المحاصيل الحقلية </w:t>
      </w:r>
      <w:r w:rsidR="00DD0C4B">
        <w:rPr>
          <w:rFonts w:cs="Simplified Arabic" w:hint="cs"/>
          <w:color w:val="000000" w:themeColor="text1"/>
          <w:sz w:val="24"/>
          <w:szCs w:val="24"/>
          <w:rtl/>
        </w:rPr>
        <w:t>ف</w:t>
      </w:r>
      <w:r w:rsidR="008B257E">
        <w:rPr>
          <w:rFonts w:cs="Simplified Arabic" w:hint="cs"/>
          <w:color w:val="000000" w:themeColor="text1"/>
          <w:sz w:val="24"/>
          <w:szCs w:val="24"/>
          <w:rtl/>
        </w:rPr>
        <w:t xml:space="preserve">قد </w:t>
      </w:r>
      <w:r w:rsidR="00DD0C4B">
        <w:rPr>
          <w:rFonts w:cs="Simplified Arabic" w:hint="cs"/>
          <w:color w:val="000000" w:themeColor="text1"/>
          <w:sz w:val="24"/>
          <w:szCs w:val="24"/>
          <w:rtl/>
        </w:rPr>
        <w:t>بلغت 21.3%.</w:t>
      </w:r>
    </w:p>
    <w:p w:rsidR="00DD0C4B" w:rsidRDefault="002C38AA" w:rsidP="002C38AA">
      <w:pPr>
        <w:tabs>
          <w:tab w:val="left" w:pos="1886"/>
        </w:tabs>
        <w:jc w:val="both"/>
        <w:rPr>
          <w:rFonts w:cs="Simplified Arabic"/>
          <w:color w:val="000000" w:themeColor="text1"/>
          <w:sz w:val="24"/>
          <w:szCs w:val="24"/>
          <w:rtl/>
        </w:rPr>
      </w:pPr>
      <w:r>
        <w:rPr>
          <w:rFonts w:cs="Simplified Arabic"/>
          <w:color w:val="000000" w:themeColor="text1"/>
          <w:sz w:val="24"/>
          <w:szCs w:val="24"/>
          <w:rtl/>
        </w:rPr>
        <w:tab/>
      </w:r>
    </w:p>
    <w:p w:rsidR="00FD7851" w:rsidRDefault="00DD0C4B" w:rsidP="00091578">
      <w:pPr>
        <w:jc w:val="both"/>
        <w:rPr>
          <w:rFonts w:cs="Simplified Arabic"/>
          <w:color w:val="000000" w:themeColor="text1"/>
          <w:sz w:val="24"/>
          <w:szCs w:val="24"/>
          <w:rtl/>
        </w:rPr>
      </w:pPr>
      <w:r>
        <w:rPr>
          <w:rFonts w:cs="Simplified Arabic" w:hint="cs"/>
          <w:color w:val="000000" w:themeColor="text1"/>
          <w:sz w:val="24"/>
          <w:szCs w:val="24"/>
          <w:rtl/>
        </w:rPr>
        <w:lastRenderedPageBreak/>
        <w:t xml:space="preserve">على مستوى المنطقة فان 76.2% </w:t>
      </w:r>
      <w:r w:rsidR="00424EF5">
        <w:rPr>
          <w:rFonts w:cs="Simplified Arabic" w:hint="cs"/>
          <w:color w:val="000000" w:themeColor="text1"/>
          <w:sz w:val="24"/>
          <w:szCs w:val="24"/>
          <w:rtl/>
        </w:rPr>
        <w:t xml:space="preserve">في الضفة الغربية، </w:t>
      </w:r>
      <w:r>
        <w:rPr>
          <w:rFonts w:cs="Simplified Arabic" w:hint="cs"/>
          <w:color w:val="000000" w:themeColor="text1"/>
          <w:sz w:val="24"/>
          <w:szCs w:val="24"/>
          <w:rtl/>
        </w:rPr>
        <w:t>و95.</w:t>
      </w:r>
      <w:r w:rsidR="00091578">
        <w:rPr>
          <w:rFonts w:cs="Simplified Arabic" w:hint="cs"/>
          <w:color w:val="000000" w:themeColor="text1"/>
          <w:sz w:val="24"/>
          <w:szCs w:val="24"/>
          <w:rtl/>
        </w:rPr>
        <w:t>1</w:t>
      </w:r>
      <w:r>
        <w:rPr>
          <w:rFonts w:cs="Simplified Arabic" w:hint="cs"/>
          <w:color w:val="000000" w:themeColor="text1"/>
          <w:sz w:val="24"/>
          <w:szCs w:val="24"/>
          <w:rtl/>
        </w:rPr>
        <w:t xml:space="preserve">% في قطاع غزة </w:t>
      </w:r>
      <w:r w:rsidR="00424EF5">
        <w:rPr>
          <w:rFonts w:cs="Simplified Arabic" w:hint="cs"/>
          <w:color w:val="000000" w:themeColor="text1"/>
          <w:sz w:val="24"/>
          <w:szCs w:val="24"/>
          <w:rtl/>
        </w:rPr>
        <w:t xml:space="preserve">من المحاصيل المؤقتة </w:t>
      </w:r>
      <w:r w:rsidR="008B257E">
        <w:rPr>
          <w:rFonts w:cs="Simplified Arabic" w:hint="cs"/>
          <w:color w:val="000000" w:themeColor="text1"/>
          <w:sz w:val="24"/>
          <w:szCs w:val="24"/>
          <w:rtl/>
        </w:rPr>
        <w:t>هي خضر</w:t>
      </w:r>
      <w:r w:rsidR="00091578">
        <w:rPr>
          <w:rFonts w:cs="Simplified Arabic" w:hint="cs"/>
          <w:color w:val="000000" w:themeColor="text1"/>
          <w:sz w:val="24"/>
          <w:szCs w:val="24"/>
          <w:rtl/>
        </w:rPr>
        <w:t>ا</w:t>
      </w:r>
      <w:r w:rsidR="008B257E">
        <w:rPr>
          <w:rFonts w:cs="Simplified Arabic" w:hint="cs"/>
          <w:color w:val="000000" w:themeColor="text1"/>
          <w:sz w:val="24"/>
          <w:szCs w:val="24"/>
          <w:rtl/>
        </w:rPr>
        <w:t xml:space="preserve">وات. </w:t>
      </w:r>
      <w:r>
        <w:rPr>
          <w:rFonts w:cs="Simplified Arabic" w:hint="cs"/>
          <w:color w:val="000000" w:themeColor="text1"/>
          <w:sz w:val="24"/>
          <w:szCs w:val="24"/>
          <w:rtl/>
        </w:rPr>
        <w:t xml:space="preserve"> </w:t>
      </w:r>
    </w:p>
    <w:p w:rsidR="00FD7851" w:rsidRDefault="00FD7851" w:rsidP="00091578">
      <w:pPr>
        <w:jc w:val="both"/>
        <w:rPr>
          <w:rFonts w:cs="Simplified Arabic"/>
          <w:color w:val="000000" w:themeColor="text1"/>
          <w:sz w:val="24"/>
          <w:szCs w:val="24"/>
          <w:rtl/>
        </w:rPr>
      </w:pPr>
    </w:p>
    <w:p w:rsidR="00DD0C4B" w:rsidRDefault="00424EF5" w:rsidP="00091578">
      <w:pPr>
        <w:jc w:val="both"/>
        <w:rPr>
          <w:rFonts w:cs="Simplified Arabic"/>
          <w:color w:val="000000" w:themeColor="text1"/>
          <w:sz w:val="24"/>
          <w:szCs w:val="24"/>
          <w:rtl/>
        </w:rPr>
      </w:pPr>
      <w:r>
        <w:rPr>
          <w:rFonts w:cs="Simplified Arabic" w:hint="cs"/>
          <w:color w:val="000000" w:themeColor="text1"/>
          <w:sz w:val="24"/>
          <w:szCs w:val="24"/>
          <w:rtl/>
        </w:rPr>
        <w:t xml:space="preserve">بالنسبة للمحاصيل الحقلية فقد بلغت </w:t>
      </w:r>
      <w:r w:rsidR="008B257E">
        <w:rPr>
          <w:rFonts w:cs="Simplified Arabic" w:hint="cs"/>
          <w:color w:val="000000" w:themeColor="text1"/>
          <w:sz w:val="24"/>
          <w:szCs w:val="24"/>
          <w:rtl/>
        </w:rPr>
        <w:t>النسبة</w:t>
      </w:r>
      <w:r>
        <w:rPr>
          <w:rFonts w:cs="Simplified Arabic" w:hint="cs"/>
          <w:color w:val="000000" w:themeColor="text1"/>
          <w:sz w:val="24"/>
          <w:szCs w:val="24"/>
          <w:rtl/>
        </w:rPr>
        <w:t xml:space="preserve"> 23.8% في الضفة الغربية و4.9% في قطاع غزة وذلك من اجمالي المساحة المزروعة بالمحاصيل المؤقتة لكل منطقة على حدا</w:t>
      </w:r>
      <w:r w:rsidR="008B257E">
        <w:rPr>
          <w:rFonts w:cs="Simplified Arabic" w:hint="cs"/>
          <w:color w:val="000000" w:themeColor="text1"/>
          <w:sz w:val="24"/>
          <w:szCs w:val="24"/>
          <w:rtl/>
        </w:rPr>
        <w:t xml:space="preserve"> خلال العام الزراعي 2013/2014</w:t>
      </w:r>
      <w:r>
        <w:rPr>
          <w:rFonts w:cs="Simplified Arabic" w:hint="cs"/>
          <w:color w:val="000000" w:themeColor="text1"/>
          <w:sz w:val="24"/>
          <w:szCs w:val="24"/>
          <w:rtl/>
        </w:rPr>
        <w:t>.</w:t>
      </w:r>
    </w:p>
    <w:p w:rsidR="00424EF5" w:rsidRPr="00B05020" w:rsidRDefault="00424EF5" w:rsidP="00424EF5">
      <w:pPr>
        <w:jc w:val="both"/>
        <w:rPr>
          <w:rFonts w:cs="Simplified Arabic"/>
          <w:color w:val="000000" w:themeColor="text1"/>
          <w:sz w:val="24"/>
          <w:szCs w:val="24"/>
          <w:rtl/>
        </w:rPr>
      </w:pPr>
    </w:p>
    <w:p w:rsidR="003D3B5C" w:rsidRPr="00DC7019" w:rsidRDefault="0091328C" w:rsidP="00942684">
      <w:pPr>
        <w:jc w:val="both"/>
        <w:rPr>
          <w:rFonts w:cs="Simplified Arabic"/>
          <w:b/>
          <w:bCs/>
          <w:color w:val="000000" w:themeColor="text1"/>
          <w:sz w:val="24"/>
          <w:szCs w:val="24"/>
          <w:rtl/>
        </w:rPr>
      </w:pPr>
      <w:r>
        <w:rPr>
          <w:rFonts w:cs="Simplified Arabic" w:hint="cs"/>
          <w:b/>
          <w:bCs/>
          <w:color w:val="000000" w:themeColor="text1"/>
          <w:sz w:val="24"/>
          <w:szCs w:val="24"/>
          <w:rtl/>
        </w:rPr>
        <w:t xml:space="preserve">5.1 </w:t>
      </w:r>
      <w:r w:rsidR="00942684">
        <w:rPr>
          <w:rFonts w:cs="Simplified Arabic" w:hint="cs"/>
          <w:b/>
          <w:bCs/>
          <w:color w:val="000000" w:themeColor="text1"/>
          <w:sz w:val="24"/>
          <w:szCs w:val="24"/>
          <w:rtl/>
        </w:rPr>
        <w:t>تربية</w:t>
      </w:r>
      <w:r w:rsidR="003D3B5C" w:rsidRPr="00DC7019">
        <w:rPr>
          <w:rFonts w:cs="Simplified Arabic" w:hint="cs"/>
          <w:b/>
          <w:bCs/>
          <w:color w:val="000000" w:themeColor="text1"/>
          <w:sz w:val="24"/>
          <w:szCs w:val="24"/>
          <w:rtl/>
        </w:rPr>
        <w:t xml:space="preserve"> الثروة الحيوانية (المنزلية) لدى الاسر الفلسطينية</w:t>
      </w:r>
    </w:p>
    <w:p w:rsidR="00C70F34" w:rsidRPr="00DC7019" w:rsidRDefault="001E4F1B" w:rsidP="00CE5284">
      <w:pPr>
        <w:jc w:val="both"/>
        <w:rPr>
          <w:rFonts w:cs="Simplified Arabic"/>
          <w:color w:val="000000" w:themeColor="text1"/>
          <w:sz w:val="24"/>
          <w:szCs w:val="24"/>
          <w:rtl/>
        </w:rPr>
      </w:pPr>
      <w:r w:rsidRPr="00DC7019">
        <w:rPr>
          <w:rFonts w:cs="Simplified Arabic" w:hint="cs"/>
          <w:color w:val="000000" w:themeColor="text1"/>
          <w:sz w:val="24"/>
          <w:szCs w:val="24"/>
          <w:rtl/>
        </w:rPr>
        <w:t xml:space="preserve">تشير النتائج </w:t>
      </w:r>
      <w:r w:rsidR="00A6797E">
        <w:rPr>
          <w:rFonts w:cs="Simplified Arabic" w:hint="cs"/>
          <w:color w:val="000000" w:themeColor="text1"/>
          <w:sz w:val="24"/>
          <w:szCs w:val="24"/>
          <w:rtl/>
        </w:rPr>
        <w:t>إلى</w:t>
      </w:r>
      <w:r w:rsidRPr="00DC7019">
        <w:rPr>
          <w:rFonts w:cs="Simplified Arabic" w:hint="cs"/>
          <w:color w:val="000000" w:themeColor="text1"/>
          <w:sz w:val="24"/>
          <w:szCs w:val="24"/>
          <w:rtl/>
        </w:rPr>
        <w:t xml:space="preserve"> </w:t>
      </w:r>
      <w:r w:rsidR="00CE5284">
        <w:rPr>
          <w:rFonts w:cs="Simplified Arabic" w:hint="cs"/>
          <w:color w:val="000000" w:themeColor="text1"/>
          <w:sz w:val="24"/>
          <w:szCs w:val="24"/>
          <w:rtl/>
        </w:rPr>
        <w:t>أ</w:t>
      </w:r>
      <w:r w:rsidRPr="00DC7019">
        <w:rPr>
          <w:rFonts w:cs="Simplified Arabic" w:hint="cs"/>
          <w:color w:val="000000" w:themeColor="text1"/>
          <w:sz w:val="24"/>
          <w:szCs w:val="24"/>
          <w:rtl/>
        </w:rPr>
        <w:t xml:space="preserve">ن </w:t>
      </w:r>
      <w:r w:rsidR="00686946" w:rsidRPr="00DC7019">
        <w:rPr>
          <w:rFonts w:cs="Simplified Arabic" w:hint="cs"/>
          <w:color w:val="000000" w:themeColor="text1"/>
          <w:sz w:val="24"/>
          <w:szCs w:val="24"/>
          <w:rtl/>
        </w:rPr>
        <w:t>10.0</w:t>
      </w:r>
      <w:r w:rsidRPr="00DC7019">
        <w:rPr>
          <w:rFonts w:cs="Simplified Arabic" w:hint="cs"/>
          <w:color w:val="000000" w:themeColor="text1"/>
          <w:sz w:val="24"/>
          <w:szCs w:val="24"/>
          <w:rtl/>
        </w:rPr>
        <w:t xml:space="preserve">% من الاسر في فلسطين </w:t>
      </w:r>
      <w:r w:rsidR="00942684">
        <w:rPr>
          <w:rFonts w:cs="Simplified Arabic" w:hint="cs"/>
          <w:color w:val="000000" w:themeColor="text1"/>
          <w:sz w:val="24"/>
          <w:szCs w:val="24"/>
          <w:rtl/>
        </w:rPr>
        <w:t>تقوم بتربية</w:t>
      </w:r>
      <w:r w:rsidRPr="00DC7019">
        <w:rPr>
          <w:rFonts w:cs="Simplified Arabic" w:hint="cs"/>
          <w:color w:val="000000" w:themeColor="text1"/>
          <w:sz w:val="24"/>
          <w:szCs w:val="24"/>
          <w:rtl/>
        </w:rPr>
        <w:t xml:space="preserve"> </w:t>
      </w:r>
      <w:r w:rsidR="00686946" w:rsidRPr="00DC7019">
        <w:rPr>
          <w:rFonts w:cs="Simplified Arabic" w:hint="cs"/>
          <w:color w:val="000000" w:themeColor="text1"/>
          <w:sz w:val="24"/>
          <w:szCs w:val="24"/>
          <w:rtl/>
        </w:rPr>
        <w:t>ثروة حيوانية (منزلية)</w:t>
      </w:r>
      <w:r w:rsidRPr="00DC7019">
        <w:rPr>
          <w:rFonts w:cs="Simplified Arabic" w:hint="cs"/>
          <w:color w:val="000000" w:themeColor="text1"/>
          <w:sz w:val="24"/>
          <w:szCs w:val="24"/>
          <w:rtl/>
        </w:rPr>
        <w:t xml:space="preserve"> كما هو في 24/3/2015, </w:t>
      </w:r>
      <w:r w:rsidR="00CE5284">
        <w:rPr>
          <w:rFonts w:cs="Simplified Arabic" w:hint="cs"/>
          <w:color w:val="000000" w:themeColor="text1"/>
          <w:sz w:val="24"/>
          <w:szCs w:val="24"/>
          <w:rtl/>
        </w:rPr>
        <w:t>أ</w:t>
      </w:r>
      <w:r w:rsidRPr="00DC7019">
        <w:rPr>
          <w:rFonts w:cs="Simplified Arabic" w:hint="cs"/>
          <w:color w:val="000000" w:themeColor="text1"/>
          <w:sz w:val="24"/>
          <w:szCs w:val="24"/>
          <w:rtl/>
        </w:rPr>
        <w:t xml:space="preserve">ما على مستوى المنطقة فقد بلغت نسبة الاسر التي </w:t>
      </w:r>
      <w:r w:rsidR="00C77760" w:rsidRPr="00DC7019">
        <w:rPr>
          <w:rFonts w:cs="Simplified Arabic" w:hint="cs"/>
          <w:color w:val="000000" w:themeColor="text1"/>
          <w:sz w:val="24"/>
          <w:szCs w:val="24"/>
          <w:rtl/>
        </w:rPr>
        <w:t>تربي</w:t>
      </w:r>
      <w:r w:rsidRPr="00DC7019">
        <w:rPr>
          <w:rFonts w:cs="Simplified Arabic" w:hint="cs"/>
          <w:color w:val="000000" w:themeColor="text1"/>
          <w:sz w:val="24"/>
          <w:szCs w:val="24"/>
          <w:rtl/>
        </w:rPr>
        <w:t xml:space="preserve"> </w:t>
      </w:r>
      <w:r w:rsidR="00705D09" w:rsidRPr="00DC7019">
        <w:rPr>
          <w:rFonts w:cs="Simplified Arabic" w:hint="cs"/>
          <w:color w:val="000000" w:themeColor="text1"/>
          <w:sz w:val="24"/>
          <w:szCs w:val="24"/>
          <w:rtl/>
        </w:rPr>
        <w:t>حيوانات منزلية</w:t>
      </w:r>
      <w:r w:rsidRPr="00DC7019">
        <w:rPr>
          <w:rFonts w:cs="Simplified Arabic" w:hint="cs"/>
          <w:color w:val="000000" w:themeColor="text1"/>
          <w:sz w:val="24"/>
          <w:szCs w:val="24"/>
          <w:rtl/>
        </w:rPr>
        <w:t xml:space="preserve"> </w:t>
      </w:r>
      <w:r w:rsidR="00686946" w:rsidRPr="00DC7019">
        <w:rPr>
          <w:rFonts w:cs="Simplified Arabic" w:hint="cs"/>
          <w:color w:val="000000" w:themeColor="text1"/>
          <w:sz w:val="24"/>
          <w:szCs w:val="24"/>
          <w:rtl/>
        </w:rPr>
        <w:t>8.8</w:t>
      </w:r>
      <w:r w:rsidRPr="00DC7019">
        <w:rPr>
          <w:rFonts w:cs="Simplified Arabic" w:hint="cs"/>
          <w:color w:val="000000" w:themeColor="text1"/>
          <w:sz w:val="24"/>
          <w:szCs w:val="24"/>
          <w:rtl/>
        </w:rPr>
        <w:t>% في الضفة الغربية و</w:t>
      </w:r>
      <w:r w:rsidR="00686946" w:rsidRPr="00DC7019">
        <w:rPr>
          <w:rFonts w:cs="Simplified Arabic" w:hint="cs"/>
          <w:color w:val="000000" w:themeColor="text1"/>
          <w:sz w:val="24"/>
          <w:szCs w:val="24"/>
          <w:rtl/>
        </w:rPr>
        <w:t>12.3</w:t>
      </w:r>
      <w:r w:rsidRPr="00DC7019">
        <w:rPr>
          <w:rFonts w:cs="Simplified Arabic" w:hint="cs"/>
          <w:color w:val="000000" w:themeColor="text1"/>
          <w:sz w:val="24"/>
          <w:szCs w:val="24"/>
          <w:rtl/>
        </w:rPr>
        <w:t>% في قطاع غزة.</w:t>
      </w:r>
    </w:p>
    <w:p w:rsidR="004F7D35" w:rsidRPr="00DC7019" w:rsidRDefault="004F7D35" w:rsidP="00173985">
      <w:pPr>
        <w:jc w:val="both"/>
        <w:rPr>
          <w:rFonts w:cs="Simplified Arabic"/>
          <w:color w:val="000000" w:themeColor="text1"/>
          <w:sz w:val="18"/>
          <w:szCs w:val="18"/>
          <w:rtl/>
        </w:rPr>
      </w:pPr>
    </w:p>
    <w:p w:rsidR="00B9723B" w:rsidRPr="00DC7019" w:rsidRDefault="001E4F1B" w:rsidP="00CE5284">
      <w:pPr>
        <w:jc w:val="both"/>
        <w:rPr>
          <w:rFonts w:cs="Simplified Arabic"/>
          <w:color w:val="000000" w:themeColor="text1"/>
          <w:sz w:val="24"/>
          <w:szCs w:val="24"/>
          <w:rtl/>
        </w:rPr>
      </w:pPr>
      <w:r w:rsidRPr="00DC7019">
        <w:rPr>
          <w:rFonts w:cs="Simplified Arabic" w:hint="cs"/>
          <w:color w:val="000000" w:themeColor="text1"/>
          <w:sz w:val="24"/>
          <w:szCs w:val="24"/>
          <w:rtl/>
        </w:rPr>
        <w:t xml:space="preserve">جاءت محافظة </w:t>
      </w:r>
      <w:r w:rsidR="00686946" w:rsidRPr="00DC7019">
        <w:rPr>
          <w:rFonts w:cs="Simplified Arabic" w:hint="cs"/>
          <w:color w:val="000000" w:themeColor="text1"/>
          <w:sz w:val="24"/>
          <w:szCs w:val="24"/>
          <w:rtl/>
        </w:rPr>
        <w:t>خانيونس</w:t>
      </w:r>
      <w:r w:rsidRPr="00DC7019">
        <w:rPr>
          <w:rFonts w:cs="Simplified Arabic" w:hint="cs"/>
          <w:color w:val="000000" w:themeColor="text1"/>
          <w:sz w:val="24"/>
          <w:szCs w:val="24"/>
          <w:rtl/>
        </w:rPr>
        <w:t xml:space="preserve"> في المقدمة حيث بلغت نسبة</w:t>
      </w:r>
      <w:r w:rsidR="00C77760" w:rsidRPr="00DC7019">
        <w:rPr>
          <w:rFonts w:cs="Simplified Arabic" w:hint="cs"/>
          <w:color w:val="000000" w:themeColor="text1"/>
          <w:sz w:val="24"/>
          <w:szCs w:val="24"/>
          <w:rtl/>
        </w:rPr>
        <w:t xml:space="preserve"> الاسر</w:t>
      </w:r>
      <w:r w:rsidRPr="00DC7019">
        <w:rPr>
          <w:rFonts w:cs="Simplified Arabic" w:hint="cs"/>
          <w:color w:val="000000" w:themeColor="text1"/>
          <w:sz w:val="24"/>
          <w:szCs w:val="24"/>
          <w:rtl/>
        </w:rPr>
        <w:t xml:space="preserve"> التي </w:t>
      </w:r>
      <w:r w:rsidR="00C77760" w:rsidRPr="00DC7019">
        <w:rPr>
          <w:rFonts w:cs="Simplified Arabic" w:hint="cs"/>
          <w:color w:val="000000" w:themeColor="text1"/>
          <w:sz w:val="24"/>
          <w:szCs w:val="24"/>
          <w:rtl/>
        </w:rPr>
        <w:t>تربي</w:t>
      </w:r>
      <w:r w:rsidRPr="00DC7019">
        <w:rPr>
          <w:rFonts w:cs="Simplified Arabic" w:hint="cs"/>
          <w:color w:val="000000" w:themeColor="text1"/>
          <w:sz w:val="24"/>
          <w:szCs w:val="24"/>
          <w:rtl/>
        </w:rPr>
        <w:t xml:space="preserve"> </w:t>
      </w:r>
      <w:r w:rsidR="00686946" w:rsidRPr="00DC7019">
        <w:rPr>
          <w:rFonts w:cs="Simplified Arabic" w:hint="cs"/>
          <w:color w:val="000000" w:themeColor="text1"/>
          <w:sz w:val="24"/>
          <w:szCs w:val="24"/>
          <w:rtl/>
        </w:rPr>
        <w:t>حيوانات منزلية</w:t>
      </w:r>
      <w:r w:rsidRPr="00DC7019">
        <w:rPr>
          <w:rFonts w:cs="Simplified Arabic" w:hint="cs"/>
          <w:color w:val="000000" w:themeColor="text1"/>
          <w:sz w:val="24"/>
          <w:szCs w:val="24"/>
          <w:rtl/>
        </w:rPr>
        <w:t xml:space="preserve"> </w:t>
      </w:r>
      <w:r w:rsidR="00686946" w:rsidRPr="00DC7019">
        <w:rPr>
          <w:rFonts w:cs="Simplified Arabic" w:hint="cs"/>
          <w:color w:val="000000" w:themeColor="text1"/>
          <w:sz w:val="24"/>
          <w:szCs w:val="24"/>
          <w:rtl/>
        </w:rPr>
        <w:t>20.4</w:t>
      </w:r>
      <w:r w:rsidRPr="00DC7019">
        <w:rPr>
          <w:rFonts w:cs="Simplified Arabic" w:hint="cs"/>
          <w:color w:val="000000" w:themeColor="text1"/>
          <w:sz w:val="24"/>
          <w:szCs w:val="24"/>
          <w:rtl/>
        </w:rPr>
        <w:t>%</w:t>
      </w:r>
      <w:r w:rsidR="008365A7" w:rsidRPr="00DC7019">
        <w:rPr>
          <w:rFonts w:cs="Simplified Arabic" w:hint="cs"/>
          <w:color w:val="000000" w:themeColor="text1"/>
          <w:sz w:val="24"/>
          <w:szCs w:val="24"/>
          <w:rtl/>
        </w:rPr>
        <w:t>,</w:t>
      </w:r>
      <w:r w:rsidRPr="00DC7019">
        <w:rPr>
          <w:rFonts w:cs="Simplified Arabic" w:hint="cs"/>
          <w:color w:val="000000" w:themeColor="text1"/>
          <w:sz w:val="24"/>
          <w:szCs w:val="24"/>
          <w:rtl/>
        </w:rPr>
        <w:t xml:space="preserve"> </w:t>
      </w:r>
      <w:r w:rsidR="00CE5284">
        <w:rPr>
          <w:rFonts w:cs="Simplified Arabic" w:hint="cs"/>
          <w:color w:val="000000" w:themeColor="text1"/>
          <w:sz w:val="24"/>
          <w:szCs w:val="24"/>
          <w:rtl/>
        </w:rPr>
        <w:t>أ</w:t>
      </w:r>
      <w:r w:rsidRPr="00DC7019">
        <w:rPr>
          <w:rFonts w:cs="Simplified Arabic" w:hint="cs"/>
          <w:color w:val="000000" w:themeColor="text1"/>
          <w:sz w:val="24"/>
          <w:szCs w:val="24"/>
          <w:rtl/>
        </w:rPr>
        <w:t>ما أقل محافظة</w:t>
      </w:r>
      <w:r w:rsidR="00686946" w:rsidRPr="00DC7019">
        <w:rPr>
          <w:rFonts w:cs="Simplified Arabic" w:hint="cs"/>
          <w:color w:val="000000" w:themeColor="text1"/>
          <w:sz w:val="24"/>
          <w:szCs w:val="24"/>
          <w:rtl/>
        </w:rPr>
        <w:t xml:space="preserve"> فكانت محافظة</w:t>
      </w:r>
      <w:r w:rsidRPr="00DC7019">
        <w:rPr>
          <w:rFonts w:cs="Simplified Arabic" w:hint="cs"/>
          <w:color w:val="000000" w:themeColor="text1"/>
          <w:sz w:val="24"/>
          <w:szCs w:val="24"/>
          <w:rtl/>
        </w:rPr>
        <w:t xml:space="preserve"> </w:t>
      </w:r>
      <w:r w:rsidR="000A1A93" w:rsidRPr="00DC7019">
        <w:rPr>
          <w:rFonts w:cs="Simplified Arabic" w:hint="cs"/>
          <w:color w:val="000000" w:themeColor="text1"/>
          <w:sz w:val="24"/>
          <w:szCs w:val="24"/>
          <w:rtl/>
        </w:rPr>
        <w:t>أريحا والاغوار</w:t>
      </w:r>
      <w:r w:rsidRPr="00DC7019">
        <w:rPr>
          <w:rFonts w:cs="Simplified Arabic" w:hint="cs"/>
          <w:color w:val="000000" w:themeColor="text1"/>
          <w:sz w:val="24"/>
          <w:szCs w:val="24"/>
          <w:rtl/>
        </w:rPr>
        <w:t xml:space="preserve"> حيث بلغت نسبة الاسر التي </w:t>
      </w:r>
      <w:r w:rsidR="00C77760" w:rsidRPr="00DC7019">
        <w:rPr>
          <w:rFonts w:cs="Simplified Arabic" w:hint="cs"/>
          <w:color w:val="000000" w:themeColor="text1"/>
          <w:sz w:val="24"/>
          <w:szCs w:val="24"/>
          <w:rtl/>
        </w:rPr>
        <w:t>تربي</w:t>
      </w:r>
      <w:r w:rsidRPr="00DC7019">
        <w:rPr>
          <w:rFonts w:cs="Simplified Arabic" w:hint="cs"/>
          <w:color w:val="000000" w:themeColor="text1"/>
          <w:sz w:val="24"/>
          <w:szCs w:val="24"/>
          <w:rtl/>
        </w:rPr>
        <w:t xml:space="preserve"> </w:t>
      </w:r>
      <w:r w:rsidR="000A1A93" w:rsidRPr="00DC7019">
        <w:rPr>
          <w:rFonts w:cs="Simplified Arabic" w:hint="cs"/>
          <w:color w:val="000000" w:themeColor="text1"/>
          <w:sz w:val="24"/>
          <w:szCs w:val="24"/>
          <w:rtl/>
        </w:rPr>
        <w:t xml:space="preserve">حيوانات منزلية </w:t>
      </w:r>
      <w:r w:rsidR="00F67658" w:rsidRPr="00DC7019">
        <w:rPr>
          <w:rFonts w:cs="Simplified Arabic" w:hint="cs"/>
          <w:color w:val="000000" w:themeColor="text1"/>
          <w:sz w:val="24"/>
          <w:szCs w:val="24"/>
          <w:rtl/>
        </w:rPr>
        <w:t>3.4</w:t>
      </w:r>
      <w:r w:rsidRPr="00DC7019">
        <w:rPr>
          <w:rFonts w:cs="Simplified Arabic" w:hint="cs"/>
          <w:color w:val="000000" w:themeColor="text1"/>
          <w:sz w:val="24"/>
          <w:szCs w:val="24"/>
          <w:rtl/>
        </w:rPr>
        <w:t>%.</w:t>
      </w:r>
      <w:r w:rsidR="009213A9" w:rsidRPr="00DC7019">
        <w:rPr>
          <w:rFonts w:cs="Simplified Arabic" w:hint="cs"/>
          <w:color w:val="000000" w:themeColor="text1"/>
          <w:sz w:val="24"/>
          <w:szCs w:val="24"/>
          <w:rtl/>
        </w:rPr>
        <w:t xml:space="preserve"> </w:t>
      </w:r>
    </w:p>
    <w:p w:rsidR="008E5EDA" w:rsidRPr="00DC7019" w:rsidRDefault="008E5EDA" w:rsidP="00173985">
      <w:pPr>
        <w:jc w:val="both"/>
        <w:rPr>
          <w:rFonts w:cs="Simplified Arabic"/>
          <w:color w:val="000000" w:themeColor="text1"/>
          <w:sz w:val="24"/>
          <w:szCs w:val="24"/>
          <w:rtl/>
        </w:rPr>
      </w:pPr>
    </w:p>
    <w:p w:rsidR="008E5EDA" w:rsidRPr="00DC7019" w:rsidRDefault="008E5EDA" w:rsidP="00276CFF">
      <w:pPr>
        <w:jc w:val="center"/>
        <w:rPr>
          <w:rFonts w:cs="Simplified Arabic"/>
          <w:b/>
          <w:bCs/>
          <w:color w:val="000000" w:themeColor="text1"/>
          <w:sz w:val="22"/>
          <w:szCs w:val="22"/>
          <w:rtl/>
        </w:rPr>
      </w:pPr>
      <w:r w:rsidRPr="00DC7019">
        <w:rPr>
          <w:rFonts w:cs="Simplified Arabic"/>
          <w:b/>
          <w:bCs/>
          <w:color w:val="000000" w:themeColor="text1"/>
          <w:sz w:val="22"/>
          <w:szCs w:val="22"/>
          <w:rtl/>
        </w:rPr>
        <w:t>التوزيع النسبي للأسر في فلسطين حسب تربيتها للثروة الحيوانية (المنزلية)</w:t>
      </w:r>
      <w:r w:rsidRPr="00DC7019">
        <w:rPr>
          <w:rFonts w:cs="Simplified Arabic" w:hint="cs"/>
          <w:b/>
          <w:bCs/>
          <w:color w:val="000000" w:themeColor="text1"/>
          <w:sz w:val="22"/>
          <w:szCs w:val="22"/>
          <w:rtl/>
        </w:rPr>
        <w:t xml:space="preserve">, </w:t>
      </w:r>
      <w:r w:rsidR="00276CFF">
        <w:rPr>
          <w:rFonts w:cs="Simplified Arabic" w:hint="cs"/>
          <w:b/>
          <w:bCs/>
          <w:color w:val="000000" w:themeColor="text1"/>
          <w:sz w:val="22"/>
          <w:szCs w:val="22"/>
          <w:rtl/>
        </w:rPr>
        <w:t>كما هو في 24/03/2015</w:t>
      </w:r>
    </w:p>
    <w:tbl>
      <w:tblPr>
        <w:tblStyle w:val="TableGrid"/>
        <w:bidiVisual/>
        <w:tblW w:w="0" w:type="auto"/>
        <w:jc w:val="center"/>
        <w:tblInd w:w="143" w:type="dxa"/>
        <w:tblLook w:val="04A0"/>
      </w:tblPr>
      <w:tblGrid>
        <w:gridCol w:w="8121"/>
      </w:tblGrid>
      <w:tr w:rsidR="00F32366" w:rsidTr="000759CE">
        <w:trPr>
          <w:trHeight w:val="3410"/>
          <w:jc w:val="center"/>
        </w:trPr>
        <w:tc>
          <w:tcPr>
            <w:tcW w:w="8060" w:type="dxa"/>
          </w:tcPr>
          <w:p w:rsidR="00F32366" w:rsidRDefault="00F32366" w:rsidP="00F32366">
            <w:pPr>
              <w:jc w:val="center"/>
              <w:rPr>
                <w:rFonts w:cs="Simplified Arabic"/>
                <w:color w:val="000000" w:themeColor="text1"/>
                <w:sz w:val="24"/>
                <w:szCs w:val="24"/>
                <w:rtl/>
              </w:rPr>
            </w:pPr>
            <w:r w:rsidRPr="00F32366">
              <w:rPr>
                <w:rFonts w:cs="Simplified Arabic" w:hint="cs"/>
                <w:color w:val="000000" w:themeColor="text1"/>
                <w:sz w:val="24"/>
                <w:szCs w:val="24"/>
                <w:rtl/>
                <w:lang w:eastAsia="en-US"/>
              </w:rPr>
              <w:drawing>
                <wp:inline distT="0" distB="0" distL="0" distR="0">
                  <wp:extent cx="5000625" cy="2352675"/>
                  <wp:effectExtent l="19050" t="0" r="0" b="0"/>
                  <wp:docPr id="11"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6A162A" w:rsidRPr="0022314C" w:rsidRDefault="006A162A" w:rsidP="00D93EA9">
      <w:pPr>
        <w:rPr>
          <w:rFonts w:cs="Simplified Arabic"/>
          <w:color w:val="000000" w:themeColor="text1"/>
          <w:sz w:val="22"/>
          <w:szCs w:val="22"/>
          <w:rtl/>
        </w:rPr>
      </w:pPr>
    </w:p>
    <w:p w:rsidR="00976AC1" w:rsidRPr="00F3651D" w:rsidRDefault="00D93EA9" w:rsidP="00F32615">
      <w:pPr>
        <w:jc w:val="both"/>
        <w:rPr>
          <w:rFonts w:cs="Simplified Arabic"/>
          <w:b/>
          <w:bCs/>
          <w:color w:val="000000" w:themeColor="text1"/>
          <w:sz w:val="24"/>
          <w:szCs w:val="24"/>
          <w:rtl/>
        </w:rPr>
      </w:pPr>
      <w:r>
        <w:rPr>
          <w:rFonts w:cs="Simplified Arabic" w:hint="cs"/>
          <w:b/>
          <w:bCs/>
          <w:color w:val="000000" w:themeColor="text1"/>
          <w:sz w:val="24"/>
          <w:szCs w:val="24"/>
          <w:rtl/>
        </w:rPr>
        <w:t>6</w:t>
      </w:r>
      <w:r w:rsidR="0091328C" w:rsidRPr="00F3651D">
        <w:rPr>
          <w:rFonts w:cs="Simplified Arabic" w:hint="cs"/>
          <w:b/>
          <w:bCs/>
          <w:color w:val="000000" w:themeColor="text1"/>
          <w:sz w:val="24"/>
          <w:szCs w:val="24"/>
          <w:rtl/>
        </w:rPr>
        <w:t xml:space="preserve">.1 </w:t>
      </w:r>
      <w:r w:rsidR="00976AC1" w:rsidRPr="00F3651D">
        <w:rPr>
          <w:rFonts w:cs="Simplified Arabic" w:hint="cs"/>
          <w:b/>
          <w:bCs/>
          <w:color w:val="000000" w:themeColor="text1"/>
          <w:sz w:val="24"/>
          <w:szCs w:val="24"/>
          <w:rtl/>
        </w:rPr>
        <w:t>أعداد الثروة الحيوانية</w:t>
      </w:r>
      <w:r w:rsidR="00461E6D" w:rsidRPr="00F3651D">
        <w:rPr>
          <w:rFonts w:cs="Simplified Arabic" w:hint="cs"/>
          <w:b/>
          <w:bCs/>
          <w:color w:val="000000" w:themeColor="text1"/>
          <w:sz w:val="24"/>
          <w:szCs w:val="24"/>
          <w:rtl/>
        </w:rPr>
        <w:t xml:space="preserve"> </w:t>
      </w:r>
      <w:r w:rsidR="00F32615" w:rsidRPr="00F3651D">
        <w:rPr>
          <w:rFonts w:cs="Simplified Arabic" w:hint="cs"/>
          <w:b/>
          <w:bCs/>
          <w:color w:val="000000" w:themeColor="text1"/>
          <w:sz w:val="24"/>
          <w:szCs w:val="24"/>
          <w:rtl/>
        </w:rPr>
        <w:t>(المنزلية)</w:t>
      </w:r>
      <w:r w:rsidR="00D50ED1" w:rsidRPr="00F3651D">
        <w:rPr>
          <w:rFonts w:cs="Simplified Arabic" w:hint="cs"/>
          <w:b/>
          <w:bCs/>
          <w:color w:val="000000" w:themeColor="text1"/>
          <w:sz w:val="24"/>
          <w:szCs w:val="24"/>
          <w:rtl/>
        </w:rPr>
        <w:t xml:space="preserve"> المرباة</w:t>
      </w:r>
    </w:p>
    <w:p w:rsidR="00976AC1" w:rsidRPr="00F3651D" w:rsidRDefault="0085753A" w:rsidP="005953B6">
      <w:pPr>
        <w:contextualSpacing/>
        <w:jc w:val="both"/>
        <w:rPr>
          <w:rFonts w:cs="Simplified Arabic"/>
          <w:sz w:val="24"/>
          <w:szCs w:val="24"/>
          <w:rtl/>
        </w:rPr>
      </w:pPr>
      <w:r w:rsidRPr="00F3651D">
        <w:rPr>
          <w:rFonts w:cs="Simplified Arabic"/>
          <w:sz w:val="24"/>
          <w:szCs w:val="24"/>
          <w:rtl/>
        </w:rPr>
        <w:t xml:space="preserve">بلغ عدد رؤوس الضأن التي يتم تربيتها </w:t>
      </w:r>
      <w:r w:rsidR="00D50ED1" w:rsidRPr="00F3651D">
        <w:rPr>
          <w:rFonts w:cs="Simplified Arabic" w:hint="cs"/>
          <w:sz w:val="24"/>
          <w:szCs w:val="24"/>
          <w:rtl/>
        </w:rPr>
        <w:t xml:space="preserve">لدى الاسر </w:t>
      </w:r>
      <w:r w:rsidRPr="00F3651D">
        <w:rPr>
          <w:rFonts w:cs="Simplified Arabic"/>
          <w:sz w:val="24"/>
          <w:szCs w:val="24"/>
          <w:rtl/>
        </w:rPr>
        <w:t xml:space="preserve">في فلسطين </w:t>
      </w:r>
      <w:r w:rsidR="00AE59CD" w:rsidRPr="00F3651D">
        <w:rPr>
          <w:rFonts w:cs="Simplified Arabic" w:hint="cs"/>
          <w:sz w:val="24"/>
          <w:szCs w:val="24"/>
          <w:rtl/>
        </w:rPr>
        <w:t>32</w:t>
      </w:r>
      <w:r w:rsidRPr="00F3651D">
        <w:rPr>
          <w:rFonts w:cs="Simplified Arabic"/>
          <w:sz w:val="24"/>
          <w:szCs w:val="24"/>
          <w:rtl/>
        </w:rPr>
        <w:t>,</w:t>
      </w:r>
      <w:r w:rsidR="00AE59CD" w:rsidRPr="00F3651D">
        <w:rPr>
          <w:rFonts w:cs="Simplified Arabic" w:hint="cs"/>
          <w:sz w:val="24"/>
          <w:szCs w:val="24"/>
          <w:rtl/>
        </w:rPr>
        <w:t>204</w:t>
      </w:r>
      <w:r w:rsidRPr="00F3651D">
        <w:rPr>
          <w:rFonts w:cs="Simplified Arabic"/>
          <w:szCs w:val="24"/>
          <w:rtl/>
        </w:rPr>
        <w:t xml:space="preserve"> </w:t>
      </w:r>
      <w:r w:rsidR="003D5CEA" w:rsidRPr="00F3651D">
        <w:rPr>
          <w:rFonts w:cs="Simplified Arabic" w:hint="cs"/>
          <w:sz w:val="24"/>
          <w:szCs w:val="24"/>
          <w:rtl/>
        </w:rPr>
        <w:t>رؤوس</w:t>
      </w:r>
      <w:r w:rsidRPr="00F3651D">
        <w:rPr>
          <w:rFonts w:cs="Simplified Arabic"/>
          <w:sz w:val="24"/>
          <w:szCs w:val="24"/>
          <w:rtl/>
        </w:rPr>
        <w:t xml:space="preserve">، منها </w:t>
      </w:r>
      <w:r w:rsidR="00210FF2" w:rsidRPr="00F3651D">
        <w:rPr>
          <w:rFonts w:cs="Simplified Arabic" w:hint="cs"/>
          <w:sz w:val="24"/>
          <w:szCs w:val="24"/>
          <w:rtl/>
        </w:rPr>
        <w:t>79.2%</w:t>
      </w:r>
      <w:r w:rsidRPr="00F3651D">
        <w:rPr>
          <w:rFonts w:cs="Simplified Arabic"/>
          <w:sz w:val="24"/>
          <w:szCs w:val="24"/>
          <w:rtl/>
        </w:rPr>
        <w:t xml:space="preserve"> في الضفة الغربية</w:t>
      </w:r>
      <w:r w:rsidR="00D50ED1" w:rsidRPr="00F3651D">
        <w:rPr>
          <w:rFonts w:cs="Simplified Arabic" w:hint="cs"/>
          <w:sz w:val="24"/>
          <w:szCs w:val="24"/>
          <w:rtl/>
        </w:rPr>
        <w:t>،</w:t>
      </w:r>
      <w:r w:rsidRPr="00F3651D">
        <w:rPr>
          <w:rFonts w:cs="Simplified Arabic"/>
          <w:sz w:val="24"/>
          <w:szCs w:val="24"/>
          <w:rtl/>
        </w:rPr>
        <w:t xml:space="preserve"> </w:t>
      </w:r>
      <w:r w:rsidRPr="00F3651D">
        <w:rPr>
          <w:rFonts w:cs="Simplified Arabic" w:hint="cs"/>
          <w:sz w:val="24"/>
          <w:szCs w:val="24"/>
          <w:rtl/>
        </w:rPr>
        <w:t>و</w:t>
      </w:r>
      <w:r w:rsidR="00210FF2" w:rsidRPr="00F3651D">
        <w:rPr>
          <w:rFonts w:cs="Simplified Arabic" w:hint="cs"/>
          <w:sz w:val="24"/>
          <w:szCs w:val="24"/>
          <w:rtl/>
        </w:rPr>
        <w:t>20.8%</w:t>
      </w:r>
      <w:r w:rsidRPr="00F3651D">
        <w:rPr>
          <w:rFonts w:cs="Simplified Arabic"/>
          <w:sz w:val="24"/>
          <w:szCs w:val="24"/>
          <w:rtl/>
        </w:rPr>
        <w:t xml:space="preserve"> في قطاع غزة.</w:t>
      </w:r>
      <w:r w:rsidR="00CE5284">
        <w:rPr>
          <w:rFonts w:cs="Simplified Arabic" w:hint="cs"/>
          <w:sz w:val="24"/>
          <w:szCs w:val="24"/>
          <w:rtl/>
        </w:rPr>
        <w:t xml:space="preserve"> </w:t>
      </w:r>
      <w:r w:rsidR="005C5830" w:rsidRPr="00F3651D">
        <w:rPr>
          <w:rFonts w:cs="Simplified Arabic" w:hint="cs"/>
          <w:sz w:val="24"/>
          <w:szCs w:val="24"/>
          <w:rtl/>
        </w:rPr>
        <w:t xml:space="preserve"> كما</w:t>
      </w:r>
      <w:r w:rsidRPr="00F3651D">
        <w:rPr>
          <w:rFonts w:cs="Simplified Arabic"/>
          <w:sz w:val="24"/>
          <w:szCs w:val="24"/>
          <w:rtl/>
        </w:rPr>
        <w:t xml:space="preserve"> بلغ عدد رؤوس الماعز التي يتم تربيتها </w:t>
      </w:r>
      <w:r w:rsidR="00D50ED1" w:rsidRPr="00F3651D">
        <w:rPr>
          <w:rFonts w:cs="Simplified Arabic" w:hint="cs"/>
          <w:sz w:val="24"/>
          <w:szCs w:val="24"/>
          <w:rtl/>
        </w:rPr>
        <w:t xml:space="preserve">لدى الاسر </w:t>
      </w:r>
      <w:r w:rsidRPr="00F3651D">
        <w:rPr>
          <w:rFonts w:cs="Simplified Arabic"/>
          <w:sz w:val="24"/>
          <w:szCs w:val="24"/>
          <w:rtl/>
        </w:rPr>
        <w:t xml:space="preserve">في فلسطين </w:t>
      </w:r>
      <w:r w:rsidR="00AE59CD" w:rsidRPr="00F3651D">
        <w:rPr>
          <w:rFonts w:cs="Simplified Arabic"/>
          <w:sz w:val="24"/>
          <w:szCs w:val="24"/>
        </w:rPr>
        <w:t>10,046</w:t>
      </w:r>
      <w:r w:rsidRPr="00F3651D">
        <w:rPr>
          <w:rFonts w:cs="Simplified Arabic"/>
          <w:szCs w:val="24"/>
          <w:rtl/>
        </w:rPr>
        <w:t xml:space="preserve"> </w:t>
      </w:r>
      <w:r w:rsidRPr="00F3651D">
        <w:rPr>
          <w:rFonts w:cs="Simplified Arabic"/>
          <w:sz w:val="24"/>
          <w:szCs w:val="24"/>
          <w:rtl/>
        </w:rPr>
        <w:t xml:space="preserve">رأساً، منها </w:t>
      </w:r>
      <w:r w:rsidR="00255325" w:rsidRPr="00F3651D">
        <w:rPr>
          <w:rFonts w:cs="Simplified Arabic" w:hint="cs"/>
          <w:sz w:val="24"/>
          <w:szCs w:val="24"/>
          <w:rtl/>
        </w:rPr>
        <w:t>86.4%</w:t>
      </w:r>
      <w:r w:rsidRPr="00F3651D">
        <w:rPr>
          <w:rFonts w:cs="Simplified Arabic"/>
          <w:sz w:val="24"/>
          <w:szCs w:val="24"/>
          <w:rtl/>
        </w:rPr>
        <w:t xml:space="preserve"> في الضفة الغربية </w:t>
      </w:r>
      <w:r w:rsidR="00255325" w:rsidRPr="00F3651D">
        <w:rPr>
          <w:rFonts w:cs="Simplified Arabic" w:hint="cs"/>
          <w:sz w:val="24"/>
          <w:szCs w:val="24"/>
          <w:rtl/>
        </w:rPr>
        <w:t>و13.</w:t>
      </w:r>
      <w:r w:rsidR="005521CD" w:rsidRPr="00F3651D">
        <w:rPr>
          <w:rFonts w:cs="Simplified Arabic" w:hint="cs"/>
          <w:sz w:val="24"/>
          <w:szCs w:val="24"/>
          <w:rtl/>
        </w:rPr>
        <w:t>6</w:t>
      </w:r>
      <w:r w:rsidR="00255325" w:rsidRPr="00F3651D">
        <w:rPr>
          <w:rFonts w:cs="Simplified Arabic" w:hint="cs"/>
          <w:sz w:val="24"/>
          <w:szCs w:val="24"/>
          <w:rtl/>
        </w:rPr>
        <w:t>%</w:t>
      </w:r>
      <w:r w:rsidRPr="00F3651D">
        <w:rPr>
          <w:rFonts w:cs="Simplified Arabic"/>
          <w:sz w:val="24"/>
          <w:szCs w:val="24"/>
        </w:rPr>
        <w:t xml:space="preserve"> </w:t>
      </w:r>
      <w:r w:rsidRPr="00F3651D">
        <w:rPr>
          <w:rFonts w:cs="Simplified Arabic"/>
          <w:sz w:val="24"/>
          <w:szCs w:val="24"/>
          <w:rtl/>
        </w:rPr>
        <w:t>في قطاع غزة.</w:t>
      </w:r>
      <w:r w:rsidR="005C5830" w:rsidRPr="00F3651D">
        <w:rPr>
          <w:rFonts w:cs="Simplified Arabic" w:hint="cs"/>
          <w:sz w:val="24"/>
          <w:szCs w:val="24"/>
          <w:rtl/>
        </w:rPr>
        <w:t xml:space="preserve"> في حين</w:t>
      </w:r>
      <w:r w:rsidRPr="00F3651D">
        <w:rPr>
          <w:rFonts w:cs="Simplified Arabic"/>
          <w:sz w:val="24"/>
          <w:szCs w:val="24"/>
          <w:rtl/>
        </w:rPr>
        <w:t xml:space="preserve"> بلغ عدد </w:t>
      </w:r>
      <w:r w:rsidR="00AE59CD" w:rsidRPr="00F3651D">
        <w:rPr>
          <w:rFonts w:cs="Simplified Arabic" w:hint="cs"/>
          <w:sz w:val="24"/>
          <w:szCs w:val="24"/>
          <w:rtl/>
        </w:rPr>
        <w:t>الدواجن المنزلية</w:t>
      </w:r>
      <w:r w:rsidRPr="00F3651D">
        <w:rPr>
          <w:rFonts w:cs="Simplified Arabic"/>
          <w:sz w:val="24"/>
          <w:szCs w:val="24"/>
          <w:rtl/>
        </w:rPr>
        <w:t xml:space="preserve"> </w:t>
      </w:r>
      <w:r w:rsidR="00D50ED1" w:rsidRPr="00F3651D">
        <w:rPr>
          <w:rFonts w:cs="Simplified Arabic" w:hint="cs"/>
          <w:sz w:val="24"/>
          <w:szCs w:val="24"/>
          <w:rtl/>
        </w:rPr>
        <w:t xml:space="preserve">المرباة لدى الاسر </w:t>
      </w:r>
      <w:r w:rsidRPr="00F3651D">
        <w:rPr>
          <w:rFonts w:cs="Simplified Arabic"/>
          <w:sz w:val="24"/>
          <w:szCs w:val="24"/>
          <w:rtl/>
        </w:rPr>
        <w:t xml:space="preserve">في فلسطين </w:t>
      </w:r>
      <w:r w:rsidR="00DF093D" w:rsidRPr="00F3651D">
        <w:rPr>
          <w:rFonts w:cs="Simplified Arabic" w:hint="cs"/>
          <w:sz w:val="24"/>
          <w:szCs w:val="24"/>
          <w:rtl/>
        </w:rPr>
        <w:t>570,090</w:t>
      </w:r>
      <w:r w:rsidRPr="00F3651D">
        <w:rPr>
          <w:rFonts w:cs="Simplified Arabic"/>
          <w:sz w:val="24"/>
          <w:szCs w:val="24"/>
          <w:rtl/>
        </w:rPr>
        <w:t xml:space="preserve"> طير, </w:t>
      </w:r>
      <w:r w:rsidR="005C5830" w:rsidRPr="00F3651D">
        <w:rPr>
          <w:rFonts w:cs="Simplified Arabic" w:hint="cs"/>
          <w:sz w:val="24"/>
          <w:szCs w:val="24"/>
          <w:rtl/>
        </w:rPr>
        <w:t>و</w:t>
      </w:r>
      <w:r w:rsidR="000326A4" w:rsidRPr="00F3651D">
        <w:rPr>
          <w:rFonts w:cs="Simplified Arabic"/>
          <w:sz w:val="24"/>
          <w:szCs w:val="24"/>
          <w:rtl/>
        </w:rPr>
        <w:t xml:space="preserve">بلغ عدد خلايا النحل </w:t>
      </w:r>
      <w:r w:rsidR="00D50ED1" w:rsidRPr="00F3651D">
        <w:rPr>
          <w:rFonts w:cs="Simplified Arabic" w:hint="cs"/>
          <w:sz w:val="24"/>
          <w:szCs w:val="24"/>
          <w:rtl/>
        </w:rPr>
        <w:t xml:space="preserve">لدى الاسر </w:t>
      </w:r>
      <w:r w:rsidR="000326A4" w:rsidRPr="00F3651D">
        <w:rPr>
          <w:rFonts w:cs="Simplified Arabic"/>
          <w:sz w:val="24"/>
          <w:szCs w:val="24"/>
          <w:rtl/>
        </w:rPr>
        <w:t>في فلسطين</w:t>
      </w:r>
      <w:r w:rsidR="000326A4" w:rsidRPr="00F3651D">
        <w:rPr>
          <w:rFonts w:cs="Simplified Arabic" w:hint="cs"/>
          <w:sz w:val="24"/>
          <w:szCs w:val="24"/>
          <w:rtl/>
        </w:rPr>
        <w:t xml:space="preserve"> 1,332 </w:t>
      </w:r>
      <w:r w:rsidR="000326A4" w:rsidRPr="00F3651D">
        <w:rPr>
          <w:rFonts w:cs="Simplified Arabic"/>
          <w:sz w:val="24"/>
          <w:szCs w:val="24"/>
          <w:rtl/>
        </w:rPr>
        <w:t>خلية.</w:t>
      </w:r>
      <w:r w:rsidR="00CE5284">
        <w:rPr>
          <w:rFonts w:cs="Simplified Arabic" w:hint="cs"/>
          <w:sz w:val="24"/>
          <w:szCs w:val="24"/>
          <w:rtl/>
        </w:rPr>
        <w:t xml:space="preserve"> </w:t>
      </w:r>
      <w:r w:rsidR="000326A4" w:rsidRPr="00F3651D">
        <w:rPr>
          <w:rFonts w:cs="Simplified Arabic" w:hint="cs"/>
          <w:sz w:val="24"/>
          <w:szCs w:val="24"/>
          <w:rtl/>
        </w:rPr>
        <w:t xml:space="preserve"> </w:t>
      </w:r>
      <w:r w:rsidR="000326A4" w:rsidRPr="00F3651D">
        <w:rPr>
          <w:rFonts w:cs="Simplified Arabic"/>
          <w:sz w:val="24"/>
          <w:szCs w:val="24"/>
          <w:rtl/>
        </w:rPr>
        <w:t>منها</w:t>
      </w:r>
      <w:r w:rsidR="000326A4" w:rsidRPr="00F3651D">
        <w:rPr>
          <w:rFonts w:cs="Simplified Arabic" w:hint="cs"/>
          <w:sz w:val="24"/>
          <w:szCs w:val="24"/>
          <w:rtl/>
        </w:rPr>
        <w:t xml:space="preserve"> </w:t>
      </w:r>
      <w:r w:rsidR="00D52BED" w:rsidRPr="00F3651D">
        <w:rPr>
          <w:rFonts w:cs="Simplified Arabic" w:hint="cs"/>
          <w:sz w:val="24"/>
          <w:szCs w:val="24"/>
          <w:rtl/>
        </w:rPr>
        <w:t>75.4%</w:t>
      </w:r>
      <w:r w:rsidR="000326A4" w:rsidRPr="00F3651D">
        <w:rPr>
          <w:rFonts w:cs="Simplified Arabic" w:hint="cs"/>
          <w:sz w:val="24"/>
          <w:szCs w:val="24"/>
          <w:rtl/>
        </w:rPr>
        <w:t xml:space="preserve"> </w:t>
      </w:r>
      <w:r w:rsidR="000326A4" w:rsidRPr="00F3651D">
        <w:rPr>
          <w:rFonts w:cs="Simplified Arabic"/>
          <w:sz w:val="24"/>
          <w:szCs w:val="24"/>
          <w:rtl/>
        </w:rPr>
        <w:t>في الضفة الغربية, و</w:t>
      </w:r>
      <w:r w:rsidR="00D52BED" w:rsidRPr="00F3651D">
        <w:rPr>
          <w:rFonts w:cs="Simplified Arabic" w:hint="cs"/>
          <w:sz w:val="24"/>
          <w:szCs w:val="24"/>
          <w:rtl/>
        </w:rPr>
        <w:t>24.6</w:t>
      </w:r>
      <w:r w:rsidR="00804A58">
        <w:rPr>
          <w:rFonts w:cs="Simplified Arabic" w:hint="cs"/>
          <w:sz w:val="24"/>
          <w:szCs w:val="24"/>
          <w:rtl/>
        </w:rPr>
        <w:t>%</w:t>
      </w:r>
      <w:r w:rsidR="000326A4" w:rsidRPr="00F3651D">
        <w:rPr>
          <w:rFonts w:cs="Simplified Arabic" w:hint="cs"/>
          <w:sz w:val="24"/>
          <w:szCs w:val="24"/>
          <w:rtl/>
        </w:rPr>
        <w:t xml:space="preserve"> </w:t>
      </w:r>
      <w:r w:rsidR="000326A4" w:rsidRPr="00F3651D">
        <w:rPr>
          <w:rFonts w:cs="Simplified Arabic"/>
          <w:sz w:val="24"/>
          <w:szCs w:val="24"/>
          <w:rtl/>
        </w:rPr>
        <w:t>في قطاع غزة,</w:t>
      </w:r>
      <w:r w:rsidR="003956C0" w:rsidRPr="00F3651D">
        <w:rPr>
          <w:rFonts w:cs="Simplified Arabic" w:hint="cs"/>
          <w:sz w:val="24"/>
          <w:szCs w:val="24"/>
          <w:rtl/>
        </w:rPr>
        <w:t xml:space="preserve"> </w:t>
      </w:r>
      <w:r w:rsidRPr="00F3651D">
        <w:rPr>
          <w:rFonts w:cs="Simplified Arabic"/>
          <w:sz w:val="24"/>
          <w:szCs w:val="24"/>
          <w:rtl/>
        </w:rPr>
        <w:t xml:space="preserve">وذلك كما هو في </w:t>
      </w:r>
      <w:r w:rsidR="000326A4" w:rsidRPr="00F3651D">
        <w:rPr>
          <w:rFonts w:cs="Simplified Arabic" w:hint="cs"/>
          <w:sz w:val="24"/>
          <w:szCs w:val="24"/>
          <w:rtl/>
        </w:rPr>
        <w:t>24</w:t>
      </w:r>
      <w:r w:rsidRPr="00F3651D">
        <w:rPr>
          <w:rFonts w:cs="Simplified Arabic"/>
          <w:sz w:val="24"/>
          <w:szCs w:val="24"/>
          <w:rtl/>
        </w:rPr>
        <w:t>/</w:t>
      </w:r>
      <w:r w:rsidR="000326A4" w:rsidRPr="00F3651D">
        <w:rPr>
          <w:rFonts w:cs="Simplified Arabic" w:hint="cs"/>
          <w:sz w:val="24"/>
          <w:szCs w:val="24"/>
          <w:rtl/>
        </w:rPr>
        <w:t>3</w:t>
      </w:r>
      <w:r w:rsidRPr="00F3651D">
        <w:rPr>
          <w:rFonts w:cs="Simplified Arabic"/>
          <w:sz w:val="24"/>
          <w:szCs w:val="24"/>
          <w:rtl/>
        </w:rPr>
        <w:t>/201</w:t>
      </w:r>
      <w:r w:rsidR="000326A4" w:rsidRPr="00F3651D">
        <w:rPr>
          <w:rFonts w:cs="Simplified Arabic" w:hint="cs"/>
          <w:sz w:val="24"/>
          <w:szCs w:val="24"/>
          <w:rtl/>
        </w:rPr>
        <w:t>5</w:t>
      </w:r>
      <w:r w:rsidRPr="00F3651D">
        <w:rPr>
          <w:rFonts w:cs="Simplified Arabic"/>
          <w:sz w:val="24"/>
          <w:szCs w:val="24"/>
          <w:rtl/>
        </w:rPr>
        <w:t>.</w:t>
      </w:r>
    </w:p>
    <w:p w:rsidR="00976AC1" w:rsidRPr="0022314C" w:rsidRDefault="00976AC1" w:rsidP="000371DD">
      <w:pPr>
        <w:jc w:val="both"/>
        <w:rPr>
          <w:rFonts w:cs="Simplified Arabic"/>
          <w:b/>
          <w:bCs/>
          <w:color w:val="000000" w:themeColor="text1"/>
          <w:sz w:val="22"/>
          <w:szCs w:val="22"/>
          <w:rtl/>
        </w:rPr>
      </w:pPr>
    </w:p>
    <w:p w:rsidR="003D3B5C" w:rsidRPr="00F3651D" w:rsidRDefault="00D93EA9" w:rsidP="00863E9C">
      <w:pPr>
        <w:jc w:val="both"/>
        <w:rPr>
          <w:rFonts w:cs="Simplified Arabic"/>
          <w:b/>
          <w:bCs/>
          <w:color w:val="000000" w:themeColor="text1"/>
          <w:sz w:val="24"/>
          <w:szCs w:val="24"/>
          <w:rtl/>
        </w:rPr>
      </w:pPr>
      <w:r>
        <w:rPr>
          <w:rFonts w:cs="Simplified Arabic" w:hint="cs"/>
          <w:b/>
          <w:bCs/>
          <w:color w:val="000000" w:themeColor="text1"/>
          <w:sz w:val="24"/>
          <w:szCs w:val="24"/>
          <w:rtl/>
        </w:rPr>
        <w:t>7</w:t>
      </w:r>
      <w:r w:rsidR="0091328C" w:rsidRPr="00F3651D">
        <w:rPr>
          <w:rFonts w:cs="Simplified Arabic" w:hint="cs"/>
          <w:b/>
          <w:bCs/>
          <w:color w:val="000000" w:themeColor="text1"/>
          <w:sz w:val="24"/>
          <w:szCs w:val="24"/>
          <w:rtl/>
        </w:rPr>
        <w:t xml:space="preserve">.1 </w:t>
      </w:r>
      <w:r w:rsidR="00863E9C" w:rsidRPr="00F3651D">
        <w:rPr>
          <w:rFonts w:cs="Simplified Arabic" w:hint="cs"/>
          <w:b/>
          <w:bCs/>
          <w:color w:val="000000" w:themeColor="text1"/>
          <w:sz w:val="24"/>
          <w:szCs w:val="24"/>
          <w:rtl/>
        </w:rPr>
        <w:t xml:space="preserve">جهات تصريف </w:t>
      </w:r>
      <w:r w:rsidR="00D603C0" w:rsidRPr="00F3651D">
        <w:rPr>
          <w:rFonts w:cs="Simplified Arabic" w:hint="cs"/>
          <w:b/>
          <w:bCs/>
          <w:color w:val="000000" w:themeColor="text1"/>
          <w:sz w:val="24"/>
          <w:szCs w:val="24"/>
          <w:rtl/>
        </w:rPr>
        <w:t xml:space="preserve">انتاج </w:t>
      </w:r>
      <w:r w:rsidR="00430A59" w:rsidRPr="00F3651D">
        <w:rPr>
          <w:rFonts w:cs="Simplified Arabic" w:hint="cs"/>
          <w:b/>
          <w:bCs/>
          <w:color w:val="000000" w:themeColor="text1"/>
          <w:sz w:val="24"/>
          <w:szCs w:val="24"/>
          <w:rtl/>
        </w:rPr>
        <w:t>الحديقة</w:t>
      </w:r>
      <w:r w:rsidR="003D3B5C" w:rsidRPr="00F3651D">
        <w:rPr>
          <w:rFonts w:cs="Simplified Arabic" w:hint="cs"/>
          <w:b/>
          <w:bCs/>
          <w:color w:val="000000" w:themeColor="text1"/>
          <w:sz w:val="24"/>
          <w:szCs w:val="24"/>
          <w:rtl/>
        </w:rPr>
        <w:t xml:space="preserve"> المنزلية</w:t>
      </w:r>
    </w:p>
    <w:p w:rsidR="00D161B7" w:rsidRPr="00F3651D" w:rsidRDefault="00365102" w:rsidP="000F4A6E">
      <w:pPr>
        <w:jc w:val="both"/>
        <w:rPr>
          <w:rFonts w:cs="Simplified Arabic"/>
          <w:color w:val="000000" w:themeColor="text1"/>
          <w:sz w:val="24"/>
          <w:szCs w:val="24"/>
          <w:rtl/>
        </w:rPr>
      </w:pPr>
      <w:r w:rsidRPr="00F3651D">
        <w:rPr>
          <w:rFonts w:cs="Simplified Arabic" w:hint="cs"/>
          <w:color w:val="000000" w:themeColor="text1"/>
          <w:sz w:val="24"/>
          <w:szCs w:val="24"/>
          <w:rtl/>
        </w:rPr>
        <w:t xml:space="preserve">تشير النتائج </w:t>
      </w:r>
      <w:r w:rsidR="00A6797E">
        <w:rPr>
          <w:rFonts w:cs="Simplified Arabic" w:hint="cs"/>
          <w:color w:val="000000" w:themeColor="text1"/>
          <w:sz w:val="24"/>
          <w:szCs w:val="24"/>
          <w:rtl/>
        </w:rPr>
        <w:t>إلى</w:t>
      </w:r>
      <w:r w:rsidRPr="00F3651D">
        <w:rPr>
          <w:rFonts w:cs="Simplified Arabic" w:hint="cs"/>
          <w:color w:val="000000" w:themeColor="text1"/>
          <w:sz w:val="24"/>
          <w:szCs w:val="24"/>
          <w:rtl/>
        </w:rPr>
        <w:t xml:space="preserve"> </w:t>
      </w:r>
      <w:r w:rsidR="00CE5284">
        <w:rPr>
          <w:rFonts w:cs="Simplified Arabic" w:hint="cs"/>
          <w:color w:val="000000" w:themeColor="text1"/>
          <w:sz w:val="24"/>
          <w:szCs w:val="24"/>
          <w:rtl/>
        </w:rPr>
        <w:t>أ</w:t>
      </w:r>
      <w:r w:rsidRPr="00F3651D">
        <w:rPr>
          <w:rFonts w:cs="Simplified Arabic" w:hint="cs"/>
          <w:color w:val="000000" w:themeColor="text1"/>
          <w:sz w:val="24"/>
          <w:szCs w:val="24"/>
          <w:rtl/>
        </w:rPr>
        <w:t>ن 98% من الاسر التي لديها حديقة منزلية مستغلة للنشاط الزراعي تقوم بالانتاج بهدف الاستهلاك المنزلي</w:t>
      </w:r>
      <w:r w:rsidR="00B17A7A" w:rsidRPr="00F3651D">
        <w:rPr>
          <w:rFonts w:cs="Simplified Arabic" w:hint="cs"/>
          <w:color w:val="000000" w:themeColor="text1"/>
          <w:sz w:val="24"/>
          <w:szCs w:val="24"/>
          <w:rtl/>
        </w:rPr>
        <w:t>.</w:t>
      </w:r>
      <w:r w:rsidR="00782501" w:rsidRPr="00F3651D">
        <w:rPr>
          <w:rFonts w:cs="Simplified Arabic" w:hint="cs"/>
          <w:color w:val="000000" w:themeColor="text1"/>
          <w:sz w:val="24"/>
          <w:szCs w:val="24"/>
          <w:rtl/>
        </w:rPr>
        <w:t xml:space="preserve"> </w:t>
      </w:r>
      <w:r w:rsidR="00E1237B" w:rsidRPr="00F3651D">
        <w:rPr>
          <w:rFonts w:cs="Simplified Arabic" w:hint="cs"/>
          <w:color w:val="000000" w:themeColor="text1"/>
          <w:sz w:val="24"/>
          <w:szCs w:val="24"/>
          <w:rtl/>
        </w:rPr>
        <w:t xml:space="preserve"> </w:t>
      </w:r>
      <w:r w:rsidRPr="00F3651D">
        <w:rPr>
          <w:rFonts w:cs="Simplified Arabic" w:hint="cs"/>
          <w:color w:val="000000" w:themeColor="text1"/>
          <w:sz w:val="24"/>
          <w:szCs w:val="24"/>
          <w:rtl/>
        </w:rPr>
        <w:t xml:space="preserve">على </w:t>
      </w:r>
      <w:r w:rsidR="000F4A6E">
        <w:rPr>
          <w:rFonts w:cs="Simplified Arabic" w:hint="cs"/>
          <w:color w:val="000000" w:themeColor="text1"/>
          <w:sz w:val="24"/>
          <w:szCs w:val="24"/>
          <w:rtl/>
        </w:rPr>
        <w:t>مستوى</w:t>
      </w:r>
      <w:r w:rsidRPr="00F3651D">
        <w:rPr>
          <w:rFonts w:cs="Simplified Arabic" w:hint="cs"/>
          <w:color w:val="000000" w:themeColor="text1"/>
          <w:sz w:val="24"/>
          <w:szCs w:val="24"/>
          <w:rtl/>
        </w:rPr>
        <w:t xml:space="preserve"> المنطقة بلغت هذه النسبة 98.9% في الضفة الغربية</w:t>
      </w:r>
      <w:r w:rsidR="00F80294" w:rsidRPr="00F3651D">
        <w:rPr>
          <w:rFonts w:cs="Simplified Arabic" w:hint="cs"/>
          <w:color w:val="000000" w:themeColor="text1"/>
          <w:sz w:val="24"/>
          <w:szCs w:val="24"/>
          <w:rtl/>
        </w:rPr>
        <w:t>, و94.1% في قطاع غزة.</w:t>
      </w:r>
    </w:p>
    <w:p w:rsidR="00F80294" w:rsidRDefault="00F80294" w:rsidP="000371DD">
      <w:pPr>
        <w:jc w:val="both"/>
        <w:rPr>
          <w:rFonts w:cs="Simplified Arabic"/>
          <w:color w:val="000000" w:themeColor="text1"/>
          <w:sz w:val="22"/>
          <w:szCs w:val="22"/>
          <w:rtl/>
        </w:rPr>
      </w:pPr>
    </w:p>
    <w:p w:rsidR="00D93EA9" w:rsidRDefault="00D93EA9" w:rsidP="000371DD">
      <w:pPr>
        <w:jc w:val="both"/>
        <w:rPr>
          <w:rFonts w:cs="Simplified Arabic"/>
          <w:color w:val="000000" w:themeColor="text1"/>
          <w:sz w:val="22"/>
          <w:szCs w:val="22"/>
          <w:rtl/>
        </w:rPr>
      </w:pPr>
    </w:p>
    <w:p w:rsidR="001677AB" w:rsidRPr="00DC7019" w:rsidRDefault="00D161B7" w:rsidP="00CF6855">
      <w:pPr>
        <w:jc w:val="center"/>
        <w:rPr>
          <w:rFonts w:cs="Simplified Arabic"/>
          <w:b/>
          <w:bCs/>
          <w:color w:val="000000" w:themeColor="text1"/>
          <w:sz w:val="22"/>
          <w:szCs w:val="22"/>
          <w:rtl/>
        </w:rPr>
      </w:pPr>
      <w:r w:rsidRPr="00DC7019">
        <w:rPr>
          <w:rFonts w:cs="Simplified Arabic"/>
          <w:b/>
          <w:bCs/>
          <w:color w:val="000000" w:themeColor="text1"/>
          <w:sz w:val="22"/>
          <w:szCs w:val="22"/>
          <w:rtl/>
        </w:rPr>
        <w:lastRenderedPageBreak/>
        <w:t>التوزيع النسبي للأسر التي لديها حديقة منزلية مستغلة للنشاط الزراعي في فلسطين حسب جهة تصريف الانتاج 2013/2014</w:t>
      </w:r>
    </w:p>
    <w:p w:rsidR="001677AB" w:rsidRPr="0022314C" w:rsidRDefault="001677AB" w:rsidP="000371DD">
      <w:pPr>
        <w:jc w:val="both"/>
        <w:rPr>
          <w:rFonts w:cs="Simplified Arabic"/>
          <w:color w:val="000000" w:themeColor="text1"/>
          <w:sz w:val="2"/>
          <w:szCs w:val="2"/>
          <w:rtl/>
        </w:rPr>
      </w:pPr>
    </w:p>
    <w:tbl>
      <w:tblPr>
        <w:tblStyle w:val="TableGrid"/>
        <w:bidiVisual/>
        <w:tblW w:w="0" w:type="auto"/>
        <w:jc w:val="center"/>
        <w:tblInd w:w="-603" w:type="dxa"/>
        <w:tblLook w:val="04A0"/>
      </w:tblPr>
      <w:tblGrid>
        <w:gridCol w:w="8589"/>
      </w:tblGrid>
      <w:tr w:rsidR="00F32366" w:rsidTr="0022314C">
        <w:trPr>
          <w:trHeight w:val="3495"/>
          <w:jc w:val="center"/>
        </w:trPr>
        <w:tc>
          <w:tcPr>
            <w:tcW w:w="8589" w:type="dxa"/>
            <w:vAlign w:val="center"/>
          </w:tcPr>
          <w:p w:rsidR="00F32366" w:rsidRDefault="00F32366" w:rsidP="0022314C">
            <w:pPr>
              <w:jc w:val="center"/>
              <w:rPr>
                <w:rFonts w:cs="Simplified Arabic"/>
                <w:color w:val="000000" w:themeColor="text1"/>
                <w:sz w:val="24"/>
                <w:szCs w:val="24"/>
                <w:rtl/>
              </w:rPr>
            </w:pPr>
            <w:r w:rsidRPr="00F32366">
              <w:rPr>
                <w:rFonts w:cs="Simplified Arabic" w:hint="cs"/>
                <w:color w:val="000000" w:themeColor="text1"/>
                <w:sz w:val="24"/>
                <w:szCs w:val="24"/>
                <w:rtl/>
                <w:lang w:eastAsia="en-US"/>
              </w:rPr>
              <w:drawing>
                <wp:inline distT="0" distB="0" distL="0" distR="0">
                  <wp:extent cx="5133975" cy="2085975"/>
                  <wp:effectExtent l="0" t="0" r="0" b="0"/>
                  <wp:docPr id="12"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4758B3" w:rsidRPr="0022314C" w:rsidRDefault="004758B3" w:rsidP="000371DD">
      <w:pPr>
        <w:jc w:val="both"/>
        <w:rPr>
          <w:rFonts w:cs="Simplified Arabic"/>
          <w:color w:val="000000" w:themeColor="text1"/>
          <w:sz w:val="22"/>
          <w:szCs w:val="22"/>
          <w:rtl/>
        </w:rPr>
      </w:pPr>
    </w:p>
    <w:p w:rsidR="00365102" w:rsidRPr="00DC7019" w:rsidRDefault="00D93EA9" w:rsidP="004758B3">
      <w:pPr>
        <w:jc w:val="both"/>
        <w:rPr>
          <w:rFonts w:cs="Simplified Arabic"/>
          <w:b/>
          <w:bCs/>
          <w:color w:val="000000" w:themeColor="text1"/>
          <w:sz w:val="24"/>
          <w:szCs w:val="24"/>
          <w:rtl/>
        </w:rPr>
      </w:pPr>
      <w:r>
        <w:rPr>
          <w:rFonts w:cs="Simplified Arabic" w:hint="cs"/>
          <w:b/>
          <w:bCs/>
          <w:color w:val="000000" w:themeColor="text1"/>
          <w:sz w:val="24"/>
          <w:szCs w:val="24"/>
          <w:rtl/>
        </w:rPr>
        <w:t>8</w:t>
      </w:r>
      <w:r w:rsidR="0091328C">
        <w:rPr>
          <w:rFonts w:cs="Simplified Arabic" w:hint="cs"/>
          <w:b/>
          <w:bCs/>
          <w:color w:val="000000" w:themeColor="text1"/>
          <w:sz w:val="24"/>
          <w:szCs w:val="24"/>
          <w:rtl/>
        </w:rPr>
        <w:t xml:space="preserve">.1 </w:t>
      </w:r>
      <w:r w:rsidR="00863E9C">
        <w:rPr>
          <w:rFonts w:cs="Simplified Arabic" w:hint="cs"/>
          <w:b/>
          <w:bCs/>
          <w:color w:val="000000" w:themeColor="text1"/>
          <w:sz w:val="24"/>
          <w:szCs w:val="24"/>
          <w:rtl/>
        </w:rPr>
        <w:t xml:space="preserve">جهات </w:t>
      </w:r>
      <w:r w:rsidR="00863E9C" w:rsidRPr="00DC7019">
        <w:rPr>
          <w:rFonts w:cs="Simplified Arabic" w:hint="cs"/>
          <w:b/>
          <w:bCs/>
          <w:color w:val="000000" w:themeColor="text1"/>
          <w:sz w:val="24"/>
          <w:szCs w:val="24"/>
          <w:rtl/>
        </w:rPr>
        <w:t>تصريف</w:t>
      </w:r>
      <w:r w:rsidR="00863E9C">
        <w:rPr>
          <w:rFonts w:cs="Simplified Arabic" w:hint="cs"/>
          <w:b/>
          <w:bCs/>
          <w:color w:val="000000" w:themeColor="text1"/>
          <w:sz w:val="24"/>
          <w:szCs w:val="24"/>
          <w:rtl/>
        </w:rPr>
        <w:t xml:space="preserve"> </w:t>
      </w:r>
      <w:r w:rsidR="00D603C0">
        <w:rPr>
          <w:rFonts w:cs="Simplified Arabic" w:hint="cs"/>
          <w:b/>
          <w:bCs/>
          <w:color w:val="000000" w:themeColor="text1"/>
          <w:sz w:val="24"/>
          <w:szCs w:val="24"/>
          <w:rtl/>
        </w:rPr>
        <w:t xml:space="preserve">انتاج </w:t>
      </w:r>
      <w:r w:rsidR="00365102" w:rsidRPr="00DC7019">
        <w:rPr>
          <w:rFonts w:cs="Simplified Arabic" w:hint="cs"/>
          <w:b/>
          <w:bCs/>
          <w:color w:val="000000" w:themeColor="text1"/>
          <w:sz w:val="24"/>
          <w:szCs w:val="24"/>
          <w:rtl/>
        </w:rPr>
        <w:t>الثروة الحيوانية (المنزلية)</w:t>
      </w:r>
    </w:p>
    <w:p w:rsidR="0085398A" w:rsidRDefault="00B17A7A" w:rsidP="00CE5284">
      <w:pPr>
        <w:jc w:val="both"/>
        <w:rPr>
          <w:rFonts w:cs="Simplified Arabic"/>
          <w:b/>
          <w:bCs/>
          <w:color w:val="000000" w:themeColor="text1"/>
          <w:sz w:val="24"/>
          <w:szCs w:val="24"/>
          <w:rtl/>
        </w:rPr>
      </w:pPr>
      <w:r w:rsidRPr="00DC7019">
        <w:rPr>
          <w:rFonts w:cs="Simplified Arabic" w:hint="cs"/>
          <w:color w:val="000000" w:themeColor="text1"/>
          <w:sz w:val="24"/>
          <w:szCs w:val="24"/>
          <w:rtl/>
        </w:rPr>
        <w:t xml:space="preserve">تشير النتائج </w:t>
      </w:r>
      <w:r w:rsidR="00A6797E">
        <w:rPr>
          <w:rFonts w:cs="Simplified Arabic" w:hint="cs"/>
          <w:color w:val="000000" w:themeColor="text1"/>
          <w:sz w:val="24"/>
          <w:szCs w:val="24"/>
          <w:rtl/>
        </w:rPr>
        <w:t>إلى</w:t>
      </w:r>
      <w:r w:rsidRPr="00DC7019">
        <w:rPr>
          <w:rFonts w:cs="Simplified Arabic" w:hint="cs"/>
          <w:color w:val="000000" w:themeColor="text1"/>
          <w:sz w:val="24"/>
          <w:szCs w:val="24"/>
          <w:rtl/>
        </w:rPr>
        <w:t xml:space="preserve"> </w:t>
      </w:r>
      <w:r w:rsidR="00CE5284">
        <w:rPr>
          <w:rFonts w:cs="Simplified Arabic" w:hint="cs"/>
          <w:color w:val="000000" w:themeColor="text1"/>
          <w:sz w:val="24"/>
          <w:szCs w:val="24"/>
          <w:rtl/>
        </w:rPr>
        <w:t>أ</w:t>
      </w:r>
      <w:r w:rsidRPr="00DC7019">
        <w:rPr>
          <w:rFonts w:cs="Simplified Arabic" w:hint="cs"/>
          <w:color w:val="000000" w:themeColor="text1"/>
          <w:sz w:val="24"/>
          <w:szCs w:val="24"/>
          <w:rtl/>
        </w:rPr>
        <w:t>ن 95.4% من الاسر التي تربي حيوانات منزلية تقوم بالانتاج بهدف الاستهلاك المنزلي</w:t>
      </w:r>
      <w:r w:rsidR="00804A58">
        <w:rPr>
          <w:rFonts w:cs="Simplified Arabic" w:hint="cs"/>
          <w:color w:val="000000" w:themeColor="text1"/>
          <w:sz w:val="24"/>
          <w:szCs w:val="24"/>
          <w:rtl/>
        </w:rPr>
        <w:t>.</w:t>
      </w:r>
      <w:r w:rsidR="00DB45C8" w:rsidRPr="00DC7019">
        <w:rPr>
          <w:rFonts w:cs="Simplified Arabic" w:hint="cs"/>
          <w:color w:val="000000" w:themeColor="text1"/>
          <w:sz w:val="24"/>
          <w:szCs w:val="24"/>
          <w:rtl/>
        </w:rPr>
        <w:t xml:space="preserve"> </w:t>
      </w:r>
      <w:r w:rsidR="00804A58">
        <w:rPr>
          <w:rFonts w:cs="Simplified Arabic" w:hint="cs"/>
          <w:color w:val="000000" w:themeColor="text1"/>
          <w:sz w:val="24"/>
          <w:szCs w:val="24"/>
          <w:rtl/>
        </w:rPr>
        <w:t xml:space="preserve"> </w:t>
      </w:r>
      <w:r w:rsidRPr="00DC7019">
        <w:rPr>
          <w:rFonts w:cs="Simplified Arabic" w:hint="cs"/>
          <w:color w:val="000000" w:themeColor="text1"/>
          <w:sz w:val="24"/>
          <w:szCs w:val="24"/>
          <w:rtl/>
        </w:rPr>
        <w:t>على مس</w:t>
      </w:r>
      <w:r w:rsidR="00A451FC" w:rsidRPr="00DC7019">
        <w:rPr>
          <w:rFonts w:cs="Simplified Arabic" w:hint="cs"/>
          <w:color w:val="000000" w:themeColor="text1"/>
          <w:sz w:val="24"/>
          <w:szCs w:val="24"/>
          <w:rtl/>
        </w:rPr>
        <w:t>ت</w:t>
      </w:r>
      <w:r w:rsidRPr="00DC7019">
        <w:rPr>
          <w:rFonts w:cs="Simplified Arabic" w:hint="cs"/>
          <w:color w:val="000000" w:themeColor="text1"/>
          <w:sz w:val="24"/>
          <w:szCs w:val="24"/>
          <w:rtl/>
        </w:rPr>
        <w:t>وى المنطقة بلغت هذه النسبة 96.3% في الضفة الغربية</w:t>
      </w:r>
      <w:r w:rsidR="00B9723B" w:rsidRPr="00DC7019">
        <w:rPr>
          <w:rFonts w:cs="Simplified Arabic" w:hint="cs"/>
          <w:color w:val="000000" w:themeColor="text1"/>
          <w:sz w:val="24"/>
          <w:szCs w:val="24"/>
          <w:rtl/>
        </w:rPr>
        <w:t>,</w:t>
      </w:r>
      <w:r w:rsidRPr="00DC7019">
        <w:rPr>
          <w:rFonts w:cs="Simplified Arabic" w:hint="cs"/>
          <w:color w:val="000000" w:themeColor="text1"/>
          <w:sz w:val="24"/>
          <w:szCs w:val="24"/>
          <w:rtl/>
        </w:rPr>
        <w:t xml:space="preserve"> و94.2% في قطاع غزة</w:t>
      </w:r>
      <w:r w:rsidR="00B9723B" w:rsidRPr="00DC7019">
        <w:rPr>
          <w:rFonts w:cs="Simplified Arabic" w:hint="cs"/>
          <w:b/>
          <w:bCs/>
          <w:color w:val="000000" w:themeColor="text1"/>
          <w:sz w:val="24"/>
          <w:szCs w:val="24"/>
          <w:rtl/>
        </w:rPr>
        <w:t>.</w:t>
      </w:r>
    </w:p>
    <w:p w:rsidR="001677AB" w:rsidRPr="0022314C" w:rsidRDefault="001677AB" w:rsidP="000371DD">
      <w:pPr>
        <w:jc w:val="both"/>
        <w:rPr>
          <w:rFonts w:cs="Simplified Arabic"/>
          <w:b/>
          <w:bCs/>
          <w:color w:val="000000" w:themeColor="text1"/>
          <w:rtl/>
        </w:rPr>
      </w:pPr>
    </w:p>
    <w:p w:rsidR="001677AB" w:rsidRPr="00DC7019" w:rsidRDefault="00346212" w:rsidP="008619C6">
      <w:pPr>
        <w:jc w:val="center"/>
        <w:rPr>
          <w:rFonts w:cs="Simplified Arabic"/>
          <w:b/>
          <w:bCs/>
          <w:color w:val="000000" w:themeColor="text1"/>
          <w:sz w:val="22"/>
          <w:szCs w:val="22"/>
          <w:rtl/>
        </w:rPr>
      </w:pPr>
      <w:r w:rsidRPr="00DC7019">
        <w:rPr>
          <w:rFonts w:cs="Simplified Arabic"/>
          <w:b/>
          <w:bCs/>
          <w:color w:val="000000" w:themeColor="text1"/>
          <w:sz w:val="22"/>
          <w:szCs w:val="22"/>
          <w:rtl/>
        </w:rPr>
        <w:t>التوزيع النسبي للأسر التي تربي ثروة حيوانية (منزلية) في فلسطين حسب جهة تصريف الانتاج, 2013/2014</w:t>
      </w:r>
    </w:p>
    <w:tbl>
      <w:tblPr>
        <w:tblStyle w:val="TableGrid"/>
        <w:bidiVisual/>
        <w:tblW w:w="0" w:type="auto"/>
        <w:jc w:val="center"/>
        <w:tblLook w:val="04A0"/>
      </w:tblPr>
      <w:tblGrid>
        <w:gridCol w:w="8101"/>
      </w:tblGrid>
      <w:tr w:rsidR="00F32366" w:rsidTr="001732B7">
        <w:trPr>
          <w:trHeight w:val="3480"/>
          <w:jc w:val="center"/>
        </w:trPr>
        <w:tc>
          <w:tcPr>
            <w:tcW w:w="8101" w:type="dxa"/>
          </w:tcPr>
          <w:p w:rsidR="00F32366" w:rsidRDefault="00F32366" w:rsidP="005235B8">
            <w:pPr>
              <w:tabs>
                <w:tab w:val="right" w:pos="154"/>
              </w:tabs>
              <w:jc w:val="center"/>
              <w:rPr>
                <w:rFonts w:cs="Simplified Arabic"/>
                <w:b/>
                <w:bCs/>
                <w:color w:val="000000" w:themeColor="text1"/>
                <w:sz w:val="24"/>
                <w:szCs w:val="24"/>
                <w:rtl/>
              </w:rPr>
            </w:pPr>
            <w:r w:rsidRPr="00F32366">
              <w:rPr>
                <w:rFonts w:cs="Simplified Arabic" w:hint="cs"/>
                <w:b/>
                <w:bCs/>
                <w:color w:val="000000" w:themeColor="text1"/>
                <w:sz w:val="24"/>
                <w:szCs w:val="24"/>
                <w:rtl/>
                <w:lang w:eastAsia="en-US"/>
              </w:rPr>
              <w:drawing>
                <wp:inline distT="0" distB="0" distL="0" distR="0">
                  <wp:extent cx="4914900" cy="2057400"/>
                  <wp:effectExtent l="0" t="0" r="0" b="0"/>
                  <wp:docPr id="13"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D93EA9" w:rsidRDefault="00D93EA9" w:rsidP="00B5706A">
      <w:pPr>
        <w:pStyle w:val="BodyText"/>
        <w:jc w:val="center"/>
        <w:rPr>
          <w:rFonts w:cs="Simplified Arabic"/>
          <w:color w:val="000000" w:themeColor="text1"/>
          <w:szCs w:val="24"/>
          <w:rtl/>
        </w:rPr>
      </w:pPr>
    </w:p>
    <w:p w:rsidR="00D93EA9" w:rsidRDefault="00D93EA9" w:rsidP="00B5706A">
      <w:pPr>
        <w:pStyle w:val="BodyText"/>
        <w:jc w:val="center"/>
        <w:rPr>
          <w:rFonts w:cs="Simplified Arabic"/>
          <w:color w:val="000000" w:themeColor="text1"/>
          <w:szCs w:val="24"/>
          <w:rtl/>
        </w:rPr>
      </w:pPr>
    </w:p>
    <w:p w:rsidR="00D93EA9" w:rsidRDefault="00D93EA9" w:rsidP="00B5706A">
      <w:pPr>
        <w:pStyle w:val="BodyText"/>
        <w:jc w:val="center"/>
        <w:rPr>
          <w:rFonts w:cs="Simplified Arabic"/>
          <w:color w:val="000000" w:themeColor="text1"/>
          <w:szCs w:val="24"/>
          <w:rtl/>
        </w:rPr>
      </w:pPr>
    </w:p>
    <w:p w:rsidR="00D93EA9" w:rsidRDefault="00D93EA9" w:rsidP="00B5706A">
      <w:pPr>
        <w:pStyle w:val="BodyText"/>
        <w:jc w:val="center"/>
        <w:rPr>
          <w:rFonts w:cs="Simplified Arabic"/>
          <w:color w:val="000000" w:themeColor="text1"/>
          <w:szCs w:val="24"/>
          <w:rtl/>
        </w:rPr>
      </w:pPr>
    </w:p>
    <w:p w:rsidR="00D93EA9" w:rsidRDefault="00D93EA9" w:rsidP="00B5706A">
      <w:pPr>
        <w:pStyle w:val="BodyText"/>
        <w:jc w:val="center"/>
        <w:rPr>
          <w:rFonts w:cs="Simplified Arabic"/>
          <w:color w:val="000000" w:themeColor="text1"/>
          <w:szCs w:val="24"/>
          <w:rtl/>
        </w:rPr>
      </w:pPr>
    </w:p>
    <w:p w:rsidR="00D93EA9" w:rsidRDefault="00D93EA9" w:rsidP="00B5706A">
      <w:pPr>
        <w:pStyle w:val="BodyText"/>
        <w:jc w:val="center"/>
        <w:rPr>
          <w:rFonts w:cs="Simplified Arabic"/>
          <w:color w:val="000000" w:themeColor="text1"/>
          <w:szCs w:val="24"/>
          <w:rtl/>
        </w:rPr>
      </w:pPr>
    </w:p>
    <w:p w:rsidR="00D93EA9" w:rsidRDefault="00D93EA9" w:rsidP="00B5706A">
      <w:pPr>
        <w:pStyle w:val="BodyText"/>
        <w:jc w:val="center"/>
        <w:rPr>
          <w:rFonts w:cs="Simplified Arabic"/>
          <w:color w:val="000000" w:themeColor="text1"/>
          <w:szCs w:val="24"/>
          <w:rtl/>
        </w:rPr>
      </w:pPr>
    </w:p>
    <w:p w:rsidR="00D93EA9" w:rsidRDefault="00D93EA9" w:rsidP="00B5706A">
      <w:pPr>
        <w:pStyle w:val="BodyText"/>
        <w:jc w:val="center"/>
        <w:rPr>
          <w:rFonts w:cs="Simplified Arabic"/>
          <w:color w:val="000000" w:themeColor="text1"/>
          <w:szCs w:val="24"/>
          <w:rtl/>
        </w:rPr>
      </w:pPr>
    </w:p>
    <w:p w:rsidR="00D93EA9" w:rsidRDefault="00D93EA9" w:rsidP="00B5706A">
      <w:pPr>
        <w:pStyle w:val="BodyText"/>
        <w:jc w:val="center"/>
        <w:rPr>
          <w:rFonts w:cs="Simplified Arabic"/>
          <w:color w:val="000000" w:themeColor="text1"/>
          <w:szCs w:val="24"/>
          <w:rtl/>
        </w:rPr>
      </w:pPr>
    </w:p>
    <w:p w:rsidR="00D93EA9" w:rsidRDefault="00D93EA9" w:rsidP="00B5706A">
      <w:pPr>
        <w:pStyle w:val="BodyText"/>
        <w:jc w:val="center"/>
        <w:rPr>
          <w:rFonts w:cs="Simplified Arabic"/>
          <w:color w:val="000000" w:themeColor="text1"/>
          <w:szCs w:val="24"/>
          <w:rtl/>
        </w:rPr>
      </w:pPr>
    </w:p>
    <w:p w:rsidR="00B5706A" w:rsidRPr="00DC7019" w:rsidRDefault="00B5706A" w:rsidP="00B5706A">
      <w:pPr>
        <w:pStyle w:val="BodyText"/>
        <w:jc w:val="center"/>
        <w:rPr>
          <w:rFonts w:cs="Simplified Arabic"/>
          <w:color w:val="000000" w:themeColor="text1"/>
          <w:rtl/>
        </w:rPr>
      </w:pPr>
      <w:r w:rsidRPr="00DC7019">
        <w:rPr>
          <w:rFonts w:cs="Simplified Arabic"/>
          <w:color w:val="000000" w:themeColor="text1"/>
          <w:szCs w:val="24"/>
          <w:rtl/>
        </w:rPr>
        <w:lastRenderedPageBreak/>
        <w:t>الفصل</w:t>
      </w:r>
      <w:r w:rsidRPr="00DC7019">
        <w:rPr>
          <w:rFonts w:cs="Simplified Arabic"/>
          <w:color w:val="000000" w:themeColor="text1"/>
          <w:rtl/>
        </w:rPr>
        <w:t xml:space="preserve"> </w:t>
      </w:r>
      <w:r w:rsidRPr="00DC7019">
        <w:rPr>
          <w:rFonts w:cs="Simplified Arabic" w:hint="cs"/>
          <w:color w:val="000000" w:themeColor="text1"/>
          <w:szCs w:val="24"/>
          <w:rtl/>
        </w:rPr>
        <w:t>الثاني</w:t>
      </w:r>
    </w:p>
    <w:p w:rsidR="00B5706A" w:rsidRPr="00DC7019" w:rsidRDefault="00B5706A" w:rsidP="00B5706A">
      <w:pPr>
        <w:pStyle w:val="BodyText"/>
        <w:jc w:val="center"/>
        <w:rPr>
          <w:rFonts w:cs="Simplified Arabic"/>
          <w:color w:val="000000" w:themeColor="text1"/>
          <w:sz w:val="18"/>
          <w:szCs w:val="20"/>
          <w:rtl/>
        </w:rPr>
      </w:pPr>
    </w:p>
    <w:p w:rsidR="00B5706A" w:rsidRPr="00DC7019" w:rsidRDefault="00B5706A" w:rsidP="00B5706A">
      <w:pPr>
        <w:pStyle w:val="BodyText"/>
        <w:jc w:val="center"/>
        <w:rPr>
          <w:rFonts w:cs="Simplified Arabic"/>
          <w:b/>
          <w:bCs/>
          <w:color w:val="000000" w:themeColor="text1"/>
          <w:sz w:val="28"/>
        </w:rPr>
      </w:pPr>
      <w:r w:rsidRPr="00DC7019">
        <w:rPr>
          <w:rFonts w:cs="Simplified Arabic"/>
          <w:b/>
          <w:bCs/>
          <w:color w:val="000000" w:themeColor="text1"/>
          <w:sz w:val="28"/>
          <w:rtl/>
        </w:rPr>
        <w:t>المنهجية</w:t>
      </w:r>
      <w:r w:rsidRPr="00DC7019">
        <w:rPr>
          <w:rFonts w:cs="Simplified Arabic" w:hint="cs"/>
          <w:b/>
          <w:bCs/>
          <w:color w:val="000000" w:themeColor="text1"/>
          <w:sz w:val="28"/>
          <w:rtl/>
        </w:rPr>
        <w:t xml:space="preserve"> والجودة</w:t>
      </w:r>
    </w:p>
    <w:p w:rsidR="00B5706A" w:rsidRPr="00DC7019" w:rsidRDefault="00B5706A" w:rsidP="00B5706A">
      <w:pPr>
        <w:ind w:left="-1"/>
        <w:jc w:val="lowKashida"/>
        <w:rPr>
          <w:rFonts w:cs="Simplified Arabic"/>
          <w:color w:val="000000" w:themeColor="text1"/>
          <w:sz w:val="24"/>
          <w:szCs w:val="24"/>
          <w:rtl/>
        </w:rPr>
      </w:pPr>
    </w:p>
    <w:p w:rsidR="00E50456" w:rsidRPr="00F3651D" w:rsidRDefault="00E50456" w:rsidP="00A2339C">
      <w:pPr>
        <w:ind w:left="-1"/>
        <w:jc w:val="both"/>
        <w:rPr>
          <w:rFonts w:cs="Simplified Arabic"/>
          <w:color w:val="000000" w:themeColor="text1"/>
          <w:sz w:val="24"/>
          <w:szCs w:val="24"/>
          <w:rtl/>
          <w:lang w:eastAsia="en-US"/>
        </w:rPr>
      </w:pPr>
      <w:r w:rsidRPr="00F3651D">
        <w:rPr>
          <w:rFonts w:cs="Simplified Arabic"/>
          <w:color w:val="000000" w:themeColor="text1"/>
          <w:sz w:val="24"/>
          <w:szCs w:val="24"/>
          <w:rtl/>
          <w:lang w:eastAsia="en-US"/>
        </w:rPr>
        <w:t>يعرض هذا الفصل المنهجية</w:t>
      </w:r>
      <w:r w:rsidR="008E7EEA" w:rsidRPr="00F3651D">
        <w:rPr>
          <w:rFonts w:cs="Simplified Arabic" w:hint="cs"/>
          <w:color w:val="000000" w:themeColor="text1"/>
          <w:sz w:val="24"/>
          <w:szCs w:val="24"/>
          <w:rtl/>
          <w:lang w:eastAsia="en-US"/>
        </w:rPr>
        <w:t xml:space="preserve"> العلمية وإجراءات الجودة </w:t>
      </w:r>
      <w:r w:rsidRPr="00F3651D">
        <w:rPr>
          <w:rFonts w:cs="Simplified Arabic"/>
          <w:color w:val="000000" w:themeColor="text1"/>
          <w:sz w:val="24"/>
          <w:szCs w:val="24"/>
          <w:rtl/>
          <w:lang w:eastAsia="en-US"/>
        </w:rPr>
        <w:t xml:space="preserve"> التي اتبعت في تخطيط وتنفيذ مسح </w:t>
      </w:r>
      <w:r w:rsidR="00883C88" w:rsidRPr="00F3651D">
        <w:rPr>
          <w:rFonts w:cs="Simplified Arabic" w:hint="cs"/>
          <w:color w:val="000000" w:themeColor="text1"/>
          <w:sz w:val="24"/>
          <w:szCs w:val="24"/>
          <w:rtl/>
          <w:lang w:eastAsia="en-US"/>
        </w:rPr>
        <w:t>الزراعة</w:t>
      </w:r>
      <w:r w:rsidR="003557C8" w:rsidRPr="00F3651D">
        <w:rPr>
          <w:rFonts w:cs="Simplified Arabic" w:hint="cs"/>
          <w:color w:val="000000" w:themeColor="text1"/>
          <w:sz w:val="24"/>
          <w:szCs w:val="24"/>
          <w:rtl/>
          <w:lang w:eastAsia="en-US"/>
        </w:rPr>
        <w:t xml:space="preserve"> </w:t>
      </w:r>
      <w:r w:rsidR="00606C63" w:rsidRPr="00F3651D">
        <w:rPr>
          <w:rFonts w:cs="Simplified Arabic" w:hint="cs"/>
          <w:color w:val="000000" w:themeColor="text1"/>
          <w:sz w:val="24"/>
          <w:szCs w:val="24"/>
          <w:rtl/>
          <w:lang w:eastAsia="en-US"/>
        </w:rPr>
        <w:t xml:space="preserve">الأسرية، </w:t>
      </w:r>
      <w:r w:rsidR="00A2339C">
        <w:rPr>
          <w:rFonts w:cs="Simplified Arabic" w:hint="cs"/>
          <w:color w:val="000000" w:themeColor="text1"/>
          <w:sz w:val="24"/>
          <w:szCs w:val="24"/>
          <w:rtl/>
          <w:lang w:eastAsia="en-US"/>
        </w:rPr>
        <w:t>2015</w:t>
      </w:r>
      <w:r w:rsidR="008E7EEA" w:rsidRPr="00F3651D">
        <w:rPr>
          <w:rFonts w:cs="Simplified Arabic" w:hint="cs"/>
          <w:color w:val="000000" w:themeColor="text1"/>
          <w:sz w:val="24"/>
          <w:szCs w:val="24"/>
          <w:rtl/>
          <w:lang w:eastAsia="en-US"/>
        </w:rPr>
        <w:t xml:space="preserve"> الذي تم تنفيذه </w:t>
      </w:r>
      <w:r w:rsidR="003D5CEA" w:rsidRPr="00F3651D">
        <w:rPr>
          <w:rFonts w:cs="Simplified Arabic" w:hint="cs"/>
          <w:color w:val="000000" w:themeColor="text1"/>
          <w:sz w:val="24"/>
          <w:szCs w:val="24"/>
          <w:rtl/>
          <w:lang w:eastAsia="en-US"/>
        </w:rPr>
        <w:t xml:space="preserve">كمرفق مع مسح الاحصاءات الجغرافية المنزلي </w:t>
      </w:r>
      <w:r w:rsidR="00D26705" w:rsidRPr="00F3651D">
        <w:rPr>
          <w:rFonts w:cs="Simplified Arabic" w:hint="cs"/>
          <w:color w:val="000000" w:themeColor="text1"/>
          <w:sz w:val="24"/>
          <w:szCs w:val="24"/>
          <w:rtl/>
          <w:lang w:eastAsia="en-US"/>
        </w:rPr>
        <w:t>خلال العام</w:t>
      </w:r>
      <w:r w:rsidR="008E7EEA" w:rsidRPr="00F3651D">
        <w:rPr>
          <w:rFonts w:cs="Simplified Arabic" w:hint="cs"/>
          <w:color w:val="000000" w:themeColor="text1"/>
          <w:sz w:val="24"/>
          <w:szCs w:val="24"/>
          <w:rtl/>
          <w:lang w:eastAsia="en-US"/>
        </w:rPr>
        <w:t xml:space="preserve"> 2015،</w:t>
      </w:r>
      <w:r w:rsidRPr="00F3651D">
        <w:rPr>
          <w:rFonts w:cs="Simplified Arabic"/>
          <w:color w:val="000000" w:themeColor="text1"/>
          <w:sz w:val="24"/>
          <w:szCs w:val="24"/>
          <w:rtl/>
          <w:lang w:eastAsia="en-US"/>
        </w:rPr>
        <w:t xml:space="preserve"> </w:t>
      </w:r>
      <w:r w:rsidR="008E7EEA" w:rsidRPr="00F3651D">
        <w:rPr>
          <w:rFonts w:cs="Simplified Arabic" w:hint="cs"/>
          <w:color w:val="000000" w:themeColor="text1"/>
          <w:sz w:val="24"/>
          <w:szCs w:val="24"/>
          <w:rtl/>
          <w:lang w:eastAsia="en-US"/>
        </w:rPr>
        <w:t>وتشمل</w:t>
      </w:r>
      <w:r w:rsidRPr="00F3651D">
        <w:rPr>
          <w:rFonts w:cs="Simplified Arabic"/>
          <w:color w:val="000000" w:themeColor="text1"/>
          <w:sz w:val="24"/>
          <w:szCs w:val="24"/>
          <w:rtl/>
          <w:lang w:eastAsia="en-US"/>
        </w:rPr>
        <w:t xml:space="preserve"> تصميم أدوات البحث الأساسية وطرق جمع ومعالجة وتحليل البيانات الخاصة بموضوع الدراسة</w:t>
      </w:r>
      <w:r w:rsidRPr="00F3651D">
        <w:rPr>
          <w:rFonts w:cs="Simplified Arabic" w:hint="cs"/>
          <w:color w:val="000000" w:themeColor="text1"/>
          <w:sz w:val="24"/>
          <w:szCs w:val="24"/>
          <w:rtl/>
          <w:lang w:eastAsia="en-US"/>
        </w:rPr>
        <w:t xml:space="preserve">، </w:t>
      </w:r>
      <w:r w:rsidR="008E7EEA" w:rsidRPr="00F3651D">
        <w:rPr>
          <w:rFonts w:cs="Simplified Arabic" w:hint="cs"/>
          <w:color w:val="000000" w:themeColor="text1"/>
          <w:sz w:val="24"/>
          <w:szCs w:val="24"/>
          <w:rtl/>
          <w:lang w:eastAsia="en-US"/>
        </w:rPr>
        <w:t>بالإضافة إلى دقة البيانات وإجراءات ضبط الجودة</w:t>
      </w:r>
      <w:r w:rsidRPr="00F3651D">
        <w:rPr>
          <w:rFonts w:cs="Simplified Arabic" w:hint="cs"/>
          <w:color w:val="000000" w:themeColor="text1"/>
          <w:sz w:val="24"/>
          <w:szCs w:val="24"/>
          <w:rtl/>
          <w:lang w:eastAsia="en-US"/>
        </w:rPr>
        <w:t xml:space="preserve"> </w:t>
      </w:r>
      <w:r w:rsidR="008E7EEA" w:rsidRPr="00F3651D">
        <w:rPr>
          <w:rFonts w:cs="Simplified Arabic" w:hint="cs"/>
          <w:color w:val="000000" w:themeColor="text1"/>
          <w:sz w:val="24"/>
          <w:szCs w:val="24"/>
          <w:rtl/>
          <w:lang w:eastAsia="en-US"/>
        </w:rPr>
        <w:t>المتبعة.</w:t>
      </w:r>
    </w:p>
    <w:p w:rsidR="00E50456" w:rsidRPr="00F3651D" w:rsidRDefault="00E50456" w:rsidP="00CF6855">
      <w:pPr>
        <w:ind w:left="-1"/>
        <w:jc w:val="both"/>
        <w:rPr>
          <w:rFonts w:cs="Simplified Arabic"/>
          <w:color w:val="000000" w:themeColor="text1"/>
          <w:sz w:val="24"/>
          <w:szCs w:val="24"/>
          <w:rtl/>
          <w:lang w:eastAsia="en-US"/>
        </w:rPr>
      </w:pPr>
    </w:p>
    <w:p w:rsidR="00D80A36" w:rsidRPr="00F3651D" w:rsidRDefault="00E50456" w:rsidP="00CF6855">
      <w:pPr>
        <w:ind w:left="-1"/>
        <w:jc w:val="both"/>
        <w:rPr>
          <w:rFonts w:cs="Simplified Arabic"/>
          <w:b/>
          <w:bCs/>
          <w:color w:val="000000" w:themeColor="text1"/>
          <w:sz w:val="24"/>
          <w:szCs w:val="24"/>
          <w:rtl/>
          <w:lang w:eastAsia="en-US"/>
        </w:rPr>
      </w:pPr>
      <w:r w:rsidRPr="00F3651D">
        <w:rPr>
          <w:rFonts w:cs="Simplified Arabic"/>
          <w:b/>
          <w:bCs/>
          <w:color w:val="000000" w:themeColor="text1"/>
          <w:sz w:val="24"/>
          <w:szCs w:val="24"/>
          <w:rtl/>
          <w:lang w:eastAsia="en-US"/>
        </w:rPr>
        <w:t>1.</w:t>
      </w:r>
      <w:r w:rsidRPr="00F3651D">
        <w:rPr>
          <w:rFonts w:cs="Simplified Arabic" w:hint="cs"/>
          <w:b/>
          <w:bCs/>
          <w:color w:val="000000" w:themeColor="text1"/>
          <w:sz w:val="24"/>
          <w:szCs w:val="24"/>
          <w:rtl/>
          <w:lang w:eastAsia="en-US"/>
        </w:rPr>
        <w:t xml:space="preserve">2 </w:t>
      </w:r>
      <w:r w:rsidR="00D80A36" w:rsidRPr="00F3651D">
        <w:rPr>
          <w:rFonts w:cs="Simplified Arabic" w:hint="cs"/>
          <w:b/>
          <w:bCs/>
          <w:color w:val="000000" w:themeColor="text1"/>
          <w:sz w:val="24"/>
          <w:szCs w:val="24"/>
          <w:rtl/>
          <w:lang w:eastAsia="en-US"/>
        </w:rPr>
        <w:t xml:space="preserve"> أهداف المسح</w:t>
      </w:r>
    </w:p>
    <w:p w:rsidR="00D80A36" w:rsidRPr="00F3651D" w:rsidRDefault="0074696F" w:rsidP="00194CA2">
      <w:pPr>
        <w:ind w:left="-1"/>
        <w:jc w:val="both"/>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الهدف الاساسي لهذا</w:t>
      </w:r>
      <w:r w:rsidR="00D80A36" w:rsidRPr="00F3651D">
        <w:rPr>
          <w:rFonts w:cs="Simplified Arabic" w:hint="cs"/>
          <w:color w:val="000000" w:themeColor="text1"/>
          <w:sz w:val="24"/>
          <w:szCs w:val="24"/>
          <w:rtl/>
          <w:lang w:eastAsia="en-US"/>
        </w:rPr>
        <w:t xml:space="preserve"> المسح </w:t>
      </w:r>
      <w:r w:rsidRPr="00F3651D">
        <w:rPr>
          <w:rFonts w:cs="Simplified Arabic" w:hint="cs"/>
          <w:color w:val="000000" w:themeColor="text1"/>
          <w:sz w:val="24"/>
          <w:szCs w:val="24"/>
          <w:rtl/>
          <w:lang w:eastAsia="en-US"/>
        </w:rPr>
        <w:t>هو</w:t>
      </w:r>
      <w:r w:rsidR="00D80A36" w:rsidRPr="00F3651D">
        <w:rPr>
          <w:rFonts w:cs="Simplified Arabic" w:hint="cs"/>
          <w:color w:val="000000" w:themeColor="text1"/>
          <w:sz w:val="24"/>
          <w:szCs w:val="24"/>
          <w:rtl/>
          <w:lang w:eastAsia="en-US"/>
        </w:rPr>
        <w:t xml:space="preserve"> توفير</w:t>
      </w:r>
      <w:r w:rsidRPr="00F3651D">
        <w:rPr>
          <w:rFonts w:cs="Simplified Arabic" w:hint="cs"/>
          <w:color w:val="000000" w:themeColor="text1"/>
          <w:sz w:val="24"/>
          <w:szCs w:val="24"/>
          <w:rtl/>
          <w:lang w:eastAsia="en-US"/>
        </w:rPr>
        <w:t xml:space="preserve"> احصاءات زراعية تم</w:t>
      </w:r>
      <w:r w:rsidR="009E43EC" w:rsidRPr="00F3651D">
        <w:rPr>
          <w:rFonts w:cs="Simplified Arabic" w:hint="cs"/>
          <w:color w:val="000000" w:themeColor="text1"/>
          <w:sz w:val="24"/>
          <w:szCs w:val="24"/>
          <w:rtl/>
          <w:lang w:eastAsia="en-US"/>
        </w:rPr>
        <w:t>ث</w:t>
      </w:r>
      <w:r w:rsidR="00330E2F" w:rsidRPr="00F3651D">
        <w:rPr>
          <w:rFonts w:cs="Simplified Arabic" w:hint="cs"/>
          <w:color w:val="000000" w:themeColor="text1"/>
          <w:sz w:val="24"/>
          <w:szCs w:val="24"/>
          <w:rtl/>
          <w:lang w:eastAsia="en-US"/>
        </w:rPr>
        <w:t>ل</w:t>
      </w:r>
      <w:r w:rsidRPr="00F3651D">
        <w:rPr>
          <w:rFonts w:cs="Simplified Arabic" w:hint="cs"/>
          <w:color w:val="000000" w:themeColor="text1"/>
          <w:sz w:val="24"/>
          <w:szCs w:val="24"/>
          <w:rtl/>
          <w:lang w:eastAsia="en-US"/>
        </w:rPr>
        <w:t xml:space="preserve"> واقع </w:t>
      </w:r>
      <w:r w:rsidR="00883C88" w:rsidRPr="00F3651D">
        <w:rPr>
          <w:rFonts w:cs="Simplified Arabic" w:hint="cs"/>
          <w:color w:val="000000" w:themeColor="text1"/>
          <w:sz w:val="24"/>
          <w:szCs w:val="24"/>
          <w:rtl/>
          <w:lang w:eastAsia="en-US"/>
        </w:rPr>
        <w:t>الزراعة</w:t>
      </w:r>
      <w:r w:rsidRPr="00F3651D">
        <w:rPr>
          <w:rFonts w:cs="Simplified Arabic" w:hint="cs"/>
          <w:color w:val="000000" w:themeColor="text1"/>
          <w:sz w:val="24"/>
          <w:szCs w:val="24"/>
          <w:rtl/>
          <w:lang w:eastAsia="en-US"/>
        </w:rPr>
        <w:t xml:space="preserve"> </w:t>
      </w:r>
      <w:r w:rsidR="00606C63" w:rsidRPr="00F3651D">
        <w:rPr>
          <w:rFonts w:cs="Simplified Arabic" w:hint="cs"/>
          <w:color w:val="000000" w:themeColor="text1"/>
          <w:sz w:val="24"/>
          <w:szCs w:val="24"/>
          <w:rtl/>
          <w:lang w:eastAsia="en-US"/>
        </w:rPr>
        <w:t>الأسرية</w:t>
      </w:r>
      <w:r w:rsidRPr="00F3651D">
        <w:rPr>
          <w:rFonts w:cs="Simplified Arabic" w:hint="cs"/>
          <w:color w:val="000000" w:themeColor="text1"/>
          <w:sz w:val="24"/>
          <w:szCs w:val="24"/>
          <w:rtl/>
          <w:lang w:eastAsia="en-US"/>
        </w:rPr>
        <w:t xml:space="preserve"> لدى الاسر الفلسطينية وتساهم في وضع الخطط والسياسات التنموية لدفع شأن هذا القطاع الهام</w:t>
      </w:r>
      <w:r w:rsidR="005702FA">
        <w:rPr>
          <w:rFonts w:cs="Simplified Arabic" w:hint="cs"/>
          <w:color w:val="000000" w:themeColor="text1"/>
          <w:sz w:val="24"/>
          <w:szCs w:val="24"/>
          <w:rtl/>
          <w:lang w:eastAsia="en-US"/>
        </w:rPr>
        <w:t xml:space="preserve">، حيث يهدف المسح </w:t>
      </w:r>
      <w:r w:rsidR="00194CA2">
        <w:rPr>
          <w:rFonts w:cs="Simplified Arabic" w:hint="cs"/>
          <w:color w:val="000000" w:themeColor="text1"/>
          <w:sz w:val="24"/>
          <w:szCs w:val="24"/>
          <w:rtl/>
          <w:lang w:eastAsia="en-US"/>
        </w:rPr>
        <w:t>إ</w:t>
      </w:r>
      <w:r w:rsidR="005702FA">
        <w:rPr>
          <w:rFonts w:cs="Simplified Arabic" w:hint="cs"/>
          <w:color w:val="000000" w:themeColor="text1"/>
          <w:sz w:val="24"/>
          <w:szCs w:val="24"/>
          <w:rtl/>
          <w:lang w:eastAsia="en-US"/>
        </w:rPr>
        <w:t>لى</w:t>
      </w:r>
      <w:r w:rsidR="00D80A36" w:rsidRPr="00F3651D">
        <w:rPr>
          <w:rFonts w:cs="Simplified Arabic" w:hint="cs"/>
          <w:color w:val="000000" w:themeColor="text1"/>
          <w:sz w:val="24"/>
          <w:szCs w:val="24"/>
          <w:rtl/>
          <w:lang w:eastAsia="en-US"/>
        </w:rPr>
        <w:t>:</w:t>
      </w:r>
    </w:p>
    <w:p w:rsidR="00D80A36" w:rsidRPr="00F3651D" w:rsidRDefault="00D80A36" w:rsidP="00606C63">
      <w:pPr>
        <w:pStyle w:val="ListParagraph"/>
        <w:numPr>
          <w:ilvl w:val="0"/>
          <w:numId w:val="14"/>
        </w:numPr>
        <w:contextualSpacing/>
        <w:jc w:val="both"/>
        <w:rPr>
          <w:rFonts w:cs="Simplified Arabic"/>
          <w:color w:val="000000" w:themeColor="text1"/>
          <w:sz w:val="24"/>
          <w:szCs w:val="24"/>
        </w:rPr>
      </w:pPr>
      <w:r w:rsidRPr="00F3651D">
        <w:rPr>
          <w:rFonts w:cs="Simplified Arabic"/>
          <w:color w:val="000000" w:themeColor="text1"/>
          <w:sz w:val="24"/>
          <w:szCs w:val="24"/>
          <w:rtl/>
        </w:rPr>
        <w:t>توفير بيانات حول</w:t>
      </w:r>
      <w:r w:rsidR="009E43EC" w:rsidRPr="00F3651D">
        <w:rPr>
          <w:rFonts w:cs="Simplified Arabic" w:hint="cs"/>
          <w:color w:val="000000" w:themeColor="text1"/>
          <w:sz w:val="24"/>
          <w:szCs w:val="24"/>
          <w:rtl/>
        </w:rPr>
        <w:t xml:space="preserve"> الاسر</w:t>
      </w:r>
      <w:r w:rsidRPr="00F3651D">
        <w:rPr>
          <w:rFonts w:cs="Simplified Arabic"/>
          <w:color w:val="000000" w:themeColor="text1"/>
          <w:sz w:val="24"/>
          <w:szCs w:val="24"/>
          <w:rtl/>
        </w:rPr>
        <w:t xml:space="preserve"> </w:t>
      </w:r>
      <w:r w:rsidR="00606C63" w:rsidRPr="00F3651D">
        <w:rPr>
          <w:rFonts w:cs="Simplified Arabic" w:hint="cs"/>
          <w:color w:val="000000" w:themeColor="text1"/>
          <w:sz w:val="24"/>
          <w:szCs w:val="24"/>
          <w:rtl/>
        </w:rPr>
        <w:t>حسب توفر</w:t>
      </w:r>
      <w:r w:rsidR="00BF3624" w:rsidRPr="00F3651D">
        <w:rPr>
          <w:rFonts w:cs="Simplified Arabic" w:hint="cs"/>
          <w:color w:val="000000" w:themeColor="text1"/>
          <w:sz w:val="24"/>
          <w:szCs w:val="24"/>
          <w:rtl/>
        </w:rPr>
        <w:t xml:space="preserve"> حديقة منزلية</w:t>
      </w:r>
      <w:r w:rsidRPr="00F3651D">
        <w:rPr>
          <w:rFonts w:cs="Simplified Arabic" w:hint="cs"/>
          <w:color w:val="000000" w:themeColor="text1"/>
          <w:sz w:val="24"/>
          <w:szCs w:val="24"/>
          <w:rtl/>
        </w:rPr>
        <w:t>.</w:t>
      </w:r>
      <w:r w:rsidRPr="00F3651D">
        <w:rPr>
          <w:rFonts w:cs="Simplified Arabic"/>
          <w:color w:val="000000" w:themeColor="text1"/>
          <w:sz w:val="24"/>
          <w:szCs w:val="24"/>
          <w:rtl/>
        </w:rPr>
        <w:t xml:space="preserve"> </w:t>
      </w:r>
    </w:p>
    <w:p w:rsidR="00D80A36" w:rsidRPr="00F3651D" w:rsidRDefault="00D80A36" w:rsidP="00CF6855">
      <w:pPr>
        <w:pStyle w:val="ListParagraph"/>
        <w:numPr>
          <w:ilvl w:val="0"/>
          <w:numId w:val="14"/>
        </w:numPr>
        <w:contextualSpacing/>
        <w:jc w:val="both"/>
        <w:rPr>
          <w:rFonts w:cs="Simplified Arabic"/>
          <w:color w:val="000000" w:themeColor="text1"/>
          <w:sz w:val="24"/>
          <w:szCs w:val="24"/>
        </w:rPr>
      </w:pPr>
      <w:r w:rsidRPr="00F3651D">
        <w:rPr>
          <w:rFonts w:cs="Simplified Arabic"/>
          <w:color w:val="000000" w:themeColor="text1"/>
          <w:sz w:val="24"/>
          <w:szCs w:val="24"/>
          <w:rtl/>
        </w:rPr>
        <w:t xml:space="preserve">توفير بيانات حول </w:t>
      </w:r>
      <w:r w:rsidR="00BF3624" w:rsidRPr="00F3651D">
        <w:rPr>
          <w:rFonts w:cs="Simplified Arabic" w:hint="cs"/>
          <w:color w:val="000000" w:themeColor="text1"/>
          <w:sz w:val="24"/>
          <w:szCs w:val="24"/>
          <w:rtl/>
        </w:rPr>
        <w:t xml:space="preserve">الأسر </w:t>
      </w:r>
      <w:r w:rsidR="0074696F" w:rsidRPr="00F3651D">
        <w:rPr>
          <w:rFonts w:cs="Simplified Arabic" w:hint="cs"/>
          <w:color w:val="000000" w:themeColor="text1"/>
          <w:sz w:val="24"/>
          <w:szCs w:val="24"/>
          <w:rtl/>
        </w:rPr>
        <w:t>التي</w:t>
      </w:r>
      <w:r w:rsidR="00BF3624" w:rsidRPr="00F3651D">
        <w:rPr>
          <w:rFonts w:cs="Simplified Arabic" w:hint="cs"/>
          <w:color w:val="000000" w:themeColor="text1"/>
          <w:sz w:val="24"/>
          <w:szCs w:val="24"/>
          <w:rtl/>
        </w:rPr>
        <w:t xml:space="preserve"> لديها حديقة منزلية حسب ممارسة نشاط زراعي</w:t>
      </w:r>
      <w:r w:rsidR="00606C63" w:rsidRPr="00F3651D">
        <w:rPr>
          <w:rFonts w:cs="Simplified Arabic" w:hint="cs"/>
          <w:color w:val="000000" w:themeColor="text1"/>
          <w:sz w:val="24"/>
          <w:szCs w:val="24"/>
          <w:rtl/>
        </w:rPr>
        <w:t xml:space="preserve"> فيها</w:t>
      </w:r>
      <w:r w:rsidRPr="00F3651D">
        <w:rPr>
          <w:rFonts w:cs="Simplified Arabic"/>
          <w:color w:val="000000" w:themeColor="text1"/>
          <w:sz w:val="24"/>
          <w:szCs w:val="24"/>
          <w:rtl/>
        </w:rPr>
        <w:t>.</w:t>
      </w:r>
    </w:p>
    <w:p w:rsidR="00D80A36" w:rsidRPr="00F3651D" w:rsidRDefault="00D80A36" w:rsidP="00CF6855">
      <w:pPr>
        <w:pStyle w:val="ListParagraph"/>
        <w:numPr>
          <w:ilvl w:val="0"/>
          <w:numId w:val="14"/>
        </w:numPr>
        <w:contextualSpacing/>
        <w:jc w:val="both"/>
        <w:rPr>
          <w:rFonts w:cs="Simplified Arabic"/>
          <w:color w:val="000000" w:themeColor="text1"/>
          <w:sz w:val="24"/>
          <w:szCs w:val="24"/>
        </w:rPr>
      </w:pPr>
      <w:r w:rsidRPr="00F3651D">
        <w:rPr>
          <w:rFonts w:cs="Simplified Arabic"/>
          <w:color w:val="000000" w:themeColor="text1"/>
          <w:sz w:val="24"/>
          <w:szCs w:val="24"/>
          <w:rtl/>
        </w:rPr>
        <w:t>توفير بيانات حول</w:t>
      </w:r>
      <w:r w:rsidRPr="00F3651D">
        <w:rPr>
          <w:rFonts w:cs="Simplified Arabic" w:hint="cs"/>
          <w:color w:val="000000" w:themeColor="text1"/>
          <w:sz w:val="24"/>
          <w:szCs w:val="24"/>
          <w:rtl/>
        </w:rPr>
        <w:t xml:space="preserve"> </w:t>
      </w:r>
      <w:r w:rsidR="00BF3624" w:rsidRPr="00F3651D">
        <w:rPr>
          <w:rFonts w:cs="Simplified Arabic" w:hint="cs"/>
          <w:color w:val="000000" w:themeColor="text1"/>
          <w:sz w:val="24"/>
          <w:szCs w:val="24"/>
          <w:rtl/>
        </w:rPr>
        <w:t xml:space="preserve">الأسر </w:t>
      </w:r>
      <w:r w:rsidR="0074696F" w:rsidRPr="00F3651D">
        <w:rPr>
          <w:rFonts w:cs="Simplified Arabic" w:hint="cs"/>
          <w:color w:val="000000" w:themeColor="text1"/>
          <w:sz w:val="24"/>
          <w:szCs w:val="24"/>
          <w:rtl/>
        </w:rPr>
        <w:t>التي</w:t>
      </w:r>
      <w:r w:rsidR="00BF3624" w:rsidRPr="00F3651D">
        <w:rPr>
          <w:rFonts w:cs="Simplified Arabic" w:hint="cs"/>
          <w:color w:val="000000" w:themeColor="text1"/>
          <w:sz w:val="24"/>
          <w:szCs w:val="24"/>
          <w:rtl/>
        </w:rPr>
        <w:t xml:space="preserve"> لديها حديقة منزلية ولا تمارس نشاط زراعي</w:t>
      </w:r>
      <w:r w:rsidR="0074696F" w:rsidRPr="00F3651D">
        <w:rPr>
          <w:rFonts w:cs="Simplified Arabic" w:hint="cs"/>
          <w:color w:val="000000" w:themeColor="text1"/>
          <w:sz w:val="24"/>
          <w:szCs w:val="24"/>
          <w:rtl/>
        </w:rPr>
        <w:t xml:space="preserve"> حسب السبب</w:t>
      </w:r>
      <w:r w:rsidR="00BF3624" w:rsidRPr="00F3651D">
        <w:rPr>
          <w:rFonts w:cs="Simplified Arabic" w:hint="cs"/>
          <w:color w:val="000000" w:themeColor="text1"/>
          <w:sz w:val="24"/>
          <w:szCs w:val="24"/>
          <w:rtl/>
        </w:rPr>
        <w:t>.</w:t>
      </w:r>
    </w:p>
    <w:p w:rsidR="003866F9" w:rsidRPr="00F3651D" w:rsidRDefault="003866F9" w:rsidP="00FF48B5">
      <w:pPr>
        <w:pStyle w:val="ListParagraph"/>
        <w:numPr>
          <w:ilvl w:val="0"/>
          <w:numId w:val="14"/>
        </w:numPr>
        <w:contextualSpacing/>
        <w:jc w:val="both"/>
        <w:rPr>
          <w:rFonts w:cs="Simplified Arabic"/>
          <w:color w:val="000000" w:themeColor="text1"/>
          <w:sz w:val="24"/>
          <w:szCs w:val="24"/>
        </w:rPr>
      </w:pPr>
      <w:r w:rsidRPr="00F3651D">
        <w:rPr>
          <w:rFonts w:cs="Simplified Arabic"/>
          <w:color w:val="000000" w:themeColor="text1"/>
          <w:sz w:val="24"/>
          <w:szCs w:val="24"/>
          <w:rtl/>
        </w:rPr>
        <w:t>توفير بيانات حول</w:t>
      </w:r>
      <w:r w:rsidRPr="00F3651D">
        <w:rPr>
          <w:rFonts w:cs="Simplified Arabic" w:hint="cs"/>
          <w:color w:val="000000" w:themeColor="text1"/>
          <w:sz w:val="24"/>
          <w:szCs w:val="24"/>
          <w:rtl/>
        </w:rPr>
        <w:t xml:space="preserve"> الأسر </w:t>
      </w:r>
      <w:r w:rsidR="0074696F" w:rsidRPr="00F3651D">
        <w:rPr>
          <w:rFonts w:cs="Simplified Arabic" w:hint="cs"/>
          <w:color w:val="000000" w:themeColor="text1"/>
          <w:sz w:val="24"/>
          <w:szCs w:val="24"/>
          <w:rtl/>
        </w:rPr>
        <w:t>التي</w:t>
      </w:r>
      <w:r w:rsidRPr="00F3651D">
        <w:rPr>
          <w:rFonts w:cs="Simplified Arabic" w:hint="cs"/>
          <w:color w:val="000000" w:themeColor="text1"/>
          <w:sz w:val="24"/>
          <w:szCs w:val="24"/>
          <w:rtl/>
        </w:rPr>
        <w:t xml:space="preserve"> لديها حديقة منزلية </w:t>
      </w:r>
      <w:r w:rsidR="00AA62D2" w:rsidRPr="00F3651D">
        <w:rPr>
          <w:rFonts w:cs="Simplified Arabic" w:hint="cs"/>
          <w:color w:val="000000" w:themeColor="text1"/>
          <w:sz w:val="24"/>
          <w:szCs w:val="24"/>
          <w:rtl/>
        </w:rPr>
        <w:t xml:space="preserve">حسب المساحة </w:t>
      </w:r>
      <w:r w:rsidR="005E7A32" w:rsidRPr="00F3651D">
        <w:rPr>
          <w:rFonts w:cs="Simplified Arabic" w:hint="cs"/>
          <w:color w:val="000000" w:themeColor="text1"/>
          <w:sz w:val="24"/>
          <w:szCs w:val="24"/>
          <w:rtl/>
        </w:rPr>
        <w:t>الكلية</w:t>
      </w:r>
      <w:r w:rsidR="0074696F" w:rsidRPr="00F3651D">
        <w:rPr>
          <w:rFonts w:cs="Simplified Arabic" w:hint="cs"/>
          <w:color w:val="000000" w:themeColor="text1"/>
          <w:sz w:val="24"/>
          <w:szCs w:val="24"/>
          <w:rtl/>
        </w:rPr>
        <w:t xml:space="preserve">, </w:t>
      </w:r>
      <w:r w:rsidR="0062524A" w:rsidRPr="00F3651D">
        <w:rPr>
          <w:rFonts w:cs="Simplified Arabic" w:hint="cs"/>
          <w:color w:val="000000" w:themeColor="text1"/>
          <w:sz w:val="24"/>
          <w:szCs w:val="24"/>
          <w:rtl/>
        </w:rPr>
        <w:t>و</w:t>
      </w:r>
      <w:r w:rsidR="0074696F" w:rsidRPr="00F3651D">
        <w:rPr>
          <w:rFonts w:cs="Simplified Arabic" w:hint="cs"/>
          <w:color w:val="000000" w:themeColor="text1"/>
          <w:sz w:val="24"/>
          <w:szCs w:val="24"/>
          <w:rtl/>
        </w:rPr>
        <w:t xml:space="preserve">فئات المساحة, </w:t>
      </w:r>
      <w:r w:rsidR="0062524A" w:rsidRPr="00F3651D">
        <w:rPr>
          <w:rFonts w:cs="Simplified Arabic" w:hint="cs"/>
          <w:color w:val="000000" w:themeColor="text1"/>
          <w:sz w:val="24"/>
          <w:szCs w:val="24"/>
          <w:rtl/>
        </w:rPr>
        <w:t>و</w:t>
      </w:r>
      <w:r w:rsidR="0074696F" w:rsidRPr="00F3651D">
        <w:rPr>
          <w:rFonts w:cs="Simplified Arabic" w:hint="cs"/>
          <w:color w:val="000000" w:themeColor="text1"/>
          <w:sz w:val="24"/>
          <w:szCs w:val="24"/>
          <w:rtl/>
        </w:rPr>
        <w:t xml:space="preserve">معدل مساحة </w:t>
      </w:r>
      <w:r w:rsidR="00FF48B5" w:rsidRPr="00F3651D">
        <w:rPr>
          <w:rFonts w:cs="Simplified Arabic" w:hint="cs"/>
          <w:color w:val="000000" w:themeColor="text1"/>
          <w:sz w:val="24"/>
          <w:szCs w:val="24"/>
          <w:rtl/>
        </w:rPr>
        <w:t>الحديقة</w:t>
      </w:r>
      <w:r w:rsidRPr="00F3651D">
        <w:rPr>
          <w:rFonts w:cs="Simplified Arabic" w:hint="cs"/>
          <w:color w:val="000000" w:themeColor="text1"/>
          <w:sz w:val="24"/>
          <w:szCs w:val="24"/>
          <w:rtl/>
        </w:rPr>
        <w:t>.</w:t>
      </w:r>
    </w:p>
    <w:p w:rsidR="00AA62D2" w:rsidRPr="00F3651D" w:rsidRDefault="00AA62D2" w:rsidP="00FF48B5">
      <w:pPr>
        <w:pStyle w:val="ListParagraph"/>
        <w:numPr>
          <w:ilvl w:val="0"/>
          <w:numId w:val="14"/>
        </w:numPr>
        <w:contextualSpacing/>
        <w:jc w:val="both"/>
        <w:rPr>
          <w:rFonts w:cs="Simplified Arabic"/>
          <w:color w:val="000000" w:themeColor="text1"/>
          <w:sz w:val="24"/>
          <w:szCs w:val="24"/>
        </w:rPr>
      </w:pPr>
      <w:r w:rsidRPr="00F3651D">
        <w:rPr>
          <w:rFonts w:cs="Simplified Arabic"/>
          <w:color w:val="000000" w:themeColor="text1"/>
          <w:sz w:val="24"/>
          <w:szCs w:val="24"/>
          <w:rtl/>
        </w:rPr>
        <w:t>توفير بيانات حول</w:t>
      </w:r>
      <w:r w:rsidRPr="00F3651D">
        <w:rPr>
          <w:rFonts w:cs="Simplified Arabic" w:hint="cs"/>
          <w:color w:val="000000" w:themeColor="text1"/>
          <w:sz w:val="24"/>
          <w:szCs w:val="24"/>
          <w:rtl/>
        </w:rPr>
        <w:t xml:space="preserve"> عدد أشجار البستنة المزروعة في </w:t>
      </w:r>
      <w:r w:rsidR="00FF48B5" w:rsidRPr="00F3651D">
        <w:rPr>
          <w:rFonts w:cs="Simplified Arabic" w:hint="cs"/>
          <w:color w:val="000000" w:themeColor="text1"/>
          <w:sz w:val="24"/>
          <w:szCs w:val="24"/>
          <w:rtl/>
        </w:rPr>
        <w:t>الحديقة</w:t>
      </w:r>
      <w:r w:rsidRPr="00F3651D">
        <w:rPr>
          <w:rFonts w:cs="Simplified Arabic" w:hint="cs"/>
          <w:color w:val="000000" w:themeColor="text1"/>
          <w:sz w:val="24"/>
          <w:szCs w:val="24"/>
          <w:rtl/>
        </w:rPr>
        <w:t xml:space="preserve"> المنزلية </w:t>
      </w:r>
      <w:r w:rsidR="0074696F" w:rsidRPr="00F3651D">
        <w:rPr>
          <w:rFonts w:cs="Simplified Arabic" w:hint="cs"/>
          <w:color w:val="000000" w:themeColor="text1"/>
          <w:sz w:val="24"/>
          <w:szCs w:val="24"/>
          <w:rtl/>
        </w:rPr>
        <w:t>حسب النوع</w:t>
      </w:r>
      <w:r w:rsidRPr="00F3651D">
        <w:rPr>
          <w:rFonts w:cs="Simplified Arabic" w:hint="cs"/>
          <w:color w:val="000000" w:themeColor="text1"/>
          <w:sz w:val="24"/>
          <w:szCs w:val="24"/>
          <w:rtl/>
        </w:rPr>
        <w:t>.</w:t>
      </w:r>
    </w:p>
    <w:p w:rsidR="009E43EC" w:rsidRPr="00F3651D" w:rsidRDefault="009E43EC" w:rsidP="00CF6855">
      <w:pPr>
        <w:pStyle w:val="ListParagraph"/>
        <w:numPr>
          <w:ilvl w:val="0"/>
          <w:numId w:val="14"/>
        </w:numPr>
        <w:contextualSpacing/>
        <w:jc w:val="both"/>
        <w:rPr>
          <w:rFonts w:cs="Simplified Arabic"/>
          <w:color w:val="000000" w:themeColor="text1"/>
          <w:sz w:val="24"/>
          <w:szCs w:val="24"/>
        </w:rPr>
      </w:pPr>
      <w:r w:rsidRPr="00F3651D">
        <w:rPr>
          <w:rFonts w:cs="Simplified Arabic"/>
          <w:color w:val="000000" w:themeColor="text1"/>
          <w:sz w:val="24"/>
          <w:szCs w:val="24"/>
          <w:rtl/>
        </w:rPr>
        <w:t>توفير بيانات حول</w:t>
      </w:r>
      <w:r w:rsidRPr="00F3651D">
        <w:rPr>
          <w:rFonts w:cs="Simplified Arabic" w:hint="cs"/>
          <w:color w:val="000000" w:themeColor="text1"/>
          <w:sz w:val="24"/>
          <w:szCs w:val="24"/>
          <w:rtl/>
        </w:rPr>
        <w:t xml:space="preserve"> المساحة المزروعة بالمحاصيل المؤقتة (الخضراوات والمحاصيل الحقلية) في الحديقة المنزلية.</w:t>
      </w:r>
    </w:p>
    <w:p w:rsidR="00AA62D2" w:rsidRPr="00F3651D" w:rsidRDefault="00AA62D2" w:rsidP="00606C63">
      <w:pPr>
        <w:pStyle w:val="ListParagraph"/>
        <w:numPr>
          <w:ilvl w:val="0"/>
          <w:numId w:val="14"/>
        </w:numPr>
        <w:contextualSpacing/>
        <w:jc w:val="both"/>
        <w:rPr>
          <w:rFonts w:cs="Simplified Arabic"/>
          <w:color w:val="000000" w:themeColor="text1"/>
          <w:sz w:val="24"/>
          <w:szCs w:val="24"/>
        </w:rPr>
      </w:pPr>
      <w:r w:rsidRPr="00F3651D">
        <w:rPr>
          <w:rFonts w:cs="Simplified Arabic"/>
          <w:color w:val="000000" w:themeColor="text1"/>
          <w:sz w:val="24"/>
          <w:szCs w:val="24"/>
          <w:rtl/>
        </w:rPr>
        <w:t xml:space="preserve">توفير بيانات حول الأسر </w:t>
      </w:r>
      <w:r w:rsidR="00606C63" w:rsidRPr="00F3651D">
        <w:rPr>
          <w:rFonts w:cs="Simplified Arabic" w:hint="cs"/>
          <w:color w:val="000000" w:themeColor="text1"/>
          <w:sz w:val="24"/>
          <w:szCs w:val="24"/>
          <w:rtl/>
        </w:rPr>
        <w:t>حسب تربية</w:t>
      </w:r>
      <w:r w:rsidR="0074696F" w:rsidRPr="00F3651D">
        <w:rPr>
          <w:rFonts w:cs="Simplified Arabic" w:hint="cs"/>
          <w:color w:val="000000" w:themeColor="text1"/>
          <w:sz w:val="24"/>
          <w:szCs w:val="24"/>
          <w:rtl/>
        </w:rPr>
        <w:t xml:space="preserve"> </w:t>
      </w:r>
      <w:r w:rsidR="00606C63" w:rsidRPr="00F3651D">
        <w:rPr>
          <w:rFonts w:cs="Simplified Arabic" w:hint="cs"/>
          <w:color w:val="000000" w:themeColor="text1"/>
          <w:sz w:val="24"/>
          <w:szCs w:val="24"/>
          <w:rtl/>
        </w:rPr>
        <w:t>ال</w:t>
      </w:r>
      <w:r w:rsidR="0074696F" w:rsidRPr="00F3651D">
        <w:rPr>
          <w:rFonts w:cs="Simplified Arabic" w:hint="cs"/>
          <w:color w:val="000000" w:themeColor="text1"/>
          <w:sz w:val="24"/>
          <w:szCs w:val="24"/>
          <w:rtl/>
        </w:rPr>
        <w:t xml:space="preserve">ثروة </w:t>
      </w:r>
      <w:r w:rsidR="00606C63" w:rsidRPr="00F3651D">
        <w:rPr>
          <w:rFonts w:cs="Simplified Arabic" w:hint="cs"/>
          <w:color w:val="000000" w:themeColor="text1"/>
          <w:sz w:val="24"/>
          <w:szCs w:val="24"/>
          <w:rtl/>
        </w:rPr>
        <w:t>ال</w:t>
      </w:r>
      <w:r w:rsidR="0074696F" w:rsidRPr="00F3651D">
        <w:rPr>
          <w:rFonts w:cs="Simplified Arabic" w:hint="cs"/>
          <w:color w:val="000000" w:themeColor="text1"/>
          <w:sz w:val="24"/>
          <w:szCs w:val="24"/>
          <w:rtl/>
        </w:rPr>
        <w:t>حيوانية (</w:t>
      </w:r>
      <w:r w:rsidR="00606C63" w:rsidRPr="00F3651D">
        <w:rPr>
          <w:rFonts w:cs="Simplified Arabic" w:hint="cs"/>
          <w:color w:val="000000" w:themeColor="text1"/>
          <w:sz w:val="24"/>
          <w:szCs w:val="24"/>
          <w:rtl/>
        </w:rPr>
        <w:t>ال</w:t>
      </w:r>
      <w:r w:rsidRPr="00F3651D">
        <w:rPr>
          <w:rFonts w:cs="Simplified Arabic" w:hint="cs"/>
          <w:color w:val="000000" w:themeColor="text1"/>
          <w:sz w:val="24"/>
          <w:szCs w:val="24"/>
          <w:rtl/>
        </w:rPr>
        <w:t>منزلية</w:t>
      </w:r>
      <w:r w:rsidR="0074696F" w:rsidRPr="00F3651D">
        <w:rPr>
          <w:rFonts w:cs="Simplified Arabic" w:hint="cs"/>
          <w:color w:val="000000" w:themeColor="text1"/>
          <w:sz w:val="24"/>
          <w:szCs w:val="24"/>
          <w:rtl/>
        </w:rPr>
        <w:t>)</w:t>
      </w:r>
      <w:r w:rsidRPr="00F3651D">
        <w:rPr>
          <w:rFonts w:cs="Simplified Arabic" w:hint="cs"/>
          <w:color w:val="000000" w:themeColor="text1"/>
          <w:sz w:val="24"/>
          <w:szCs w:val="24"/>
          <w:rtl/>
        </w:rPr>
        <w:t>.</w:t>
      </w:r>
    </w:p>
    <w:p w:rsidR="009E43EC" w:rsidRPr="00F3651D" w:rsidRDefault="009E43EC" w:rsidP="00CF6855">
      <w:pPr>
        <w:pStyle w:val="ListParagraph"/>
        <w:numPr>
          <w:ilvl w:val="0"/>
          <w:numId w:val="14"/>
        </w:numPr>
        <w:contextualSpacing/>
        <w:jc w:val="both"/>
        <w:rPr>
          <w:rFonts w:cs="Simplified Arabic"/>
          <w:color w:val="000000" w:themeColor="text1"/>
          <w:sz w:val="24"/>
          <w:szCs w:val="24"/>
        </w:rPr>
      </w:pPr>
      <w:r w:rsidRPr="00F3651D">
        <w:rPr>
          <w:rFonts w:cs="Simplified Arabic"/>
          <w:color w:val="000000" w:themeColor="text1"/>
          <w:sz w:val="24"/>
          <w:szCs w:val="24"/>
          <w:rtl/>
        </w:rPr>
        <w:t>توفير بيانات حول</w:t>
      </w:r>
      <w:r w:rsidR="00606C63" w:rsidRPr="00F3651D">
        <w:rPr>
          <w:rFonts w:cs="Simplified Arabic" w:hint="cs"/>
          <w:color w:val="000000" w:themeColor="text1"/>
          <w:sz w:val="24"/>
          <w:szCs w:val="24"/>
          <w:rtl/>
        </w:rPr>
        <w:t xml:space="preserve"> اعداد</w:t>
      </w:r>
      <w:r w:rsidRPr="00F3651D">
        <w:rPr>
          <w:rFonts w:cs="Simplified Arabic" w:hint="cs"/>
          <w:color w:val="000000" w:themeColor="text1"/>
          <w:sz w:val="24"/>
          <w:szCs w:val="24"/>
          <w:rtl/>
        </w:rPr>
        <w:t xml:space="preserve"> الثروة الحيوانية (المنزلية) المرباة لدى الاسر الفلسطينية حسب النوع.</w:t>
      </w:r>
    </w:p>
    <w:p w:rsidR="000365DB" w:rsidRPr="00F3651D" w:rsidRDefault="000365DB" w:rsidP="00C40F26">
      <w:pPr>
        <w:pStyle w:val="ListParagraph"/>
        <w:numPr>
          <w:ilvl w:val="0"/>
          <w:numId w:val="14"/>
        </w:numPr>
        <w:contextualSpacing/>
        <w:jc w:val="both"/>
        <w:rPr>
          <w:rFonts w:cs="Simplified Arabic"/>
          <w:color w:val="000000" w:themeColor="text1"/>
          <w:sz w:val="24"/>
          <w:szCs w:val="24"/>
        </w:rPr>
      </w:pPr>
      <w:r w:rsidRPr="00F3651D">
        <w:rPr>
          <w:rFonts w:cs="Simplified Arabic" w:hint="cs"/>
          <w:color w:val="000000" w:themeColor="text1"/>
          <w:sz w:val="24"/>
          <w:szCs w:val="24"/>
          <w:rtl/>
        </w:rPr>
        <w:t xml:space="preserve">توفير بيانات حول جهات تصريف انتاج كل من </w:t>
      </w:r>
      <w:r w:rsidR="00C40F26" w:rsidRPr="00F3651D">
        <w:rPr>
          <w:rFonts w:cs="Simplified Arabic" w:hint="cs"/>
          <w:color w:val="000000" w:themeColor="text1"/>
          <w:sz w:val="24"/>
          <w:szCs w:val="24"/>
          <w:rtl/>
        </w:rPr>
        <w:t>الحديقة</w:t>
      </w:r>
      <w:r w:rsidRPr="00F3651D">
        <w:rPr>
          <w:rFonts w:cs="Simplified Arabic" w:hint="cs"/>
          <w:color w:val="000000" w:themeColor="text1"/>
          <w:sz w:val="24"/>
          <w:szCs w:val="24"/>
          <w:rtl/>
        </w:rPr>
        <w:t xml:space="preserve"> المنزلية والثروة </w:t>
      </w:r>
      <w:r w:rsidR="00606C63" w:rsidRPr="00F3651D">
        <w:rPr>
          <w:rFonts w:cs="Simplified Arabic" w:hint="cs"/>
          <w:color w:val="000000" w:themeColor="text1"/>
          <w:sz w:val="24"/>
          <w:szCs w:val="24"/>
          <w:rtl/>
        </w:rPr>
        <w:t>ال</w:t>
      </w:r>
      <w:r w:rsidRPr="00F3651D">
        <w:rPr>
          <w:rFonts w:cs="Simplified Arabic" w:hint="cs"/>
          <w:color w:val="000000" w:themeColor="text1"/>
          <w:sz w:val="24"/>
          <w:szCs w:val="24"/>
          <w:rtl/>
        </w:rPr>
        <w:t>حيوانية</w:t>
      </w:r>
      <w:r w:rsidR="00606C63" w:rsidRPr="00F3651D">
        <w:rPr>
          <w:rFonts w:cs="Simplified Arabic" w:hint="cs"/>
          <w:color w:val="000000" w:themeColor="text1"/>
          <w:sz w:val="24"/>
          <w:szCs w:val="24"/>
          <w:rtl/>
        </w:rPr>
        <w:t xml:space="preserve"> (المنزلية)</w:t>
      </w:r>
      <w:r w:rsidRPr="00F3651D">
        <w:rPr>
          <w:rFonts w:cs="Simplified Arabic" w:hint="cs"/>
          <w:color w:val="000000" w:themeColor="text1"/>
          <w:sz w:val="24"/>
          <w:szCs w:val="24"/>
          <w:rtl/>
        </w:rPr>
        <w:t>.</w:t>
      </w:r>
    </w:p>
    <w:p w:rsidR="00ED0F74" w:rsidRPr="00F3651D" w:rsidRDefault="00ED0F74" w:rsidP="00CF6855">
      <w:pPr>
        <w:ind w:left="-1"/>
        <w:jc w:val="both"/>
        <w:rPr>
          <w:rFonts w:cs="Simplified Arabic"/>
          <w:b/>
          <w:bCs/>
          <w:color w:val="000000" w:themeColor="text1"/>
          <w:sz w:val="24"/>
          <w:szCs w:val="24"/>
          <w:rtl/>
          <w:lang w:eastAsia="en-US"/>
        </w:rPr>
      </w:pPr>
    </w:p>
    <w:p w:rsidR="00D80A36" w:rsidRPr="00F3651D" w:rsidRDefault="00D16E51" w:rsidP="00CF6855">
      <w:pPr>
        <w:ind w:left="-1"/>
        <w:jc w:val="both"/>
        <w:rPr>
          <w:rFonts w:cs="Simplified Arabic"/>
          <w:b/>
          <w:bCs/>
          <w:color w:val="000000" w:themeColor="text1"/>
          <w:sz w:val="24"/>
          <w:szCs w:val="24"/>
          <w:rtl/>
          <w:lang w:eastAsia="en-US"/>
        </w:rPr>
      </w:pPr>
      <w:r w:rsidRPr="00F3651D">
        <w:rPr>
          <w:rFonts w:cs="Simplified Arabic" w:hint="cs"/>
          <w:b/>
          <w:bCs/>
          <w:color w:val="000000" w:themeColor="text1"/>
          <w:sz w:val="24"/>
          <w:szCs w:val="24"/>
          <w:rtl/>
          <w:lang w:eastAsia="en-US"/>
        </w:rPr>
        <w:t>2.2</w:t>
      </w:r>
      <w:r w:rsidR="00E50456" w:rsidRPr="00F3651D">
        <w:rPr>
          <w:rFonts w:cs="Simplified Arabic" w:hint="cs"/>
          <w:b/>
          <w:bCs/>
          <w:color w:val="000000" w:themeColor="text1"/>
          <w:sz w:val="24"/>
          <w:szCs w:val="24"/>
          <w:rtl/>
          <w:lang w:eastAsia="en-US"/>
        </w:rPr>
        <w:t xml:space="preserve"> </w:t>
      </w:r>
      <w:r w:rsidR="00E50456" w:rsidRPr="00F3651D">
        <w:rPr>
          <w:rFonts w:cs="Simplified Arabic"/>
          <w:b/>
          <w:bCs/>
          <w:color w:val="000000" w:themeColor="text1"/>
          <w:sz w:val="24"/>
          <w:szCs w:val="24"/>
          <w:rtl/>
          <w:lang w:eastAsia="en-US"/>
        </w:rPr>
        <w:t>استمارة المسح</w:t>
      </w:r>
    </w:p>
    <w:p w:rsidR="00091F4C" w:rsidRPr="00F3651D" w:rsidRDefault="00581F7F" w:rsidP="00194CA2">
      <w:pPr>
        <w:jc w:val="both"/>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تعد استمارة المسح</w:t>
      </w:r>
      <w:r w:rsidR="00330E2F" w:rsidRPr="00F3651D">
        <w:rPr>
          <w:rFonts w:cs="Simplified Arabic" w:hint="cs"/>
          <w:color w:val="000000" w:themeColor="text1"/>
          <w:sz w:val="24"/>
          <w:szCs w:val="24"/>
          <w:rtl/>
          <w:lang w:eastAsia="en-US"/>
        </w:rPr>
        <w:t xml:space="preserve"> </w:t>
      </w:r>
      <w:r w:rsidRPr="00F3651D">
        <w:rPr>
          <w:rFonts w:cs="Simplified Arabic" w:hint="cs"/>
          <w:color w:val="000000" w:themeColor="text1"/>
          <w:sz w:val="24"/>
          <w:szCs w:val="24"/>
          <w:rtl/>
          <w:lang w:eastAsia="en-US"/>
        </w:rPr>
        <w:t xml:space="preserve">الاداه الرئيسية لجمع البيانات, وقد تم تصميم استمارة المسح بالاستناد </w:t>
      </w:r>
      <w:r w:rsidR="00194CA2">
        <w:rPr>
          <w:rFonts w:cs="Simplified Arabic" w:hint="cs"/>
          <w:color w:val="000000" w:themeColor="text1"/>
          <w:sz w:val="24"/>
          <w:szCs w:val="24"/>
          <w:rtl/>
          <w:lang w:eastAsia="en-US"/>
        </w:rPr>
        <w:t>إ</w:t>
      </w:r>
      <w:r w:rsidRPr="00F3651D">
        <w:rPr>
          <w:rFonts w:cs="Simplified Arabic" w:hint="cs"/>
          <w:color w:val="000000" w:themeColor="text1"/>
          <w:sz w:val="24"/>
          <w:szCs w:val="24"/>
          <w:rtl/>
          <w:lang w:eastAsia="en-US"/>
        </w:rPr>
        <w:t xml:space="preserve">لى التوصيات الدولية كذلك بالاستعانة باستمارة مسح اثر الاجراءات الاسرائيلية احادية الجانب </w:t>
      </w:r>
      <w:r w:rsidRPr="00F3651D">
        <w:rPr>
          <w:rFonts w:cs="Simplified Arabic" w:hint="cs"/>
          <w:color w:val="000000" w:themeColor="text1"/>
          <w:sz w:val="24"/>
          <w:szCs w:val="24"/>
          <w:rtl/>
        </w:rPr>
        <w:t xml:space="preserve">على الأوضاع الاجتماعية والاقتصادية والبيئية </w:t>
      </w:r>
      <w:r w:rsidR="00330E2F" w:rsidRPr="00F3651D">
        <w:rPr>
          <w:rFonts w:cs="Simplified Arabic" w:hint="cs"/>
          <w:color w:val="000000" w:themeColor="text1"/>
          <w:sz w:val="24"/>
          <w:szCs w:val="24"/>
          <w:rtl/>
        </w:rPr>
        <w:t>من جهة</w:t>
      </w:r>
      <w:r w:rsidR="00462E1E" w:rsidRPr="00F3651D">
        <w:rPr>
          <w:rFonts w:cs="Simplified Arabic" w:hint="cs"/>
          <w:color w:val="000000" w:themeColor="text1"/>
          <w:sz w:val="24"/>
          <w:szCs w:val="24"/>
          <w:rtl/>
        </w:rPr>
        <w:t>،</w:t>
      </w:r>
      <w:r w:rsidR="00330E2F" w:rsidRPr="00F3651D">
        <w:rPr>
          <w:rFonts w:cs="Simplified Arabic" w:hint="cs"/>
          <w:color w:val="000000" w:themeColor="text1"/>
          <w:sz w:val="24"/>
          <w:szCs w:val="24"/>
          <w:rtl/>
        </w:rPr>
        <w:t xml:space="preserve"> </w:t>
      </w:r>
      <w:r w:rsidRPr="00F3651D">
        <w:rPr>
          <w:rFonts w:cs="Simplified Arabic" w:hint="cs"/>
          <w:color w:val="000000" w:themeColor="text1"/>
          <w:sz w:val="24"/>
          <w:szCs w:val="24"/>
          <w:rtl/>
        </w:rPr>
        <w:t xml:space="preserve">مع المحافظة على خصوصيات </w:t>
      </w:r>
      <w:r w:rsidRPr="00F3651D">
        <w:rPr>
          <w:rFonts w:cs="Simplified Arabic"/>
          <w:color w:val="000000" w:themeColor="text1"/>
          <w:sz w:val="24"/>
          <w:szCs w:val="24"/>
          <w:rtl/>
        </w:rPr>
        <w:t>المجتمع الفلسطيني</w:t>
      </w:r>
      <w:r w:rsidRPr="00F3651D">
        <w:rPr>
          <w:rFonts w:cs="Simplified Arabic" w:hint="cs"/>
          <w:color w:val="000000" w:themeColor="text1"/>
          <w:sz w:val="24"/>
          <w:szCs w:val="24"/>
          <w:rtl/>
          <w:lang w:eastAsia="en-US"/>
        </w:rPr>
        <w:t xml:space="preserve"> من جهة اخرى, اضافة </w:t>
      </w:r>
      <w:r w:rsidR="00A6797E">
        <w:rPr>
          <w:rFonts w:cs="Simplified Arabic" w:hint="cs"/>
          <w:color w:val="000000" w:themeColor="text1"/>
          <w:sz w:val="24"/>
          <w:szCs w:val="24"/>
          <w:rtl/>
          <w:lang w:eastAsia="en-US"/>
        </w:rPr>
        <w:t>إلى</w:t>
      </w:r>
      <w:r w:rsidRPr="00F3651D">
        <w:rPr>
          <w:rFonts w:cs="Simplified Arabic" w:hint="cs"/>
          <w:color w:val="000000" w:themeColor="text1"/>
          <w:sz w:val="24"/>
          <w:szCs w:val="24"/>
          <w:rtl/>
          <w:lang w:eastAsia="en-US"/>
        </w:rPr>
        <w:t xml:space="preserve"> انها تحقق المواصفات الفنية لمرحلة العمل الميداني</w:t>
      </w:r>
      <w:r w:rsidR="00D16E51" w:rsidRPr="00F3651D">
        <w:rPr>
          <w:rFonts w:cs="Simplified Arabic"/>
          <w:color w:val="000000" w:themeColor="text1"/>
          <w:sz w:val="24"/>
          <w:szCs w:val="24"/>
          <w:rtl/>
          <w:lang w:eastAsia="en-US"/>
        </w:rPr>
        <w:t>.</w:t>
      </w:r>
      <w:r w:rsidRPr="00F3651D">
        <w:rPr>
          <w:rFonts w:cs="Simplified Arabic" w:hint="cs"/>
          <w:color w:val="000000" w:themeColor="text1"/>
          <w:sz w:val="24"/>
          <w:szCs w:val="24"/>
          <w:rtl/>
          <w:lang w:eastAsia="en-US"/>
        </w:rPr>
        <w:t xml:space="preserve"> كما تحقق متطلبات معالجة البيانات وتحليلها.</w:t>
      </w:r>
    </w:p>
    <w:p w:rsidR="00CD0821" w:rsidRPr="00F3651D" w:rsidRDefault="00CD0821" w:rsidP="00F94436">
      <w:pPr>
        <w:tabs>
          <w:tab w:val="left" w:pos="423"/>
        </w:tabs>
        <w:jc w:val="both"/>
        <w:rPr>
          <w:rFonts w:cs="Simplified Arabic"/>
          <w:b/>
          <w:bCs/>
          <w:color w:val="000000" w:themeColor="text1"/>
          <w:sz w:val="24"/>
          <w:szCs w:val="24"/>
          <w:rtl/>
          <w:lang w:eastAsia="en-US"/>
        </w:rPr>
      </w:pPr>
    </w:p>
    <w:p w:rsidR="00CD0821" w:rsidRPr="00F3651D" w:rsidRDefault="00CD0821" w:rsidP="00F94436">
      <w:pPr>
        <w:tabs>
          <w:tab w:val="left" w:pos="423"/>
        </w:tabs>
        <w:jc w:val="both"/>
        <w:rPr>
          <w:rFonts w:cs="Simplified Arabic"/>
          <w:b/>
          <w:bCs/>
          <w:color w:val="000000" w:themeColor="text1"/>
          <w:sz w:val="2"/>
          <w:szCs w:val="2"/>
          <w:rtl/>
          <w:lang w:eastAsia="en-US"/>
        </w:rPr>
      </w:pPr>
    </w:p>
    <w:p w:rsidR="0022314C" w:rsidRPr="002A442C" w:rsidRDefault="00290B46" w:rsidP="002A442C">
      <w:pPr>
        <w:pStyle w:val="ListParagraph"/>
        <w:numPr>
          <w:ilvl w:val="1"/>
          <w:numId w:val="24"/>
        </w:numPr>
        <w:jc w:val="both"/>
        <w:rPr>
          <w:rFonts w:cs="Simplified Arabic"/>
          <w:b/>
          <w:bCs/>
          <w:color w:val="000000" w:themeColor="text1"/>
          <w:sz w:val="24"/>
          <w:szCs w:val="24"/>
          <w:rtl/>
          <w:lang w:eastAsia="en-US"/>
        </w:rPr>
      </w:pPr>
      <w:r w:rsidRPr="0022314C">
        <w:rPr>
          <w:rFonts w:cs="Simplified Arabic" w:hint="cs"/>
          <w:b/>
          <w:bCs/>
          <w:color w:val="000000" w:themeColor="text1"/>
          <w:sz w:val="24"/>
          <w:szCs w:val="24"/>
          <w:rtl/>
          <w:lang w:eastAsia="en-US"/>
        </w:rPr>
        <w:t>الإطار والعينة</w:t>
      </w:r>
    </w:p>
    <w:p w:rsidR="00E50456" w:rsidRPr="00F3651D" w:rsidRDefault="00E50456" w:rsidP="00F94436">
      <w:pPr>
        <w:jc w:val="both"/>
        <w:rPr>
          <w:rFonts w:cs="Simplified Arabic"/>
          <w:b/>
          <w:bCs/>
          <w:color w:val="000000" w:themeColor="text1"/>
          <w:sz w:val="24"/>
          <w:szCs w:val="24"/>
          <w:rtl/>
        </w:rPr>
      </w:pPr>
      <w:r w:rsidRPr="00F3651D">
        <w:rPr>
          <w:rFonts w:cs="Simplified Arabic"/>
          <w:b/>
          <w:bCs/>
          <w:color w:val="000000" w:themeColor="text1"/>
          <w:sz w:val="24"/>
          <w:szCs w:val="24"/>
          <w:rtl/>
        </w:rPr>
        <w:t>مجتمع الهدف</w:t>
      </w:r>
      <w:r w:rsidR="00A2771A" w:rsidRPr="00F3651D">
        <w:rPr>
          <w:rFonts w:cs="Simplified Arabic" w:hint="cs"/>
          <w:b/>
          <w:bCs/>
          <w:color w:val="000000" w:themeColor="text1"/>
          <w:sz w:val="24"/>
          <w:szCs w:val="24"/>
          <w:rtl/>
        </w:rPr>
        <w:t>:</w:t>
      </w:r>
    </w:p>
    <w:p w:rsidR="00E50456" w:rsidRPr="00F3651D" w:rsidRDefault="00E50456" w:rsidP="00F94436">
      <w:pPr>
        <w:tabs>
          <w:tab w:val="right" w:pos="707"/>
        </w:tabs>
        <w:ind w:left="-1"/>
        <w:jc w:val="both"/>
        <w:rPr>
          <w:rFonts w:cs="Simplified Arabic"/>
          <w:color w:val="000000" w:themeColor="text1"/>
          <w:sz w:val="22"/>
          <w:szCs w:val="22"/>
          <w:rtl/>
          <w:lang w:eastAsia="en-US"/>
        </w:rPr>
      </w:pPr>
      <w:r w:rsidRPr="00F3651D">
        <w:rPr>
          <w:rFonts w:cs="Simplified Arabic"/>
          <w:color w:val="000000" w:themeColor="text1"/>
          <w:sz w:val="24"/>
          <w:szCs w:val="24"/>
          <w:rtl/>
        </w:rPr>
        <w:t>يتألف مجتمع الهدف من جميع</w:t>
      </w:r>
      <w:r w:rsidRPr="00F3651D">
        <w:rPr>
          <w:rFonts w:cs="Simplified Arabic" w:hint="cs"/>
          <w:color w:val="000000" w:themeColor="text1"/>
          <w:sz w:val="24"/>
          <w:szCs w:val="24"/>
          <w:rtl/>
        </w:rPr>
        <w:t xml:space="preserve"> </w:t>
      </w:r>
      <w:r w:rsidRPr="00F3651D">
        <w:rPr>
          <w:rFonts w:cs="Simplified Arabic"/>
          <w:color w:val="000000" w:themeColor="text1"/>
          <w:sz w:val="24"/>
          <w:szCs w:val="24"/>
          <w:rtl/>
        </w:rPr>
        <w:t xml:space="preserve">الأسر الفلسطينية </w:t>
      </w:r>
      <w:r w:rsidRPr="00F3651D">
        <w:rPr>
          <w:rFonts w:cs="Simplified Arabic" w:hint="cs"/>
          <w:color w:val="000000" w:themeColor="text1"/>
          <w:sz w:val="24"/>
          <w:szCs w:val="24"/>
          <w:rtl/>
        </w:rPr>
        <w:t>المقيمة</w:t>
      </w:r>
      <w:r w:rsidRPr="00F3651D">
        <w:rPr>
          <w:rFonts w:cs="Simplified Arabic"/>
          <w:color w:val="000000" w:themeColor="text1"/>
          <w:sz w:val="24"/>
          <w:szCs w:val="24"/>
          <w:rtl/>
        </w:rPr>
        <w:t xml:space="preserve"> بصورة اعتيادية في </w:t>
      </w:r>
      <w:r w:rsidRPr="00F3651D">
        <w:rPr>
          <w:rFonts w:cs="Simplified Arabic" w:hint="cs"/>
          <w:color w:val="000000" w:themeColor="text1"/>
          <w:sz w:val="24"/>
          <w:szCs w:val="24"/>
          <w:rtl/>
        </w:rPr>
        <w:t>دولة فلسطين خلال عام 2015.</w:t>
      </w:r>
    </w:p>
    <w:p w:rsidR="002A442C" w:rsidRDefault="002A442C" w:rsidP="00C1643C">
      <w:pPr>
        <w:tabs>
          <w:tab w:val="right" w:pos="707"/>
        </w:tabs>
        <w:jc w:val="both"/>
        <w:rPr>
          <w:rFonts w:cs="Simplified Arabic"/>
          <w:color w:val="000000" w:themeColor="text1"/>
          <w:sz w:val="24"/>
          <w:szCs w:val="24"/>
          <w:rtl/>
          <w:lang w:eastAsia="en-US"/>
        </w:rPr>
      </w:pPr>
    </w:p>
    <w:p w:rsidR="00C1643C" w:rsidRDefault="00C1643C" w:rsidP="00C1643C">
      <w:pPr>
        <w:tabs>
          <w:tab w:val="right" w:pos="707"/>
        </w:tabs>
        <w:jc w:val="both"/>
        <w:rPr>
          <w:rFonts w:cs="Simplified Arabic"/>
          <w:color w:val="000000" w:themeColor="text1"/>
          <w:sz w:val="24"/>
          <w:szCs w:val="24"/>
          <w:rtl/>
          <w:lang w:eastAsia="en-US"/>
        </w:rPr>
      </w:pPr>
    </w:p>
    <w:p w:rsidR="00C1643C" w:rsidRDefault="00C1643C" w:rsidP="00C1643C">
      <w:pPr>
        <w:tabs>
          <w:tab w:val="right" w:pos="707"/>
        </w:tabs>
        <w:jc w:val="both"/>
        <w:rPr>
          <w:rFonts w:cs="Simplified Arabic"/>
          <w:color w:val="000000" w:themeColor="text1"/>
          <w:sz w:val="24"/>
          <w:szCs w:val="24"/>
          <w:rtl/>
          <w:lang w:eastAsia="en-US"/>
        </w:rPr>
      </w:pPr>
    </w:p>
    <w:p w:rsidR="00E50456" w:rsidRPr="00F3651D" w:rsidRDefault="00E50456" w:rsidP="00F94436">
      <w:pPr>
        <w:ind w:left="-2" w:right="480"/>
        <w:jc w:val="both"/>
        <w:rPr>
          <w:rFonts w:cs="Simplified Arabic"/>
          <w:b/>
          <w:bCs/>
          <w:color w:val="000000" w:themeColor="text1"/>
          <w:sz w:val="24"/>
          <w:szCs w:val="24"/>
          <w:rtl/>
          <w:lang w:eastAsia="en-US"/>
        </w:rPr>
      </w:pPr>
      <w:r w:rsidRPr="00F3651D">
        <w:rPr>
          <w:rFonts w:cs="Simplified Arabic"/>
          <w:b/>
          <w:bCs/>
          <w:color w:val="000000" w:themeColor="text1"/>
          <w:sz w:val="24"/>
          <w:szCs w:val="24"/>
          <w:rtl/>
          <w:lang w:eastAsia="en-US"/>
        </w:rPr>
        <w:lastRenderedPageBreak/>
        <w:t>إطار المعاينة</w:t>
      </w:r>
      <w:r w:rsidRPr="00F3651D">
        <w:rPr>
          <w:rFonts w:cs="Simplified Arabic" w:hint="cs"/>
          <w:b/>
          <w:bCs/>
          <w:color w:val="000000" w:themeColor="text1"/>
          <w:sz w:val="24"/>
          <w:szCs w:val="24"/>
          <w:rtl/>
          <w:lang w:eastAsia="en-US"/>
        </w:rPr>
        <w:t>:</w:t>
      </w:r>
    </w:p>
    <w:p w:rsidR="00E50456" w:rsidRPr="00F3651D" w:rsidRDefault="00E50456" w:rsidP="00F94436">
      <w:pPr>
        <w:numPr>
          <w:ilvl w:val="12"/>
          <w:numId w:val="0"/>
        </w:numPr>
        <w:ind w:left="-1"/>
        <w:jc w:val="both"/>
        <w:rPr>
          <w:rFonts w:cs="Simplified Arabic"/>
          <w:color w:val="000000" w:themeColor="text1"/>
          <w:rtl/>
        </w:rPr>
      </w:pPr>
      <w:r w:rsidRPr="00F3651D">
        <w:rPr>
          <w:rFonts w:cs="Simplified Arabic"/>
          <w:color w:val="000000" w:themeColor="text1"/>
          <w:sz w:val="24"/>
          <w:szCs w:val="24"/>
          <w:rtl/>
          <w:lang w:eastAsia="en-US"/>
        </w:rPr>
        <w:t>يتكون إطار المعاينة من  العينة الشاملة (</w:t>
      </w:r>
      <w:r w:rsidR="00581F7F" w:rsidRPr="00F3651D">
        <w:rPr>
          <w:rFonts w:cs="Simplified Arabic"/>
          <w:color w:val="000000" w:themeColor="text1"/>
          <w:sz w:val="24"/>
          <w:szCs w:val="24"/>
          <w:lang w:eastAsia="en-US"/>
        </w:rPr>
        <w:t>M</w:t>
      </w:r>
      <w:r w:rsidRPr="00F3651D">
        <w:rPr>
          <w:rFonts w:cs="Simplified Arabic"/>
          <w:color w:val="000000" w:themeColor="text1"/>
          <w:sz w:val="24"/>
          <w:szCs w:val="24"/>
          <w:lang w:eastAsia="en-US"/>
        </w:rPr>
        <w:t>aster</w:t>
      </w:r>
      <w:r w:rsidR="00581F7F" w:rsidRPr="00F3651D">
        <w:rPr>
          <w:rFonts w:cs="Simplified Arabic"/>
          <w:color w:val="000000" w:themeColor="text1"/>
          <w:sz w:val="24"/>
          <w:szCs w:val="24"/>
          <w:lang w:eastAsia="en-US"/>
        </w:rPr>
        <w:t xml:space="preserve"> S</w:t>
      </w:r>
      <w:r w:rsidRPr="00F3651D">
        <w:rPr>
          <w:rFonts w:cs="Simplified Arabic"/>
          <w:color w:val="000000" w:themeColor="text1"/>
          <w:sz w:val="24"/>
          <w:szCs w:val="24"/>
          <w:lang w:eastAsia="en-US"/>
        </w:rPr>
        <w:t>ample</w:t>
      </w:r>
      <w:r w:rsidRPr="00F3651D">
        <w:rPr>
          <w:rFonts w:cs="Simplified Arabic"/>
          <w:color w:val="000000" w:themeColor="text1"/>
          <w:sz w:val="24"/>
          <w:szCs w:val="24"/>
          <w:rtl/>
          <w:lang w:eastAsia="en-US"/>
        </w:rPr>
        <w:t>) وهي عبارة عن قائمة مناطق عد تم تحديثها  للمسوح الاسرية</w:t>
      </w:r>
      <w:r w:rsidR="00581F7F" w:rsidRPr="00F3651D">
        <w:rPr>
          <w:rFonts w:cs="Simplified Arabic"/>
          <w:color w:val="000000" w:themeColor="text1"/>
          <w:sz w:val="24"/>
          <w:szCs w:val="24"/>
          <w:rtl/>
          <w:lang w:eastAsia="en-US"/>
        </w:rPr>
        <w:t xml:space="preserve"> وهي</w:t>
      </w:r>
      <w:r w:rsidR="00F94436" w:rsidRPr="00F3651D">
        <w:rPr>
          <w:rFonts w:cs="Simplified Arabic"/>
          <w:color w:val="000000" w:themeColor="text1"/>
          <w:sz w:val="24"/>
          <w:szCs w:val="24"/>
          <w:rtl/>
          <w:lang w:eastAsia="en-US"/>
        </w:rPr>
        <w:t xml:space="preserve"> ( مسح استهلاك وانفاق الأسرة (</w:t>
      </w:r>
      <w:r w:rsidR="00F94436" w:rsidRPr="00F3651D">
        <w:rPr>
          <w:rFonts w:cs="Simplified Arabic"/>
          <w:color w:val="000000" w:themeColor="text1"/>
          <w:sz w:val="24"/>
          <w:szCs w:val="24"/>
          <w:lang w:eastAsia="en-US"/>
        </w:rPr>
        <w:t>PECS</w:t>
      </w:r>
      <w:r w:rsidR="00F94436" w:rsidRPr="00F3651D">
        <w:rPr>
          <w:rFonts w:cs="Simplified Arabic"/>
          <w:color w:val="000000" w:themeColor="text1"/>
          <w:sz w:val="24"/>
          <w:szCs w:val="24"/>
          <w:rtl/>
          <w:lang w:eastAsia="en-US"/>
        </w:rPr>
        <w:t xml:space="preserve">) </w:t>
      </w:r>
      <w:r w:rsidRPr="00F3651D">
        <w:rPr>
          <w:rFonts w:cs="Simplified Arabic"/>
          <w:color w:val="000000" w:themeColor="text1"/>
          <w:sz w:val="24"/>
          <w:szCs w:val="24"/>
          <w:rtl/>
          <w:lang w:eastAsia="en-US"/>
        </w:rPr>
        <w:t>والمسح العنقودي متعدد المؤشرات (</w:t>
      </w:r>
      <w:r w:rsidRPr="00F3651D">
        <w:rPr>
          <w:rFonts w:cs="Simplified Arabic"/>
          <w:color w:val="000000" w:themeColor="text1"/>
          <w:sz w:val="24"/>
          <w:szCs w:val="24"/>
          <w:lang w:eastAsia="en-US"/>
        </w:rPr>
        <w:t>MICS</w:t>
      </w:r>
      <w:r w:rsidRPr="00F3651D">
        <w:rPr>
          <w:rFonts w:cs="Simplified Arabic"/>
          <w:color w:val="000000" w:themeColor="text1"/>
          <w:sz w:val="24"/>
          <w:szCs w:val="24"/>
          <w:rtl/>
          <w:lang w:eastAsia="en-US"/>
        </w:rPr>
        <w:t>)) خلال الفترة 2013-201</w:t>
      </w:r>
      <w:r w:rsidR="00B24DFD" w:rsidRPr="00F3651D">
        <w:rPr>
          <w:rFonts w:cs="Simplified Arabic"/>
          <w:color w:val="000000" w:themeColor="text1"/>
          <w:sz w:val="24"/>
          <w:szCs w:val="24"/>
          <w:rtl/>
          <w:lang w:eastAsia="en-US"/>
        </w:rPr>
        <w:t>4</w:t>
      </w:r>
      <w:r w:rsidRPr="00F3651D">
        <w:rPr>
          <w:rFonts w:cs="Simplified Arabic"/>
          <w:color w:val="000000" w:themeColor="text1"/>
          <w:sz w:val="24"/>
          <w:szCs w:val="24"/>
          <w:rtl/>
          <w:lang w:eastAsia="en-US"/>
        </w:rPr>
        <w:t>, وهي مناطق جغرافية متقاربة الحجم في معظمها (متوسط عدد الأسر فيها 124 أسرة)، وهي نفسها المستخدمة في التعداد، وقد تم استخدام هذه المناطق كوحدات معاينة أولية</w:t>
      </w:r>
      <w:r w:rsidRPr="00F3651D">
        <w:rPr>
          <w:rFonts w:cs="Simplified Arabic"/>
          <w:color w:val="000000" w:themeColor="text1"/>
          <w:sz w:val="24"/>
          <w:szCs w:val="24"/>
          <w:lang w:eastAsia="en-US"/>
        </w:rPr>
        <w:t xml:space="preserve"> </w:t>
      </w:r>
      <w:r w:rsidRPr="00F3651D">
        <w:rPr>
          <w:rFonts w:cs="Simplified Arabic"/>
          <w:color w:val="000000" w:themeColor="text1"/>
          <w:sz w:val="24"/>
          <w:szCs w:val="24"/>
          <w:rtl/>
          <w:lang w:eastAsia="en-US"/>
        </w:rPr>
        <w:t>(</w:t>
      </w:r>
      <w:r w:rsidRPr="00F3651D">
        <w:rPr>
          <w:rFonts w:cs="Simplified Arabic"/>
          <w:color w:val="000000" w:themeColor="text1"/>
          <w:sz w:val="24"/>
          <w:szCs w:val="24"/>
          <w:lang w:eastAsia="en-US"/>
        </w:rPr>
        <w:t>PSUs</w:t>
      </w:r>
      <w:r w:rsidRPr="00F3651D">
        <w:rPr>
          <w:rFonts w:cs="Simplified Arabic"/>
          <w:color w:val="000000" w:themeColor="text1"/>
          <w:sz w:val="24"/>
          <w:szCs w:val="24"/>
          <w:rtl/>
          <w:lang w:eastAsia="en-US"/>
        </w:rPr>
        <w:t>) في المرحلة الأولى من عملية اختيار العينة.</w:t>
      </w:r>
    </w:p>
    <w:p w:rsidR="00E50456" w:rsidRPr="00F3651D" w:rsidRDefault="00E50456" w:rsidP="00CF6855">
      <w:pPr>
        <w:jc w:val="both"/>
        <w:rPr>
          <w:rFonts w:cs="Simplified Arabic"/>
          <w:color w:val="000000" w:themeColor="text1"/>
          <w:sz w:val="24"/>
          <w:szCs w:val="24"/>
          <w:rtl/>
          <w:lang w:eastAsia="en-US"/>
        </w:rPr>
      </w:pPr>
    </w:p>
    <w:p w:rsidR="00E50456" w:rsidRPr="00F3651D" w:rsidRDefault="00E50456" w:rsidP="00CF6855">
      <w:pPr>
        <w:tabs>
          <w:tab w:val="left" w:pos="566"/>
        </w:tabs>
        <w:ind w:left="-2" w:right="510"/>
        <w:jc w:val="both"/>
        <w:rPr>
          <w:rFonts w:cs="Simplified Arabic"/>
          <w:b/>
          <w:bCs/>
          <w:color w:val="000000" w:themeColor="text1"/>
          <w:sz w:val="24"/>
          <w:szCs w:val="24"/>
          <w:rtl/>
          <w:lang w:eastAsia="en-US"/>
        </w:rPr>
      </w:pPr>
      <w:r w:rsidRPr="00F3651D">
        <w:rPr>
          <w:rFonts w:cs="Simplified Arabic"/>
          <w:b/>
          <w:bCs/>
          <w:color w:val="000000" w:themeColor="text1"/>
          <w:sz w:val="24"/>
          <w:szCs w:val="24"/>
          <w:rtl/>
          <w:lang w:eastAsia="en-US"/>
        </w:rPr>
        <w:t>حجم العينة</w:t>
      </w:r>
      <w:r w:rsidRPr="00F3651D">
        <w:rPr>
          <w:rFonts w:cs="Simplified Arabic" w:hint="cs"/>
          <w:b/>
          <w:bCs/>
          <w:color w:val="000000" w:themeColor="text1"/>
          <w:sz w:val="24"/>
          <w:szCs w:val="24"/>
          <w:rtl/>
          <w:lang w:eastAsia="en-US"/>
        </w:rPr>
        <w:t>:</w:t>
      </w:r>
    </w:p>
    <w:p w:rsidR="00E50456" w:rsidRPr="00F3651D" w:rsidRDefault="00E50456" w:rsidP="00CF6855">
      <w:pPr>
        <w:jc w:val="both"/>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بلغ حجم العينة</w:t>
      </w:r>
      <w:r w:rsidRPr="00F3651D">
        <w:rPr>
          <w:rFonts w:cs="Simplified Arabic"/>
          <w:color w:val="000000" w:themeColor="text1"/>
          <w:sz w:val="24"/>
          <w:szCs w:val="24"/>
          <w:lang w:eastAsia="en-US"/>
        </w:rPr>
        <w:t xml:space="preserve"> </w:t>
      </w:r>
      <w:r w:rsidRPr="00F3651D">
        <w:rPr>
          <w:rFonts w:cs="Simplified Arabic" w:hint="cs"/>
          <w:color w:val="000000" w:themeColor="text1"/>
          <w:sz w:val="24"/>
          <w:szCs w:val="24"/>
          <w:rtl/>
          <w:lang w:eastAsia="en-US"/>
        </w:rPr>
        <w:t>الكلي 7,690 أسرة على المستوى الإجمالي</w:t>
      </w:r>
      <w:r w:rsidR="001471EA" w:rsidRPr="00F3651D">
        <w:rPr>
          <w:rFonts w:cs="Simplified Arabic" w:hint="cs"/>
          <w:color w:val="000000" w:themeColor="text1"/>
          <w:sz w:val="24"/>
          <w:szCs w:val="24"/>
          <w:rtl/>
          <w:lang w:eastAsia="en-US"/>
        </w:rPr>
        <w:t>,</w:t>
      </w:r>
      <w:r w:rsidRPr="00F3651D">
        <w:rPr>
          <w:rFonts w:cs="Simplified Arabic" w:hint="cs"/>
          <w:color w:val="000000" w:themeColor="text1"/>
          <w:sz w:val="24"/>
          <w:szCs w:val="24"/>
          <w:rtl/>
          <w:lang w:eastAsia="en-US"/>
        </w:rPr>
        <w:t xml:space="preserve"> استجاب للمسح 6,609 أسر.</w:t>
      </w:r>
    </w:p>
    <w:p w:rsidR="00E50456" w:rsidRPr="00F3651D" w:rsidRDefault="00E50456" w:rsidP="00CF6855">
      <w:pPr>
        <w:jc w:val="both"/>
        <w:rPr>
          <w:rFonts w:cs="Simplified Arabic"/>
          <w:color w:val="000000" w:themeColor="text1"/>
          <w:sz w:val="24"/>
          <w:szCs w:val="24"/>
          <w:rtl/>
          <w:lang w:eastAsia="en-US"/>
        </w:rPr>
      </w:pPr>
    </w:p>
    <w:p w:rsidR="00E50456" w:rsidRPr="00F3651D" w:rsidRDefault="00E50456" w:rsidP="00CF6855">
      <w:pPr>
        <w:ind w:left="-2" w:right="480"/>
        <w:jc w:val="both"/>
        <w:rPr>
          <w:rFonts w:cs="Simplified Arabic"/>
          <w:b/>
          <w:bCs/>
          <w:color w:val="000000" w:themeColor="text1"/>
          <w:sz w:val="24"/>
          <w:szCs w:val="24"/>
          <w:rtl/>
          <w:lang w:eastAsia="en-US"/>
        </w:rPr>
      </w:pPr>
      <w:r w:rsidRPr="00F3651D">
        <w:rPr>
          <w:rFonts w:cs="Simplified Arabic"/>
          <w:b/>
          <w:bCs/>
          <w:color w:val="000000" w:themeColor="text1"/>
          <w:sz w:val="24"/>
          <w:szCs w:val="24"/>
          <w:rtl/>
          <w:lang w:eastAsia="en-US"/>
        </w:rPr>
        <w:t>تصميم العينة</w:t>
      </w:r>
      <w:r w:rsidRPr="00F3651D">
        <w:rPr>
          <w:rFonts w:cs="Simplified Arabic" w:hint="cs"/>
          <w:b/>
          <w:bCs/>
          <w:color w:val="000000" w:themeColor="text1"/>
          <w:sz w:val="24"/>
          <w:szCs w:val="24"/>
          <w:rtl/>
          <w:lang w:eastAsia="en-US"/>
        </w:rPr>
        <w:t>:</w:t>
      </w:r>
    </w:p>
    <w:p w:rsidR="00E50456" w:rsidRPr="00F3651D" w:rsidRDefault="00E50456" w:rsidP="00D70B90">
      <w:pPr>
        <w:jc w:val="both"/>
        <w:rPr>
          <w:rFonts w:cs="Simplified Arabic"/>
          <w:color w:val="000000" w:themeColor="text1"/>
          <w:sz w:val="24"/>
          <w:szCs w:val="24"/>
          <w:rtl/>
          <w:lang w:eastAsia="en-US"/>
        </w:rPr>
      </w:pPr>
      <w:r w:rsidRPr="00F3651D">
        <w:rPr>
          <w:rFonts w:cs="Simplified Arabic"/>
          <w:color w:val="000000" w:themeColor="text1"/>
          <w:sz w:val="24"/>
          <w:szCs w:val="24"/>
          <w:rtl/>
          <w:lang w:eastAsia="en-US"/>
        </w:rPr>
        <w:t>عينة هذا المسح هي عينة</w:t>
      </w:r>
      <w:r w:rsidR="002C6A7D" w:rsidRPr="00F3651D">
        <w:rPr>
          <w:rFonts w:cs="Simplified Arabic"/>
          <w:color w:val="000000" w:themeColor="text1"/>
          <w:sz w:val="24"/>
          <w:szCs w:val="24"/>
          <w:rtl/>
          <w:lang w:eastAsia="en-US"/>
        </w:rPr>
        <w:t xml:space="preserve"> مسح</w:t>
      </w:r>
      <w:r w:rsidRPr="00F3651D">
        <w:rPr>
          <w:rFonts w:cs="Simplified Arabic"/>
          <w:color w:val="000000" w:themeColor="text1"/>
          <w:sz w:val="24"/>
          <w:szCs w:val="24"/>
          <w:rtl/>
          <w:lang w:eastAsia="en-US"/>
        </w:rPr>
        <w:t xml:space="preserve"> الإحصاءات الجغرافية المنزلي الذي نفذه الجهاز المركزي للإحصاء الفلسطيني </w:t>
      </w:r>
      <w:r w:rsidR="001471EA" w:rsidRPr="00F3651D">
        <w:rPr>
          <w:rFonts w:cs="Simplified Arabic"/>
          <w:color w:val="000000" w:themeColor="text1"/>
          <w:sz w:val="24"/>
          <w:szCs w:val="24"/>
          <w:rtl/>
          <w:lang w:eastAsia="en-US"/>
        </w:rPr>
        <w:t>خلال</w:t>
      </w:r>
      <w:r w:rsidRPr="00F3651D">
        <w:rPr>
          <w:rFonts w:cs="Simplified Arabic"/>
          <w:color w:val="000000" w:themeColor="text1"/>
          <w:sz w:val="24"/>
          <w:szCs w:val="24"/>
          <w:rtl/>
          <w:lang w:eastAsia="en-US"/>
        </w:rPr>
        <w:t xml:space="preserve"> العام </w:t>
      </w:r>
      <w:r w:rsidR="00D70B90" w:rsidRPr="00F3651D">
        <w:rPr>
          <w:rFonts w:cs="Simplified Arabic"/>
          <w:color w:val="000000" w:themeColor="text1"/>
          <w:sz w:val="24"/>
          <w:szCs w:val="24"/>
          <w:rtl/>
          <w:lang w:eastAsia="en-US"/>
        </w:rPr>
        <w:t>2015</w:t>
      </w:r>
      <w:r w:rsidRPr="00F3651D">
        <w:rPr>
          <w:rFonts w:cs="Simplified Arabic"/>
          <w:color w:val="000000" w:themeColor="text1"/>
          <w:sz w:val="24"/>
          <w:szCs w:val="24"/>
          <w:rtl/>
          <w:lang w:eastAsia="en-US"/>
        </w:rPr>
        <w:t>. العينة هي عينة طبقية عنقودية ذات احتمال متناسب مع الحجم (</w:t>
      </w:r>
      <w:r w:rsidRPr="00F3651D">
        <w:rPr>
          <w:rFonts w:cs="Simplified Arabic"/>
          <w:color w:val="000000" w:themeColor="text1"/>
          <w:sz w:val="24"/>
          <w:szCs w:val="24"/>
          <w:lang w:eastAsia="en-US"/>
        </w:rPr>
        <w:t>PPS</w:t>
      </w:r>
      <w:r w:rsidRPr="00F3651D">
        <w:rPr>
          <w:rFonts w:cs="Simplified Arabic"/>
          <w:color w:val="000000" w:themeColor="text1"/>
          <w:sz w:val="24"/>
          <w:szCs w:val="24"/>
          <w:rtl/>
          <w:lang w:eastAsia="en-US"/>
        </w:rPr>
        <w:t>) على مرحلتين:</w:t>
      </w:r>
    </w:p>
    <w:p w:rsidR="001471EA" w:rsidRPr="00F3651D" w:rsidRDefault="001471EA" w:rsidP="00CF6855">
      <w:pPr>
        <w:jc w:val="both"/>
        <w:rPr>
          <w:rFonts w:cs="Simplified Arabic"/>
          <w:color w:val="000000" w:themeColor="text1"/>
          <w:sz w:val="24"/>
          <w:szCs w:val="24"/>
          <w:rtl/>
          <w:lang w:eastAsia="en-US"/>
        </w:rPr>
      </w:pPr>
    </w:p>
    <w:p w:rsidR="00E50456" w:rsidRPr="00F3651D" w:rsidRDefault="00E50456" w:rsidP="00CF6855">
      <w:pPr>
        <w:jc w:val="both"/>
        <w:rPr>
          <w:rFonts w:cs="Simplified Arabic"/>
          <w:color w:val="000000" w:themeColor="text1"/>
          <w:sz w:val="24"/>
          <w:szCs w:val="24"/>
          <w:rtl/>
          <w:lang w:eastAsia="en-US"/>
        </w:rPr>
      </w:pPr>
      <w:r w:rsidRPr="00F3651D">
        <w:rPr>
          <w:rFonts w:cs="Simplified Arabic"/>
          <w:b/>
          <w:bCs/>
          <w:color w:val="000000" w:themeColor="text1"/>
          <w:sz w:val="24"/>
          <w:szCs w:val="24"/>
          <w:rtl/>
          <w:lang w:eastAsia="en-US"/>
        </w:rPr>
        <w:t>المرحلة الأولى:</w:t>
      </w:r>
      <w:r w:rsidRPr="00F3651D">
        <w:rPr>
          <w:rFonts w:cs="Simplified Arabic"/>
          <w:color w:val="000000" w:themeColor="text1"/>
          <w:sz w:val="24"/>
          <w:szCs w:val="24"/>
          <w:rtl/>
          <w:lang w:eastAsia="en-US"/>
        </w:rPr>
        <w:t xml:space="preserve"> اختيار عينة مناطق عد بطريقة عشوائية باحتمال متناسب  مع حجم العنقود (</w:t>
      </w:r>
      <w:r w:rsidRPr="00F3651D">
        <w:rPr>
          <w:rFonts w:cs="Simplified Arabic"/>
          <w:color w:val="000000" w:themeColor="text1"/>
          <w:sz w:val="24"/>
          <w:szCs w:val="24"/>
          <w:lang w:eastAsia="en-US"/>
        </w:rPr>
        <w:t>PPS</w:t>
      </w:r>
      <w:r w:rsidRPr="00F3651D">
        <w:rPr>
          <w:rFonts w:cs="Simplified Arabic"/>
          <w:color w:val="000000" w:themeColor="text1"/>
          <w:sz w:val="24"/>
          <w:szCs w:val="24"/>
          <w:rtl/>
          <w:lang w:eastAsia="en-US"/>
        </w:rPr>
        <w:t>), بلغ عددها</w:t>
      </w:r>
      <w:r w:rsidR="00EB0199" w:rsidRPr="00F3651D">
        <w:rPr>
          <w:rFonts w:cs="Simplified Arabic"/>
          <w:color w:val="000000" w:themeColor="text1"/>
          <w:sz w:val="24"/>
          <w:szCs w:val="24"/>
          <w:lang w:eastAsia="en-US"/>
        </w:rPr>
        <w:t xml:space="preserve"> </w:t>
      </w:r>
      <w:r w:rsidRPr="00F3651D">
        <w:rPr>
          <w:rFonts w:cs="Simplified Arabic"/>
          <w:color w:val="000000" w:themeColor="text1"/>
          <w:sz w:val="24"/>
          <w:szCs w:val="24"/>
          <w:lang w:eastAsia="en-US"/>
        </w:rPr>
        <w:t>370</w:t>
      </w:r>
      <w:r w:rsidR="00EB0199" w:rsidRPr="00F3651D">
        <w:rPr>
          <w:rFonts w:cs="Simplified Arabic"/>
          <w:color w:val="000000" w:themeColor="text1"/>
          <w:sz w:val="24"/>
          <w:szCs w:val="24"/>
          <w:lang w:eastAsia="en-US"/>
        </w:rPr>
        <w:t xml:space="preserve"> </w:t>
      </w:r>
      <w:r w:rsidRPr="00F3651D">
        <w:rPr>
          <w:rFonts w:cs="Simplified Arabic"/>
          <w:color w:val="000000" w:themeColor="text1"/>
          <w:sz w:val="24"/>
          <w:szCs w:val="24"/>
          <w:rtl/>
          <w:lang w:eastAsia="en-US"/>
        </w:rPr>
        <w:t>منطقة عد.</w:t>
      </w:r>
    </w:p>
    <w:p w:rsidR="001471EA" w:rsidRPr="00F3651D" w:rsidRDefault="001471EA" w:rsidP="00CF6855">
      <w:pPr>
        <w:jc w:val="both"/>
        <w:rPr>
          <w:rFonts w:cs="Simplified Arabic"/>
          <w:color w:val="000000" w:themeColor="text1"/>
          <w:sz w:val="24"/>
          <w:szCs w:val="24"/>
          <w:rtl/>
          <w:lang w:eastAsia="en-US"/>
        </w:rPr>
      </w:pPr>
    </w:p>
    <w:p w:rsidR="00E50456" w:rsidRPr="00F3651D" w:rsidRDefault="00E50456" w:rsidP="00CF6855">
      <w:pPr>
        <w:jc w:val="both"/>
        <w:rPr>
          <w:rFonts w:cs="Simplified Arabic"/>
          <w:color w:val="000000" w:themeColor="text1"/>
          <w:sz w:val="24"/>
          <w:szCs w:val="24"/>
          <w:rtl/>
          <w:lang w:eastAsia="en-US"/>
        </w:rPr>
      </w:pPr>
      <w:r w:rsidRPr="00F3651D">
        <w:rPr>
          <w:rFonts w:cs="Simplified Arabic"/>
          <w:b/>
          <w:bCs/>
          <w:color w:val="000000" w:themeColor="text1"/>
          <w:sz w:val="24"/>
          <w:szCs w:val="24"/>
          <w:rtl/>
          <w:lang w:eastAsia="en-US"/>
        </w:rPr>
        <w:t>المرحلة الثانية:</w:t>
      </w:r>
      <w:r w:rsidRPr="00F3651D">
        <w:rPr>
          <w:rFonts w:cs="Simplified Arabic"/>
          <w:color w:val="000000" w:themeColor="text1"/>
          <w:sz w:val="24"/>
          <w:szCs w:val="24"/>
          <w:rtl/>
          <w:lang w:eastAsia="en-US"/>
        </w:rPr>
        <w:t xml:space="preserve"> اختيار عينة من 20 أسرة من كل منطقة عد تم اختيارها في المرحلة الأولى بطريقة عشوائية منتظمة</w:t>
      </w:r>
      <w:r w:rsidRPr="00F3651D">
        <w:rPr>
          <w:rFonts w:cs="Simplified Arabic" w:hint="cs"/>
          <w:color w:val="000000" w:themeColor="text1"/>
          <w:sz w:val="24"/>
          <w:szCs w:val="24"/>
          <w:rtl/>
          <w:lang w:eastAsia="en-US"/>
        </w:rPr>
        <w:t xml:space="preserve"> (كشوف بأسماء </w:t>
      </w:r>
      <w:r w:rsidR="002C6A7D" w:rsidRPr="00F3651D">
        <w:rPr>
          <w:rFonts w:cs="Simplified Arabic" w:hint="cs"/>
          <w:color w:val="000000" w:themeColor="text1"/>
          <w:sz w:val="24"/>
          <w:szCs w:val="24"/>
          <w:rtl/>
          <w:lang w:eastAsia="en-US"/>
        </w:rPr>
        <w:t>أ</w:t>
      </w:r>
      <w:r w:rsidRPr="00F3651D">
        <w:rPr>
          <w:rFonts w:cs="Simplified Arabic" w:hint="cs"/>
          <w:color w:val="000000" w:themeColor="text1"/>
          <w:sz w:val="24"/>
          <w:szCs w:val="24"/>
          <w:rtl/>
          <w:lang w:eastAsia="en-US"/>
        </w:rPr>
        <w:t>رباب ال</w:t>
      </w:r>
      <w:r w:rsidR="002C6A7D" w:rsidRPr="00F3651D">
        <w:rPr>
          <w:rFonts w:cs="Simplified Arabic" w:hint="cs"/>
          <w:color w:val="000000" w:themeColor="text1"/>
          <w:sz w:val="24"/>
          <w:szCs w:val="24"/>
          <w:rtl/>
          <w:lang w:eastAsia="en-US"/>
        </w:rPr>
        <w:t>أ</w:t>
      </w:r>
      <w:r w:rsidRPr="00F3651D">
        <w:rPr>
          <w:rFonts w:cs="Simplified Arabic" w:hint="cs"/>
          <w:color w:val="000000" w:themeColor="text1"/>
          <w:sz w:val="24"/>
          <w:szCs w:val="24"/>
          <w:rtl/>
          <w:lang w:eastAsia="en-US"/>
        </w:rPr>
        <w:t>سر)</w:t>
      </w:r>
      <w:r w:rsidRPr="00F3651D">
        <w:rPr>
          <w:rFonts w:cs="Simplified Arabic"/>
          <w:color w:val="000000" w:themeColor="text1"/>
          <w:sz w:val="24"/>
          <w:szCs w:val="24"/>
          <w:rtl/>
          <w:lang w:eastAsia="en-US"/>
        </w:rPr>
        <w:t>.</w:t>
      </w:r>
    </w:p>
    <w:p w:rsidR="001471EA" w:rsidRPr="00F3651D" w:rsidRDefault="001471EA" w:rsidP="00CF6855">
      <w:pPr>
        <w:jc w:val="both"/>
        <w:rPr>
          <w:rFonts w:cs="Simplified Arabic"/>
          <w:color w:val="000000" w:themeColor="text1"/>
          <w:sz w:val="24"/>
          <w:szCs w:val="24"/>
          <w:rtl/>
          <w:lang w:eastAsia="en-US"/>
        </w:rPr>
      </w:pPr>
    </w:p>
    <w:p w:rsidR="00E50456" w:rsidRPr="00F3651D" w:rsidRDefault="00E50456" w:rsidP="00CF6855">
      <w:pPr>
        <w:jc w:val="both"/>
        <w:rPr>
          <w:rFonts w:cs="Simplified Arabic"/>
          <w:color w:val="000000" w:themeColor="text1"/>
          <w:sz w:val="24"/>
          <w:szCs w:val="24"/>
          <w:rtl/>
          <w:lang w:eastAsia="en-US"/>
        </w:rPr>
      </w:pPr>
      <w:r w:rsidRPr="00F3651D">
        <w:rPr>
          <w:rFonts w:cs="Simplified Arabic"/>
          <w:color w:val="000000" w:themeColor="text1"/>
          <w:sz w:val="24"/>
          <w:szCs w:val="24"/>
          <w:rtl/>
          <w:lang w:eastAsia="en-US"/>
        </w:rPr>
        <w:t xml:space="preserve">في القدس داخل الحواجز يتم اختيار عينة مساحية مكونة من </w:t>
      </w:r>
      <w:r w:rsidRPr="00F3651D">
        <w:rPr>
          <w:rFonts w:cs="Simplified Arabic"/>
          <w:color w:val="000000" w:themeColor="text1"/>
          <w:sz w:val="24"/>
          <w:szCs w:val="24"/>
          <w:lang w:eastAsia="en-US"/>
        </w:rPr>
        <w:t>20</w:t>
      </w:r>
      <w:r w:rsidRPr="00F3651D">
        <w:rPr>
          <w:rFonts w:cs="Simplified Arabic"/>
          <w:color w:val="000000" w:themeColor="text1"/>
          <w:sz w:val="24"/>
          <w:szCs w:val="24"/>
          <w:rtl/>
          <w:lang w:eastAsia="en-US"/>
        </w:rPr>
        <w:t xml:space="preserve"> </w:t>
      </w:r>
      <w:r w:rsidR="002C6A7D" w:rsidRPr="00F3651D">
        <w:rPr>
          <w:rFonts w:cs="Simplified Arabic"/>
          <w:color w:val="000000" w:themeColor="text1"/>
          <w:sz w:val="24"/>
          <w:szCs w:val="24"/>
          <w:rtl/>
          <w:lang w:eastAsia="en-US"/>
        </w:rPr>
        <w:t>أ</w:t>
      </w:r>
      <w:r w:rsidRPr="00F3651D">
        <w:rPr>
          <w:rFonts w:cs="Simplified Arabic"/>
          <w:color w:val="000000" w:themeColor="text1"/>
          <w:sz w:val="24"/>
          <w:szCs w:val="24"/>
          <w:rtl/>
          <w:lang w:eastAsia="en-US"/>
        </w:rPr>
        <w:t>سرة من كل منطقة عد تم اختيارها في المرحلة الأولى (19 منطقة عد) ويتم اختيار نقطة البداية من بداية منطقة العد.</w:t>
      </w:r>
    </w:p>
    <w:p w:rsidR="00E50456" w:rsidRPr="00F3651D" w:rsidRDefault="00E50456" w:rsidP="00CF6855">
      <w:pPr>
        <w:jc w:val="both"/>
        <w:rPr>
          <w:rFonts w:cs="Simplified Arabic"/>
          <w:color w:val="000000" w:themeColor="text1"/>
          <w:sz w:val="24"/>
          <w:szCs w:val="24"/>
          <w:rtl/>
        </w:rPr>
      </w:pPr>
    </w:p>
    <w:p w:rsidR="00E50456" w:rsidRPr="00F3651D" w:rsidRDefault="00E50456" w:rsidP="00CF6855">
      <w:pPr>
        <w:jc w:val="both"/>
        <w:rPr>
          <w:rFonts w:cs="Simplified Arabic"/>
          <w:b/>
          <w:bCs/>
          <w:color w:val="000000" w:themeColor="text1"/>
          <w:sz w:val="24"/>
          <w:szCs w:val="24"/>
          <w:rtl/>
          <w:lang w:eastAsia="en-US"/>
        </w:rPr>
      </w:pPr>
      <w:r w:rsidRPr="00F3651D">
        <w:rPr>
          <w:rFonts w:cs="Simplified Arabic"/>
          <w:b/>
          <w:bCs/>
          <w:color w:val="000000" w:themeColor="text1"/>
          <w:sz w:val="24"/>
          <w:szCs w:val="24"/>
          <w:rtl/>
          <w:lang w:eastAsia="en-US"/>
        </w:rPr>
        <w:t>طبقات العينة</w:t>
      </w:r>
      <w:r w:rsidRPr="00F3651D">
        <w:rPr>
          <w:rFonts w:cs="Simplified Arabic" w:hint="cs"/>
          <w:b/>
          <w:bCs/>
          <w:color w:val="000000" w:themeColor="text1"/>
          <w:sz w:val="24"/>
          <w:szCs w:val="24"/>
          <w:rtl/>
          <w:lang w:eastAsia="en-US"/>
        </w:rPr>
        <w:t>:</w:t>
      </w:r>
    </w:p>
    <w:p w:rsidR="00E50456" w:rsidRPr="00F3651D" w:rsidRDefault="00E50456" w:rsidP="00CF6855">
      <w:pPr>
        <w:spacing w:line="276" w:lineRule="auto"/>
        <w:jc w:val="both"/>
        <w:rPr>
          <w:rFonts w:cs="Simplified Arabic"/>
          <w:color w:val="000000" w:themeColor="text1"/>
          <w:sz w:val="24"/>
          <w:szCs w:val="24"/>
          <w:rtl/>
        </w:rPr>
      </w:pPr>
      <w:r w:rsidRPr="00F3651D">
        <w:rPr>
          <w:rFonts w:cs="Simplified Arabic"/>
          <w:color w:val="000000" w:themeColor="text1"/>
          <w:sz w:val="24"/>
          <w:szCs w:val="24"/>
          <w:rtl/>
        </w:rPr>
        <w:t>تم تقسيم المجتمع إلى طبقات كما يلي:</w:t>
      </w:r>
    </w:p>
    <w:p w:rsidR="00E50456" w:rsidRPr="00F3651D" w:rsidRDefault="00E50456" w:rsidP="00D603C0">
      <w:pPr>
        <w:pStyle w:val="ListParagraph"/>
        <w:numPr>
          <w:ilvl w:val="0"/>
          <w:numId w:val="36"/>
        </w:numPr>
        <w:spacing w:line="276" w:lineRule="auto"/>
        <w:jc w:val="both"/>
        <w:rPr>
          <w:rFonts w:cs="Simplified Arabic"/>
          <w:color w:val="000000" w:themeColor="text1"/>
          <w:sz w:val="24"/>
          <w:szCs w:val="24"/>
          <w:rtl/>
        </w:rPr>
      </w:pPr>
      <w:r w:rsidRPr="00F3651D">
        <w:rPr>
          <w:rFonts w:cs="Simplified Arabic"/>
          <w:color w:val="000000" w:themeColor="text1"/>
          <w:sz w:val="24"/>
          <w:szCs w:val="24"/>
          <w:rtl/>
        </w:rPr>
        <w:t>المحافظة</w:t>
      </w:r>
      <w:r w:rsidRPr="00F3651D">
        <w:rPr>
          <w:rFonts w:cs="Simplified Arabic" w:hint="cs"/>
          <w:color w:val="000000" w:themeColor="text1"/>
          <w:sz w:val="24"/>
          <w:szCs w:val="24"/>
          <w:rtl/>
        </w:rPr>
        <w:t xml:space="preserve"> </w:t>
      </w:r>
      <w:r w:rsidRPr="00F3651D">
        <w:rPr>
          <w:rFonts w:cs="Simplified Arabic"/>
          <w:color w:val="000000" w:themeColor="text1"/>
          <w:sz w:val="24"/>
          <w:szCs w:val="24"/>
          <w:rtl/>
        </w:rPr>
        <w:t xml:space="preserve">(16 محافظة في الضفة الغربية بالإضافة للجزء من محافظة القدس والمسمى </w:t>
      </w:r>
      <w:r w:rsidRPr="00F3651D">
        <w:rPr>
          <w:rFonts w:cs="Simplified Arabic"/>
          <w:color w:val="000000" w:themeColor="text1"/>
          <w:sz w:val="24"/>
          <w:szCs w:val="24"/>
          <w:lang w:val="en-GB"/>
        </w:rPr>
        <w:t>J1</w:t>
      </w:r>
      <w:r w:rsidRPr="00F3651D">
        <w:rPr>
          <w:rFonts w:cs="Simplified Arabic"/>
          <w:color w:val="000000" w:themeColor="text1"/>
          <w:sz w:val="24"/>
          <w:szCs w:val="24"/>
          <w:rtl/>
        </w:rPr>
        <w:t xml:space="preserve"> كطبقة منفصلة </w:t>
      </w:r>
      <w:r w:rsidRPr="00F3651D">
        <w:rPr>
          <w:rFonts w:cs="Simplified Arabic" w:hint="cs"/>
          <w:color w:val="000000" w:themeColor="text1"/>
          <w:sz w:val="24"/>
          <w:szCs w:val="24"/>
          <w:rtl/>
        </w:rPr>
        <w:t xml:space="preserve">بالإضافة </w:t>
      </w:r>
      <w:r w:rsidR="00A6797E">
        <w:rPr>
          <w:rFonts w:cs="Simplified Arabic" w:hint="cs"/>
          <w:color w:val="000000" w:themeColor="text1"/>
          <w:sz w:val="24"/>
          <w:szCs w:val="24"/>
          <w:rtl/>
        </w:rPr>
        <w:t>إلى</w:t>
      </w:r>
      <w:r w:rsidRPr="00F3651D">
        <w:rPr>
          <w:rFonts w:cs="Simplified Arabic" w:hint="cs"/>
          <w:color w:val="000000" w:themeColor="text1"/>
          <w:sz w:val="24"/>
          <w:szCs w:val="24"/>
          <w:rtl/>
        </w:rPr>
        <w:t xml:space="preserve"> </w:t>
      </w:r>
      <w:r w:rsidRPr="00F3651D">
        <w:rPr>
          <w:rFonts w:cs="Simplified Arabic"/>
          <w:color w:val="000000" w:themeColor="text1"/>
          <w:sz w:val="24"/>
          <w:szCs w:val="24"/>
          <w:rtl/>
        </w:rPr>
        <w:t>قطاع غزة)</w:t>
      </w:r>
      <w:r w:rsidRPr="00F3651D">
        <w:rPr>
          <w:rFonts w:cs="Simplified Arabic" w:hint="cs"/>
          <w:color w:val="000000" w:themeColor="text1"/>
          <w:sz w:val="24"/>
          <w:szCs w:val="24"/>
          <w:rtl/>
        </w:rPr>
        <w:t>.</w:t>
      </w:r>
    </w:p>
    <w:p w:rsidR="00E50456" w:rsidRPr="00F3651D" w:rsidRDefault="00E50456" w:rsidP="00D603C0">
      <w:pPr>
        <w:pStyle w:val="ListParagraph"/>
        <w:numPr>
          <w:ilvl w:val="0"/>
          <w:numId w:val="36"/>
        </w:numPr>
        <w:spacing w:line="276" w:lineRule="auto"/>
        <w:ind w:right="360"/>
        <w:jc w:val="both"/>
        <w:rPr>
          <w:rFonts w:cs="Simplified Arabic"/>
          <w:color w:val="000000" w:themeColor="text1"/>
          <w:sz w:val="24"/>
          <w:szCs w:val="24"/>
        </w:rPr>
      </w:pPr>
      <w:r w:rsidRPr="00F3651D">
        <w:rPr>
          <w:rFonts w:cs="Simplified Arabic"/>
          <w:color w:val="000000" w:themeColor="text1"/>
          <w:sz w:val="24"/>
          <w:szCs w:val="24"/>
          <w:rtl/>
        </w:rPr>
        <w:t>نوع التجمع (حضر، ريف</w:t>
      </w:r>
      <w:r w:rsidRPr="00F3651D">
        <w:rPr>
          <w:rFonts w:cs="Simplified Arabic" w:hint="cs"/>
          <w:color w:val="000000" w:themeColor="text1"/>
          <w:sz w:val="24"/>
          <w:szCs w:val="24"/>
          <w:rtl/>
        </w:rPr>
        <w:t>،</w:t>
      </w:r>
      <w:r w:rsidRPr="00F3651D">
        <w:rPr>
          <w:rFonts w:cs="Simplified Arabic"/>
          <w:color w:val="000000" w:themeColor="text1"/>
          <w:sz w:val="24"/>
          <w:szCs w:val="24"/>
          <w:rtl/>
        </w:rPr>
        <w:t xml:space="preserve"> مخيم).</w:t>
      </w:r>
    </w:p>
    <w:p w:rsidR="00E50456" w:rsidRPr="00F3651D" w:rsidRDefault="00E50456" w:rsidP="00CF6855">
      <w:pPr>
        <w:jc w:val="both"/>
        <w:rPr>
          <w:rFonts w:cs="Simplified Arabic"/>
          <w:b/>
          <w:bCs/>
          <w:color w:val="000000" w:themeColor="text1"/>
          <w:sz w:val="24"/>
          <w:szCs w:val="24"/>
          <w:rtl/>
          <w:lang w:eastAsia="en-US"/>
        </w:rPr>
      </w:pPr>
    </w:p>
    <w:p w:rsidR="00E50456" w:rsidRPr="00F3651D" w:rsidRDefault="00290B46" w:rsidP="00CF6855">
      <w:pPr>
        <w:ind w:left="-2"/>
        <w:jc w:val="both"/>
        <w:rPr>
          <w:rFonts w:cs="Simplified Arabic"/>
          <w:b/>
          <w:bCs/>
          <w:color w:val="000000" w:themeColor="text1"/>
          <w:sz w:val="24"/>
          <w:szCs w:val="24"/>
          <w:rtl/>
          <w:lang w:eastAsia="en-US"/>
        </w:rPr>
      </w:pPr>
      <w:r w:rsidRPr="00F3651D">
        <w:rPr>
          <w:rFonts w:cs="Simplified Arabic" w:hint="cs"/>
          <w:b/>
          <w:bCs/>
          <w:color w:val="000000" w:themeColor="text1"/>
          <w:sz w:val="24"/>
          <w:szCs w:val="24"/>
          <w:rtl/>
          <w:lang w:eastAsia="en-US"/>
        </w:rPr>
        <w:t>4</w:t>
      </w:r>
      <w:r w:rsidR="00E50456" w:rsidRPr="00F3651D">
        <w:rPr>
          <w:rFonts w:cs="Simplified Arabic"/>
          <w:b/>
          <w:bCs/>
          <w:color w:val="000000" w:themeColor="text1"/>
          <w:sz w:val="24"/>
          <w:szCs w:val="24"/>
          <w:rtl/>
          <w:lang w:eastAsia="en-US"/>
        </w:rPr>
        <w:t>.</w:t>
      </w:r>
      <w:r w:rsidR="00E50456" w:rsidRPr="00F3651D">
        <w:rPr>
          <w:rFonts w:cs="Simplified Arabic" w:hint="cs"/>
          <w:b/>
          <w:bCs/>
          <w:color w:val="000000" w:themeColor="text1"/>
          <w:sz w:val="24"/>
          <w:szCs w:val="24"/>
          <w:rtl/>
          <w:lang w:eastAsia="en-US"/>
        </w:rPr>
        <w:t xml:space="preserve">2  </w:t>
      </w:r>
      <w:r w:rsidR="00E50456" w:rsidRPr="00F3651D">
        <w:rPr>
          <w:rFonts w:cs="Simplified Arabic"/>
          <w:b/>
          <w:bCs/>
          <w:color w:val="000000" w:themeColor="text1"/>
          <w:sz w:val="24"/>
          <w:szCs w:val="24"/>
          <w:rtl/>
          <w:lang w:eastAsia="en-US"/>
        </w:rPr>
        <w:t>العمليات الميدانية</w:t>
      </w:r>
    </w:p>
    <w:p w:rsidR="00E50456" w:rsidRPr="00F3651D" w:rsidRDefault="00E50456" w:rsidP="00D603C0">
      <w:pPr>
        <w:jc w:val="both"/>
        <w:rPr>
          <w:rFonts w:cs="Simplified Arabic"/>
          <w:color w:val="000000" w:themeColor="text1"/>
          <w:sz w:val="24"/>
          <w:szCs w:val="24"/>
          <w:rtl/>
          <w:lang w:eastAsia="en-US"/>
        </w:rPr>
      </w:pPr>
      <w:r w:rsidRPr="00F3651D">
        <w:rPr>
          <w:rFonts w:cs="Simplified Arabic"/>
          <w:color w:val="000000" w:themeColor="text1"/>
          <w:sz w:val="24"/>
          <w:szCs w:val="24"/>
          <w:rtl/>
          <w:lang w:eastAsia="en-US"/>
        </w:rPr>
        <w:t>تمثل العمليات الميدانية، العمل الحقيقي للمسح في الحصول على البيانات المطلوبة من مصادرها الأولية.  لذلك فإن ضمان وجود مقومات النجاح في هذه المرحلة هو من القضايا الأساسية التي تم العمل عليها بشكل تفصيلي.</w:t>
      </w:r>
    </w:p>
    <w:p w:rsidR="00E50456" w:rsidRPr="00F3651D" w:rsidRDefault="00E50456" w:rsidP="00D603C0">
      <w:pPr>
        <w:jc w:val="both"/>
        <w:rPr>
          <w:rFonts w:cs="Simplified Arabic"/>
          <w:color w:val="000000" w:themeColor="text1"/>
          <w:sz w:val="24"/>
          <w:szCs w:val="24"/>
          <w:rtl/>
          <w:lang w:eastAsia="en-US"/>
        </w:rPr>
      </w:pPr>
    </w:p>
    <w:p w:rsidR="00E50456" w:rsidRPr="00F3651D" w:rsidRDefault="00E50456" w:rsidP="00D603C0">
      <w:pPr>
        <w:jc w:val="both"/>
        <w:rPr>
          <w:rFonts w:cs="Simplified Arabic"/>
          <w:color w:val="000000" w:themeColor="text1"/>
          <w:sz w:val="24"/>
          <w:szCs w:val="24"/>
          <w:rtl/>
          <w:lang w:eastAsia="en-US"/>
        </w:rPr>
      </w:pPr>
      <w:r w:rsidRPr="00F3651D">
        <w:rPr>
          <w:rFonts w:cs="Simplified Arabic"/>
          <w:color w:val="000000" w:themeColor="text1"/>
          <w:sz w:val="24"/>
          <w:szCs w:val="24"/>
          <w:rtl/>
          <w:lang w:eastAsia="en-US"/>
        </w:rPr>
        <w:t>وقد اشتمل ذلك على توفير كل المستلزمات الفنية والإدارية بما في ذلك عمليات التدريب وتوفير المستلزمات المادية اللازمة لأداء العمل بأفضل صورة.</w:t>
      </w:r>
    </w:p>
    <w:p w:rsidR="00E50456" w:rsidRPr="00F3651D" w:rsidRDefault="00E50456" w:rsidP="00CF6855">
      <w:pPr>
        <w:ind w:left="-1"/>
        <w:jc w:val="both"/>
        <w:rPr>
          <w:rFonts w:cs="Simplified Arabic"/>
          <w:b/>
          <w:bCs/>
          <w:color w:val="000000" w:themeColor="text1"/>
          <w:sz w:val="24"/>
          <w:szCs w:val="24"/>
          <w:rtl/>
          <w:lang w:eastAsia="en-US"/>
        </w:rPr>
      </w:pPr>
      <w:r w:rsidRPr="00F3651D">
        <w:rPr>
          <w:rFonts w:cs="Simplified Arabic" w:hint="cs"/>
          <w:b/>
          <w:bCs/>
          <w:color w:val="000000" w:themeColor="text1"/>
          <w:sz w:val="24"/>
          <w:szCs w:val="24"/>
          <w:rtl/>
          <w:lang w:eastAsia="en-US"/>
        </w:rPr>
        <w:lastRenderedPageBreak/>
        <w:t>ا</w:t>
      </w:r>
      <w:r w:rsidRPr="00F3651D">
        <w:rPr>
          <w:rFonts w:cs="Simplified Arabic"/>
          <w:b/>
          <w:bCs/>
          <w:color w:val="000000" w:themeColor="text1"/>
          <w:sz w:val="24"/>
          <w:szCs w:val="24"/>
          <w:rtl/>
          <w:lang w:eastAsia="en-US"/>
        </w:rPr>
        <w:t>لتدريب والتعيين</w:t>
      </w:r>
      <w:r w:rsidRPr="00F3651D">
        <w:rPr>
          <w:rFonts w:cs="Simplified Arabic" w:hint="cs"/>
          <w:b/>
          <w:bCs/>
          <w:color w:val="000000" w:themeColor="text1"/>
          <w:sz w:val="24"/>
          <w:szCs w:val="24"/>
          <w:rtl/>
          <w:lang w:eastAsia="en-US"/>
        </w:rPr>
        <w:t>:</w:t>
      </w:r>
    </w:p>
    <w:p w:rsidR="00E50456" w:rsidRPr="00F3651D" w:rsidRDefault="00E50456" w:rsidP="00565C49">
      <w:pPr>
        <w:jc w:val="both"/>
        <w:rPr>
          <w:rFonts w:cs="Simplified Arabic"/>
          <w:color w:val="000000" w:themeColor="text1"/>
          <w:sz w:val="24"/>
          <w:szCs w:val="24"/>
          <w:rtl/>
          <w:lang w:eastAsia="en-US"/>
        </w:rPr>
      </w:pPr>
      <w:r w:rsidRPr="00F3651D">
        <w:rPr>
          <w:rFonts w:cs="Simplified Arabic"/>
          <w:color w:val="000000" w:themeColor="text1"/>
          <w:sz w:val="24"/>
          <w:szCs w:val="24"/>
          <w:rtl/>
          <w:lang w:eastAsia="en-US"/>
        </w:rPr>
        <w:t>لقد تم تدريب الباحثين الميدانيين على العمليات الميدانية المختلفة بشكل عام ضمن التدريب الشامل لمسح الإحصاءات الجغرافية المنزلي وذلك قبل بداية تنفيذ المسح.  لقد اشتمل تدريب الباحثين الميدانيين على عمليات جمع البيانات وأدبيات العمل الميداني، بما في ذلك طرح الأسئلة وتسجيل الإجابات وأدبيات إجراء الم</w:t>
      </w:r>
      <w:r w:rsidR="00B23033">
        <w:rPr>
          <w:rFonts w:cs="Simplified Arabic"/>
          <w:color w:val="000000" w:themeColor="text1"/>
          <w:sz w:val="24"/>
          <w:szCs w:val="24"/>
          <w:rtl/>
          <w:lang w:eastAsia="en-US"/>
        </w:rPr>
        <w:t xml:space="preserve">قابلات، بالإضافة إلى تدريب خاص </w:t>
      </w:r>
      <w:r w:rsidR="00B23033">
        <w:rPr>
          <w:rFonts w:cs="Simplified Arabic" w:hint="cs"/>
          <w:color w:val="000000" w:themeColor="text1"/>
          <w:sz w:val="24"/>
          <w:szCs w:val="24"/>
          <w:rtl/>
          <w:lang w:eastAsia="en-US"/>
        </w:rPr>
        <w:t>ي</w:t>
      </w:r>
      <w:r w:rsidRPr="00F3651D">
        <w:rPr>
          <w:rFonts w:cs="Simplified Arabic"/>
          <w:color w:val="000000" w:themeColor="text1"/>
          <w:sz w:val="24"/>
          <w:szCs w:val="24"/>
          <w:rtl/>
          <w:lang w:eastAsia="en-US"/>
        </w:rPr>
        <w:t xml:space="preserve">ركز على خصوصيات </w:t>
      </w:r>
      <w:r w:rsidR="00FB0D46" w:rsidRPr="00F3651D">
        <w:rPr>
          <w:rFonts w:cs="Simplified Arabic"/>
          <w:color w:val="000000" w:themeColor="text1"/>
          <w:sz w:val="24"/>
          <w:szCs w:val="24"/>
          <w:rtl/>
          <w:lang w:eastAsia="en-US"/>
        </w:rPr>
        <w:t xml:space="preserve">مسح </w:t>
      </w:r>
      <w:r w:rsidR="00883C88" w:rsidRPr="00F3651D">
        <w:rPr>
          <w:rFonts w:cs="Simplified Arabic" w:hint="cs"/>
          <w:color w:val="000000" w:themeColor="text1"/>
          <w:sz w:val="24"/>
          <w:szCs w:val="24"/>
          <w:rtl/>
          <w:lang w:eastAsia="en-US"/>
        </w:rPr>
        <w:t>الزراعة</w:t>
      </w:r>
      <w:r w:rsidR="00FB0D46" w:rsidRPr="00F3651D">
        <w:rPr>
          <w:rFonts w:cs="Simplified Arabic" w:hint="cs"/>
          <w:color w:val="000000" w:themeColor="text1"/>
          <w:sz w:val="24"/>
          <w:szCs w:val="24"/>
          <w:rtl/>
          <w:lang w:eastAsia="en-US"/>
        </w:rPr>
        <w:t xml:space="preserve"> </w:t>
      </w:r>
      <w:r w:rsidR="00B23033">
        <w:rPr>
          <w:rFonts w:cs="Simplified Arabic" w:hint="cs"/>
          <w:color w:val="000000" w:themeColor="text1"/>
          <w:sz w:val="24"/>
          <w:szCs w:val="24"/>
          <w:rtl/>
          <w:lang w:eastAsia="en-US"/>
        </w:rPr>
        <w:t>الأسرية</w:t>
      </w:r>
      <w:r w:rsidR="00565C49">
        <w:rPr>
          <w:rFonts w:cs="Simplified Arabic" w:hint="cs"/>
          <w:color w:val="000000" w:themeColor="text1"/>
          <w:sz w:val="24"/>
          <w:szCs w:val="24"/>
          <w:rtl/>
          <w:lang w:eastAsia="en-US"/>
        </w:rPr>
        <w:t xml:space="preserve"> </w:t>
      </w:r>
      <w:r w:rsidR="0032147C">
        <w:rPr>
          <w:rFonts w:cs="Simplified Arabic" w:hint="cs"/>
          <w:color w:val="000000" w:themeColor="text1"/>
          <w:sz w:val="24"/>
          <w:szCs w:val="24"/>
          <w:rtl/>
          <w:lang w:eastAsia="en-US"/>
        </w:rPr>
        <w:t>2015</w:t>
      </w:r>
      <w:r w:rsidR="00FB0D46" w:rsidRPr="00F3651D">
        <w:rPr>
          <w:rFonts w:cs="Simplified Arabic" w:hint="cs"/>
          <w:color w:val="000000" w:themeColor="text1"/>
          <w:sz w:val="24"/>
          <w:szCs w:val="24"/>
          <w:rtl/>
          <w:lang w:eastAsia="en-US"/>
        </w:rPr>
        <w:t xml:space="preserve"> </w:t>
      </w:r>
      <w:r w:rsidRPr="00F3651D">
        <w:rPr>
          <w:rFonts w:cs="Simplified Arabic"/>
          <w:color w:val="000000" w:themeColor="text1"/>
          <w:sz w:val="24"/>
          <w:szCs w:val="24"/>
          <w:rtl/>
          <w:lang w:eastAsia="en-US"/>
        </w:rPr>
        <w:t xml:space="preserve">بما في ذلك استمارة المسح والأسئلة الخاصة </w:t>
      </w:r>
      <w:r w:rsidR="00FB0D46" w:rsidRPr="00F3651D">
        <w:rPr>
          <w:rFonts w:cs="Simplified Arabic" w:hint="cs"/>
          <w:color w:val="000000" w:themeColor="text1"/>
          <w:sz w:val="24"/>
          <w:szCs w:val="24"/>
          <w:rtl/>
          <w:lang w:eastAsia="en-US"/>
        </w:rPr>
        <w:t>ب</w:t>
      </w:r>
      <w:r w:rsidR="00883C88" w:rsidRPr="00F3651D">
        <w:rPr>
          <w:rFonts w:cs="Simplified Arabic" w:hint="cs"/>
          <w:color w:val="000000" w:themeColor="text1"/>
          <w:sz w:val="24"/>
          <w:szCs w:val="24"/>
          <w:rtl/>
          <w:lang w:eastAsia="en-US"/>
        </w:rPr>
        <w:t>الزراعة</w:t>
      </w:r>
      <w:r w:rsidR="00FB0D46" w:rsidRPr="00F3651D">
        <w:rPr>
          <w:rFonts w:cs="Simplified Arabic" w:hint="cs"/>
          <w:color w:val="000000" w:themeColor="text1"/>
          <w:sz w:val="24"/>
          <w:szCs w:val="24"/>
          <w:rtl/>
          <w:lang w:eastAsia="en-US"/>
        </w:rPr>
        <w:t xml:space="preserve"> </w:t>
      </w:r>
      <w:r w:rsidR="00462E1E" w:rsidRPr="00F3651D">
        <w:rPr>
          <w:rFonts w:cs="Simplified Arabic" w:hint="cs"/>
          <w:color w:val="000000" w:themeColor="text1"/>
          <w:sz w:val="24"/>
          <w:szCs w:val="24"/>
          <w:rtl/>
          <w:lang w:eastAsia="en-US"/>
        </w:rPr>
        <w:t>الاسرية</w:t>
      </w:r>
      <w:r w:rsidRPr="00F3651D">
        <w:rPr>
          <w:rFonts w:cs="Simplified Arabic"/>
          <w:color w:val="000000" w:themeColor="text1"/>
          <w:sz w:val="24"/>
          <w:szCs w:val="24"/>
          <w:rtl/>
          <w:lang w:eastAsia="en-US"/>
        </w:rPr>
        <w:t xml:space="preserve"> والمصطلحات والمفاهيم المستخدمة في المسح.  </w:t>
      </w:r>
    </w:p>
    <w:p w:rsidR="00E50456" w:rsidRPr="00F3651D" w:rsidRDefault="00E50456" w:rsidP="00CF6855">
      <w:pPr>
        <w:jc w:val="both"/>
        <w:rPr>
          <w:rFonts w:cs="Simplified Arabic"/>
          <w:color w:val="000000" w:themeColor="text1"/>
          <w:sz w:val="24"/>
          <w:szCs w:val="24"/>
          <w:rtl/>
          <w:lang w:eastAsia="en-US"/>
        </w:rPr>
      </w:pPr>
    </w:p>
    <w:p w:rsidR="00E50456" w:rsidRPr="00F3651D" w:rsidRDefault="00E50456" w:rsidP="00CF6855">
      <w:pPr>
        <w:jc w:val="both"/>
        <w:rPr>
          <w:rFonts w:cs="Simplified Arabic"/>
          <w:color w:val="000000" w:themeColor="text1"/>
          <w:sz w:val="24"/>
          <w:szCs w:val="24"/>
          <w:rtl/>
          <w:lang w:eastAsia="en-US"/>
        </w:rPr>
      </w:pPr>
      <w:r w:rsidRPr="00F3651D">
        <w:rPr>
          <w:rFonts w:cs="Simplified Arabic"/>
          <w:color w:val="000000" w:themeColor="text1"/>
          <w:sz w:val="24"/>
          <w:szCs w:val="24"/>
          <w:rtl/>
          <w:lang w:eastAsia="en-US"/>
        </w:rPr>
        <w:t xml:space="preserve">اشتمل برنامج التدريب على القضايا الأساسية الآتية: </w:t>
      </w:r>
    </w:p>
    <w:p w:rsidR="00E50456" w:rsidRPr="00F3651D" w:rsidRDefault="00E50456" w:rsidP="00CF6855">
      <w:pPr>
        <w:numPr>
          <w:ilvl w:val="0"/>
          <w:numId w:val="7"/>
        </w:numPr>
        <w:tabs>
          <w:tab w:val="clear" w:pos="648"/>
        </w:tabs>
        <w:ind w:hanging="220"/>
        <w:jc w:val="both"/>
        <w:rPr>
          <w:rFonts w:cs="Simplified Arabic"/>
          <w:color w:val="000000" w:themeColor="text1"/>
          <w:sz w:val="24"/>
          <w:szCs w:val="24"/>
          <w:rtl/>
        </w:rPr>
      </w:pPr>
      <w:r w:rsidRPr="00F3651D">
        <w:rPr>
          <w:rFonts w:cs="Simplified Arabic"/>
          <w:color w:val="000000" w:themeColor="text1"/>
          <w:sz w:val="24"/>
          <w:szCs w:val="24"/>
          <w:rtl/>
        </w:rPr>
        <w:t xml:space="preserve">التعريف </w:t>
      </w:r>
      <w:r w:rsidRPr="00F3651D">
        <w:rPr>
          <w:rFonts w:cs="Simplified Arabic" w:hint="cs"/>
          <w:color w:val="000000" w:themeColor="text1"/>
          <w:sz w:val="24"/>
          <w:szCs w:val="24"/>
          <w:rtl/>
        </w:rPr>
        <w:t>ب</w:t>
      </w:r>
      <w:r w:rsidR="00BB0426" w:rsidRPr="00F3651D">
        <w:rPr>
          <w:rFonts w:cs="Simplified Arabic" w:hint="cs"/>
          <w:color w:val="000000" w:themeColor="text1"/>
          <w:sz w:val="24"/>
          <w:szCs w:val="24"/>
          <w:rtl/>
        </w:rPr>
        <w:t>ال</w:t>
      </w:r>
      <w:r w:rsidRPr="00F3651D">
        <w:rPr>
          <w:rFonts w:cs="Simplified Arabic"/>
          <w:color w:val="000000" w:themeColor="text1"/>
          <w:sz w:val="24"/>
          <w:szCs w:val="24"/>
          <w:rtl/>
        </w:rPr>
        <w:t>مسح وأهدافه.</w:t>
      </w:r>
    </w:p>
    <w:p w:rsidR="00E50456" w:rsidRPr="00F3651D" w:rsidRDefault="00E50456" w:rsidP="00CF6855">
      <w:pPr>
        <w:numPr>
          <w:ilvl w:val="0"/>
          <w:numId w:val="7"/>
        </w:numPr>
        <w:tabs>
          <w:tab w:val="clear" w:pos="648"/>
        </w:tabs>
        <w:ind w:hanging="220"/>
        <w:jc w:val="both"/>
        <w:rPr>
          <w:rFonts w:cs="Simplified Arabic"/>
          <w:color w:val="000000" w:themeColor="text1"/>
          <w:sz w:val="24"/>
          <w:szCs w:val="24"/>
          <w:rtl/>
        </w:rPr>
      </w:pPr>
      <w:r w:rsidRPr="00F3651D">
        <w:rPr>
          <w:rFonts w:cs="Simplified Arabic"/>
          <w:color w:val="000000" w:themeColor="text1"/>
          <w:sz w:val="24"/>
          <w:szCs w:val="24"/>
          <w:rtl/>
        </w:rPr>
        <w:t>تعريف المصطلحات المستخدمة في</w:t>
      </w:r>
      <w:r w:rsidRPr="00F3651D">
        <w:rPr>
          <w:rFonts w:cs="Simplified Arabic"/>
          <w:color w:val="000000" w:themeColor="text1"/>
          <w:sz w:val="24"/>
          <w:szCs w:val="24"/>
          <w:rtl/>
          <w:cs/>
        </w:rPr>
        <w:t>‎ الاستمارة.</w:t>
      </w:r>
    </w:p>
    <w:p w:rsidR="00E50456" w:rsidRPr="00F3651D" w:rsidRDefault="00E50456" w:rsidP="00CF6855">
      <w:pPr>
        <w:numPr>
          <w:ilvl w:val="0"/>
          <w:numId w:val="5"/>
        </w:numPr>
        <w:tabs>
          <w:tab w:val="clear" w:pos="648"/>
        </w:tabs>
        <w:ind w:hanging="220"/>
        <w:jc w:val="both"/>
        <w:rPr>
          <w:rFonts w:cs="Simplified Arabic"/>
          <w:color w:val="000000" w:themeColor="text1"/>
          <w:sz w:val="24"/>
          <w:szCs w:val="24"/>
          <w:rtl/>
        </w:rPr>
      </w:pPr>
      <w:r w:rsidRPr="00F3651D">
        <w:rPr>
          <w:rFonts w:cs="Simplified Arabic"/>
          <w:color w:val="000000" w:themeColor="text1"/>
          <w:sz w:val="24"/>
          <w:szCs w:val="24"/>
          <w:rtl/>
        </w:rPr>
        <w:t>آلية استيفاء الاستمارة.</w:t>
      </w:r>
    </w:p>
    <w:p w:rsidR="00E50456" w:rsidRPr="00F3651D" w:rsidRDefault="00E50456" w:rsidP="00CF6855">
      <w:pPr>
        <w:jc w:val="both"/>
        <w:rPr>
          <w:rFonts w:cs="Simplified Arabic"/>
          <w:color w:val="000000" w:themeColor="text1"/>
          <w:sz w:val="24"/>
          <w:szCs w:val="24"/>
          <w:rtl/>
        </w:rPr>
      </w:pPr>
      <w:r w:rsidRPr="00F3651D">
        <w:rPr>
          <w:rFonts w:cs="Simplified Arabic"/>
          <w:color w:val="000000" w:themeColor="text1"/>
          <w:sz w:val="24"/>
          <w:szCs w:val="24"/>
          <w:rtl/>
        </w:rPr>
        <w:t>اشتمل التدريب على محاضرات نظرية بالإضافة إلى تطبيق تمارين عملية بهدف إكساب الباحثين المهارات اللازمة لجمع البيانات.</w:t>
      </w:r>
    </w:p>
    <w:p w:rsidR="00E50456" w:rsidRPr="00F3651D" w:rsidRDefault="00E50456" w:rsidP="00CF6855">
      <w:pPr>
        <w:jc w:val="both"/>
        <w:rPr>
          <w:rFonts w:cs="Simplified Arabic"/>
          <w:color w:val="000000" w:themeColor="text1"/>
          <w:sz w:val="24"/>
          <w:szCs w:val="24"/>
          <w:rtl/>
          <w:lang w:eastAsia="en-US"/>
        </w:rPr>
      </w:pPr>
    </w:p>
    <w:p w:rsidR="00E50456" w:rsidRPr="00F3651D" w:rsidRDefault="00450B51" w:rsidP="00CF6855">
      <w:pPr>
        <w:ind w:left="-2"/>
        <w:jc w:val="both"/>
        <w:rPr>
          <w:rFonts w:cs="Simplified Arabic"/>
          <w:b/>
          <w:bCs/>
          <w:color w:val="000000" w:themeColor="text1"/>
          <w:sz w:val="24"/>
          <w:szCs w:val="24"/>
          <w:rtl/>
          <w:lang w:eastAsia="en-US"/>
        </w:rPr>
      </w:pPr>
      <w:r>
        <w:rPr>
          <w:rFonts w:cs="Simplified Arabic" w:hint="cs"/>
          <w:b/>
          <w:bCs/>
          <w:color w:val="000000" w:themeColor="text1"/>
          <w:sz w:val="24"/>
          <w:szCs w:val="24"/>
          <w:rtl/>
          <w:lang w:eastAsia="en-US"/>
        </w:rPr>
        <w:t>جمع</w:t>
      </w:r>
      <w:r w:rsidR="00E50456" w:rsidRPr="00F3651D">
        <w:rPr>
          <w:rFonts w:cs="Simplified Arabic"/>
          <w:b/>
          <w:bCs/>
          <w:color w:val="000000" w:themeColor="text1"/>
          <w:sz w:val="24"/>
          <w:szCs w:val="24"/>
          <w:rtl/>
          <w:lang w:eastAsia="en-US"/>
        </w:rPr>
        <w:t xml:space="preserve"> البيانات</w:t>
      </w:r>
      <w:r w:rsidR="00E50456" w:rsidRPr="00F3651D">
        <w:rPr>
          <w:rFonts w:cs="Simplified Arabic" w:hint="cs"/>
          <w:b/>
          <w:bCs/>
          <w:color w:val="000000" w:themeColor="text1"/>
          <w:sz w:val="24"/>
          <w:szCs w:val="24"/>
          <w:rtl/>
          <w:lang w:eastAsia="en-US"/>
        </w:rPr>
        <w:t>:</w:t>
      </w:r>
    </w:p>
    <w:p w:rsidR="00E50456" w:rsidRPr="00F3651D" w:rsidRDefault="00E50456" w:rsidP="00CF6855">
      <w:pPr>
        <w:ind w:left="-1"/>
        <w:jc w:val="both"/>
        <w:rPr>
          <w:rFonts w:cs="Simplified Arabic"/>
          <w:color w:val="000000" w:themeColor="text1"/>
          <w:sz w:val="24"/>
          <w:szCs w:val="24"/>
          <w:rtl/>
          <w:lang w:eastAsia="en-US"/>
        </w:rPr>
      </w:pPr>
      <w:r w:rsidRPr="00F3651D">
        <w:rPr>
          <w:rFonts w:cs="Simplified Arabic"/>
          <w:color w:val="000000" w:themeColor="text1"/>
          <w:sz w:val="24"/>
          <w:szCs w:val="24"/>
          <w:rtl/>
          <w:lang w:eastAsia="en-US"/>
        </w:rPr>
        <w:t xml:space="preserve">تمت عملية استيفاء الاستمارات عن طريق المقابلة الشخصية لأحد أفراد الأسرة البالغين القادرين على الإجابة.  بدأ العمل الميداني للمشروع من </w:t>
      </w:r>
      <w:r w:rsidRPr="00F3651D">
        <w:rPr>
          <w:rFonts w:cs="Simplified Arabic"/>
          <w:color w:val="000000" w:themeColor="text1"/>
          <w:sz w:val="24"/>
          <w:szCs w:val="24"/>
          <w:lang w:eastAsia="en-US"/>
        </w:rPr>
        <w:t>24</w:t>
      </w:r>
      <w:r w:rsidRPr="00F3651D">
        <w:rPr>
          <w:rFonts w:cs="Simplified Arabic"/>
          <w:color w:val="000000" w:themeColor="text1"/>
          <w:sz w:val="24"/>
          <w:szCs w:val="24"/>
          <w:rtl/>
          <w:lang w:eastAsia="en-US"/>
        </w:rPr>
        <w:t>/</w:t>
      </w:r>
      <w:r w:rsidRPr="00F3651D">
        <w:rPr>
          <w:rFonts w:cs="Simplified Arabic"/>
          <w:color w:val="000000" w:themeColor="text1"/>
          <w:sz w:val="24"/>
          <w:szCs w:val="24"/>
          <w:lang w:eastAsia="en-US"/>
        </w:rPr>
        <w:t>03</w:t>
      </w:r>
      <w:r w:rsidRPr="00F3651D">
        <w:rPr>
          <w:rFonts w:cs="Simplified Arabic"/>
          <w:color w:val="000000" w:themeColor="text1"/>
          <w:sz w:val="24"/>
          <w:szCs w:val="24"/>
          <w:rtl/>
          <w:lang w:eastAsia="en-US"/>
        </w:rPr>
        <w:t xml:space="preserve">/2015 إلى </w:t>
      </w:r>
      <w:r w:rsidRPr="00F3651D">
        <w:rPr>
          <w:rFonts w:cs="Simplified Arabic"/>
          <w:color w:val="000000" w:themeColor="text1"/>
          <w:sz w:val="24"/>
          <w:szCs w:val="24"/>
          <w:lang w:eastAsia="en-US"/>
        </w:rPr>
        <w:t>31</w:t>
      </w:r>
      <w:r w:rsidRPr="00F3651D">
        <w:rPr>
          <w:rFonts w:cs="Simplified Arabic"/>
          <w:color w:val="000000" w:themeColor="text1"/>
          <w:sz w:val="24"/>
          <w:szCs w:val="24"/>
          <w:rtl/>
          <w:lang w:eastAsia="en-US"/>
        </w:rPr>
        <w:t>/</w:t>
      </w:r>
      <w:r w:rsidRPr="00F3651D">
        <w:rPr>
          <w:rFonts w:cs="Simplified Arabic"/>
          <w:color w:val="000000" w:themeColor="text1"/>
          <w:sz w:val="24"/>
          <w:szCs w:val="24"/>
          <w:lang w:eastAsia="en-US"/>
        </w:rPr>
        <w:t>05</w:t>
      </w:r>
      <w:r w:rsidRPr="00F3651D">
        <w:rPr>
          <w:rFonts w:cs="Simplified Arabic"/>
          <w:color w:val="000000" w:themeColor="text1"/>
          <w:sz w:val="24"/>
          <w:szCs w:val="24"/>
          <w:rtl/>
          <w:lang w:eastAsia="en-US"/>
        </w:rPr>
        <w:t>/2015 ، وقـد تم توزيع فريق العمل الميداني في جميع المحافظات حسب حجم العينة لكل محافظة، كما تم تزويد الفريق الميداني بجميع أدوات ولوازم العمل الميداني، وبلغ عدد طاقم العاملين في المشروع في فلسطين (55)، منهم (10) مشرفي مناطق و(7) مدققين مكتبيين بالإضافة إلى (38) باحث ميداني.</w:t>
      </w:r>
    </w:p>
    <w:p w:rsidR="00290B46" w:rsidRPr="00F3651D" w:rsidRDefault="00290B46" w:rsidP="00CF6855">
      <w:pPr>
        <w:ind w:left="-1"/>
        <w:jc w:val="both"/>
        <w:rPr>
          <w:rFonts w:cs="Simplified Arabic"/>
          <w:color w:val="000000" w:themeColor="text1"/>
          <w:sz w:val="24"/>
          <w:szCs w:val="24"/>
          <w:rtl/>
          <w:lang w:eastAsia="en-US"/>
        </w:rPr>
      </w:pPr>
    </w:p>
    <w:p w:rsidR="00290B46" w:rsidRPr="00F3651D" w:rsidRDefault="00290B46" w:rsidP="00CF6855">
      <w:pPr>
        <w:ind w:right="555"/>
        <w:jc w:val="both"/>
        <w:rPr>
          <w:rFonts w:cs="Simplified Arabic"/>
          <w:b/>
          <w:bCs/>
          <w:color w:val="000000" w:themeColor="text1"/>
          <w:sz w:val="24"/>
          <w:szCs w:val="24"/>
          <w:rtl/>
          <w:lang w:eastAsia="en-US"/>
        </w:rPr>
      </w:pPr>
      <w:r w:rsidRPr="00F3651D">
        <w:rPr>
          <w:rFonts w:cs="Simplified Arabic" w:hint="cs"/>
          <w:b/>
          <w:bCs/>
          <w:color w:val="000000" w:themeColor="text1"/>
          <w:sz w:val="24"/>
          <w:szCs w:val="24"/>
          <w:rtl/>
          <w:lang w:eastAsia="en-US"/>
        </w:rPr>
        <w:t xml:space="preserve">5.2  </w:t>
      </w:r>
      <w:r w:rsidRPr="00F3651D">
        <w:rPr>
          <w:rFonts w:cs="Simplified Arabic"/>
          <w:b/>
          <w:bCs/>
          <w:color w:val="000000" w:themeColor="text1"/>
          <w:sz w:val="24"/>
          <w:szCs w:val="24"/>
          <w:rtl/>
          <w:lang w:eastAsia="en-US"/>
        </w:rPr>
        <w:t>معالجة البيانات</w:t>
      </w:r>
    </w:p>
    <w:p w:rsidR="00290B46" w:rsidRPr="00F3651D" w:rsidRDefault="00290B46" w:rsidP="00CF6855">
      <w:pPr>
        <w:ind w:left="-19"/>
        <w:jc w:val="both"/>
        <w:rPr>
          <w:rFonts w:cs="Simplified Arabic"/>
          <w:color w:val="000000" w:themeColor="text1"/>
          <w:sz w:val="24"/>
          <w:szCs w:val="24"/>
          <w:rtl/>
          <w:lang w:eastAsia="en-US"/>
        </w:rPr>
      </w:pPr>
      <w:r w:rsidRPr="00F3651D">
        <w:rPr>
          <w:rFonts w:cs="Simplified Arabic"/>
          <w:color w:val="000000" w:themeColor="text1"/>
          <w:sz w:val="24"/>
          <w:szCs w:val="24"/>
          <w:rtl/>
          <w:lang w:eastAsia="en-US"/>
        </w:rPr>
        <w:t>تضمنت مرحلة معالجة البيانات مجموعة من الأنشطة والعمليات التي تم إجراؤها على الاستمارات بهدف إعدادها لمرحلة التحليل، وشملت هذه المرحلة العمليات الآتية:</w:t>
      </w:r>
    </w:p>
    <w:p w:rsidR="00290B46" w:rsidRPr="00F3651D" w:rsidRDefault="00290B46" w:rsidP="00CF6855">
      <w:pPr>
        <w:numPr>
          <w:ilvl w:val="0"/>
          <w:numId w:val="2"/>
        </w:numPr>
        <w:ind w:right="0" w:hanging="20"/>
        <w:jc w:val="both"/>
        <w:rPr>
          <w:rFonts w:cs="Simplified Arabic"/>
          <w:color w:val="000000" w:themeColor="text1"/>
          <w:sz w:val="24"/>
          <w:szCs w:val="24"/>
          <w:rtl/>
          <w:lang w:eastAsia="en-US"/>
        </w:rPr>
      </w:pPr>
      <w:r w:rsidRPr="00F3651D">
        <w:rPr>
          <w:rFonts w:cs="Simplified Arabic"/>
          <w:color w:val="000000" w:themeColor="text1"/>
          <w:sz w:val="24"/>
          <w:szCs w:val="24"/>
          <w:rtl/>
          <w:lang w:eastAsia="en-US"/>
        </w:rPr>
        <w:t xml:space="preserve"> التدقيق قبل إدخال البيانات:</w:t>
      </w:r>
      <w:r w:rsidR="00CF6855" w:rsidRPr="00F3651D">
        <w:rPr>
          <w:rFonts w:cs="Simplified Arabic"/>
          <w:color w:val="000000" w:themeColor="text1"/>
          <w:sz w:val="24"/>
          <w:szCs w:val="24"/>
          <w:rtl/>
          <w:lang w:eastAsia="en-US"/>
        </w:rPr>
        <w:t xml:space="preserve"> </w:t>
      </w:r>
      <w:r w:rsidRPr="00F3651D">
        <w:rPr>
          <w:rFonts w:cs="Simplified Arabic"/>
          <w:color w:val="000000" w:themeColor="text1"/>
          <w:sz w:val="24"/>
          <w:szCs w:val="24"/>
          <w:rtl/>
          <w:lang w:eastAsia="en-US"/>
        </w:rPr>
        <w:t>في هذه المرحلة تم تدقيق جميع الاستمارات باستخدام تعليمات للتدقيق الآلي للتأكد من منطقية البيانات وإعادة غير المكتمل منها ثانية للميدان.</w:t>
      </w:r>
    </w:p>
    <w:p w:rsidR="00290B46" w:rsidRPr="00F3651D" w:rsidRDefault="00290B46" w:rsidP="00CF6855">
      <w:pPr>
        <w:numPr>
          <w:ilvl w:val="0"/>
          <w:numId w:val="4"/>
        </w:numPr>
        <w:ind w:right="0" w:hanging="20"/>
        <w:jc w:val="both"/>
        <w:rPr>
          <w:rFonts w:cs="Simplified Arabic"/>
          <w:color w:val="000000" w:themeColor="text1"/>
          <w:sz w:val="24"/>
          <w:szCs w:val="24"/>
          <w:lang w:eastAsia="en-US"/>
        </w:rPr>
      </w:pPr>
      <w:r w:rsidRPr="00F3651D">
        <w:rPr>
          <w:rFonts w:cs="Simplified Arabic"/>
          <w:color w:val="000000" w:themeColor="text1"/>
          <w:sz w:val="24"/>
          <w:szCs w:val="24"/>
          <w:rtl/>
          <w:lang w:eastAsia="en-US"/>
        </w:rPr>
        <w:t xml:space="preserve"> إدخال البيانات: تم إدخال البيانات بشكل مباشر في المركز الرئيسي للجهاز بالاضافة </w:t>
      </w:r>
      <w:r w:rsidR="00A6797E">
        <w:rPr>
          <w:rFonts w:cs="Simplified Arabic"/>
          <w:color w:val="000000" w:themeColor="text1"/>
          <w:sz w:val="24"/>
          <w:szCs w:val="24"/>
          <w:rtl/>
          <w:lang w:eastAsia="en-US"/>
        </w:rPr>
        <w:t>إلى</w:t>
      </w:r>
      <w:r w:rsidRPr="00F3651D">
        <w:rPr>
          <w:rFonts w:cs="Simplified Arabic"/>
          <w:color w:val="000000" w:themeColor="text1"/>
          <w:sz w:val="24"/>
          <w:szCs w:val="24"/>
          <w:rtl/>
          <w:lang w:eastAsia="en-US"/>
        </w:rPr>
        <w:t xml:space="preserve"> مكتب نابلس والخليل وغزة، وتم تنظيم عملية إدخال البيانات باستخدام برنامج </w:t>
      </w:r>
      <w:r w:rsidRPr="00F3651D">
        <w:rPr>
          <w:rFonts w:cs="Simplified Arabic"/>
          <w:color w:val="000000" w:themeColor="text1"/>
          <w:sz w:val="24"/>
          <w:szCs w:val="24"/>
          <w:lang w:eastAsia="en-US"/>
        </w:rPr>
        <w:t>Access</w:t>
      </w:r>
      <w:r w:rsidRPr="00F3651D">
        <w:rPr>
          <w:rFonts w:cs="Simplified Arabic"/>
          <w:color w:val="000000" w:themeColor="text1"/>
          <w:sz w:val="24"/>
          <w:szCs w:val="24"/>
          <w:rtl/>
          <w:lang w:eastAsia="en-US"/>
        </w:rPr>
        <w:t xml:space="preserve"> حيث تمت برمجة الاستمارة من خلال هذا البرنامج.  وقد تميز البرنامج الذي تم إعداده في الجهاز بـالخواص والسمات الآتية:</w:t>
      </w:r>
    </w:p>
    <w:p w:rsidR="00290B46" w:rsidRPr="00F3651D" w:rsidRDefault="00290B46" w:rsidP="00CF6855">
      <w:pPr>
        <w:numPr>
          <w:ilvl w:val="0"/>
          <w:numId w:val="3"/>
        </w:numPr>
        <w:ind w:right="0" w:hanging="425"/>
        <w:jc w:val="both"/>
        <w:rPr>
          <w:rFonts w:cs="Simplified Arabic"/>
          <w:color w:val="000000" w:themeColor="text1"/>
          <w:sz w:val="24"/>
          <w:szCs w:val="24"/>
          <w:rtl/>
          <w:lang w:eastAsia="en-US"/>
        </w:rPr>
      </w:pPr>
      <w:r w:rsidRPr="00F3651D">
        <w:rPr>
          <w:rFonts w:cs="Simplified Arabic"/>
          <w:color w:val="000000" w:themeColor="text1"/>
          <w:sz w:val="24"/>
          <w:szCs w:val="24"/>
          <w:rtl/>
          <w:lang w:eastAsia="en-US"/>
        </w:rPr>
        <w:t>إمكانية التعامل مع نسخة مطابقة للاستمارة على شاشة الحاسوب.</w:t>
      </w:r>
    </w:p>
    <w:p w:rsidR="00290B46" w:rsidRPr="00F3651D" w:rsidRDefault="00290B46" w:rsidP="00CF6855">
      <w:pPr>
        <w:numPr>
          <w:ilvl w:val="0"/>
          <w:numId w:val="3"/>
        </w:numPr>
        <w:ind w:right="0" w:hanging="425"/>
        <w:jc w:val="both"/>
        <w:rPr>
          <w:rFonts w:cs="Simplified Arabic"/>
          <w:color w:val="000000" w:themeColor="text1"/>
          <w:sz w:val="24"/>
          <w:szCs w:val="24"/>
          <w:rtl/>
          <w:lang w:eastAsia="en-US"/>
        </w:rPr>
      </w:pPr>
      <w:r w:rsidRPr="00F3651D">
        <w:rPr>
          <w:rFonts w:cs="Simplified Arabic"/>
          <w:color w:val="000000" w:themeColor="text1"/>
          <w:sz w:val="24"/>
          <w:szCs w:val="24"/>
          <w:rtl/>
          <w:lang w:eastAsia="en-US"/>
        </w:rPr>
        <w:t>القدرة على إجراء جميع الفحوص والاحتمالات المنطقية الممكنة وتسلسل البيانات في الاستمارة.</w:t>
      </w:r>
    </w:p>
    <w:p w:rsidR="00290B46" w:rsidRPr="00F3651D" w:rsidRDefault="00290B46" w:rsidP="00CF6855">
      <w:pPr>
        <w:numPr>
          <w:ilvl w:val="0"/>
          <w:numId w:val="3"/>
        </w:numPr>
        <w:ind w:right="0" w:hanging="425"/>
        <w:jc w:val="both"/>
        <w:rPr>
          <w:rFonts w:cs="Simplified Arabic"/>
          <w:color w:val="000000" w:themeColor="text1"/>
          <w:sz w:val="24"/>
          <w:szCs w:val="24"/>
          <w:rtl/>
          <w:lang w:eastAsia="en-US"/>
        </w:rPr>
      </w:pPr>
      <w:r w:rsidRPr="00F3651D">
        <w:rPr>
          <w:rFonts w:cs="Simplified Arabic"/>
          <w:color w:val="000000" w:themeColor="text1"/>
          <w:sz w:val="24"/>
          <w:szCs w:val="24"/>
          <w:rtl/>
          <w:lang w:eastAsia="en-US"/>
        </w:rPr>
        <w:t>الحفاظ على الحد الأدنى من أخطاء مدخلي البيانات الرقمية أو أخطاء العمل الميداني.</w:t>
      </w:r>
    </w:p>
    <w:p w:rsidR="00290B46" w:rsidRPr="00F3651D" w:rsidRDefault="00290B46" w:rsidP="00CF6855">
      <w:pPr>
        <w:numPr>
          <w:ilvl w:val="0"/>
          <w:numId w:val="3"/>
        </w:numPr>
        <w:ind w:right="0" w:hanging="425"/>
        <w:jc w:val="both"/>
        <w:rPr>
          <w:rFonts w:cs="Simplified Arabic"/>
          <w:color w:val="000000" w:themeColor="text1"/>
          <w:sz w:val="24"/>
          <w:szCs w:val="24"/>
          <w:rtl/>
          <w:lang w:eastAsia="en-US"/>
        </w:rPr>
      </w:pPr>
      <w:r w:rsidRPr="00F3651D">
        <w:rPr>
          <w:rFonts w:cs="Simplified Arabic"/>
          <w:color w:val="000000" w:themeColor="text1"/>
          <w:sz w:val="24"/>
          <w:szCs w:val="24"/>
          <w:rtl/>
          <w:lang w:eastAsia="en-US"/>
        </w:rPr>
        <w:t>سهولة الاستخدام والتعامل مع البرنامج والمعطيات (</w:t>
      </w:r>
      <w:r w:rsidRPr="00F3651D">
        <w:rPr>
          <w:rFonts w:cs="Simplified Arabic"/>
          <w:color w:val="000000" w:themeColor="text1"/>
          <w:sz w:val="24"/>
          <w:szCs w:val="24"/>
          <w:lang w:eastAsia="en-US"/>
        </w:rPr>
        <w:t>User-Friendly</w:t>
      </w:r>
      <w:r w:rsidRPr="00F3651D">
        <w:rPr>
          <w:rFonts w:cs="Simplified Arabic"/>
          <w:color w:val="000000" w:themeColor="text1"/>
          <w:sz w:val="24"/>
          <w:szCs w:val="24"/>
          <w:rtl/>
          <w:lang w:eastAsia="en-US"/>
        </w:rPr>
        <w:t>).</w:t>
      </w:r>
    </w:p>
    <w:p w:rsidR="008272FD" w:rsidRPr="00F3651D" w:rsidRDefault="00290B46" w:rsidP="0072025B">
      <w:pPr>
        <w:numPr>
          <w:ilvl w:val="0"/>
          <w:numId w:val="3"/>
        </w:numPr>
        <w:ind w:right="0" w:hanging="425"/>
        <w:jc w:val="both"/>
        <w:rPr>
          <w:rFonts w:cs="Simplified Arabic"/>
          <w:color w:val="000000" w:themeColor="text1"/>
          <w:sz w:val="24"/>
          <w:szCs w:val="24"/>
          <w:lang w:eastAsia="en-US"/>
        </w:rPr>
      </w:pPr>
      <w:r w:rsidRPr="00F3651D">
        <w:rPr>
          <w:rFonts w:cs="Simplified Arabic"/>
          <w:color w:val="000000" w:themeColor="text1"/>
          <w:sz w:val="24"/>
          <w:szCs w:val="24"/>
          <w:rtl/>
          <w:lang w:eastAsia="en-US"/>
        </w:rPr>
        <w:t xml:space="preserve">إمكانية تحويل البيانات إلى صيغة أخرى يمكن استخدامها وتحليلها من خلال منظومات إحصائية تحليلية أخرى مثل </w:t>
      </w:r>
      <w:r w:rsidRPr="00F3651D">
        <w:rPr>
          <w:rFonts w:cs="Simplified Arabic"/>
          <w:color w:val="000000" w:themeColor="text1"/>
          <w:sz w:val="24"/>
          <w:szCs w:val="24"/>
          <w:lang w:eastAsia="en-US"/>
        </w:rPr>
        <w:t>SPSS</w:t>
      </w:r>
      <w:r w:rsidRPr="00F3651D">
        <w:rPr>
          <w:rFonts w:cs="Simplified Arabic"/>
          <w:color w:val="000000" w:themeColor="text1"/>
          <w:sz w:val="24"/>
          <w:szCs w:val="24"/>
          <w:rtl/>
          <w:lang w:eastAsia="en-US"/>
        </w:rPr>
        <w:t xml:space="preserve">. </w:t>
      </w:r>
    </w:p>
    <w:p w:rsidR="002F4EF1" w:rsidRPr="00F3651D" w:rsidRDefault="002F4EF1" w:rsidP="00450B51">
      <w:pPr>
        <w:pStyle w:val="Heading4"/>
        <w:jc w:val="both"/>
        <w:rPr>
          <w:rFonts w:cs="Simplified Arabic"/>
          <w:color w:val="000000" w:themeColor="text1"/>
          <w:sz w:val="24"/>
          <w:szCs w:val="24"/>
          <w:rtl/>
        </w:rPr>
      </w:pPr>
      <w:r w:rsidRPr="00F3651D">
        <w:rPr>
          <w:rFonts w:cs="Simplified Arabic" w:hint="cs"/>
          <w:color w:val="000000" w:themeColor="text1"/>
          <w:sz w:val="24"/>
          <w:szCs w:val="24"/>
          <w:rtl/>
        </w:rPr>
        <w:lastRenderedPageBreak/>
        <w:t xml:space="preserve">6.2  </w:t>
      </w:r>
      <w:r w:rsidR="00450B51">
        <w:rPr>
          <w:rFonts w:cs="Simplified Arabic" w:hint="cs"/>
          <w:color w:val="000000" w:themeColor="text1"/>
          <w:sz w:val="24"/>
          <w:szCs w:val="24"/>
          <w:rtl/>
        </w:rPr>
        <w:t>حساب</w:t>
      </w:r>
      <w:r w:rsidRPr="00F3651D">
        <w:rPr>
          <w:rFonts w:cs="Simplified Arabic" w:hint="cs"/>
          <w:color w:val="000000" w:themeColor="text1"/>
          <w:sz w:val="24"/>
          <w:szCs w:val="24"/>
          <w:rtl/>
        </w:rPr>
        <w:t xml:space="preserve"> </w:t>
      </w:r>
      <w:r w:rsidR="00450B51">
        <w:rPr>
          <w:rFonts w:cs="Simplified Arabic" w:hint="cs"/>
          <w:color w:val="000000" w:themeColor="text1"/>
          <w:sz w:val="24"/>
          <w:szCs w:val="24"/>
          <w:rtl/>
        </w:rPr>
        <w:t>الأوزان</w:t>
      </w:r>
    </w:p>
    <w:p w:rsidR="00BB0426" w:rsidRPr="00F3651D" w:rsidRDefault="00BB0426" w:rsidP="00CF6855">
      <w:pPr>
        <w:pStyle w:val="BodyTextIndent3"/>
        <w:spacing w:after="0"/>
        <w:ind w:left="-1"/>
        <w:jc w:val="both"/>
        <w:rPr>
          <w:rFonts w:cs="Simplified Arabic"/>
          <w:color w:val="000000" w:themeColor="text1"/>
          <w:sz w:val="24"/>
          <w:szCs w:val="24"/>
          <w:rtl/>
        </w:rPr>
      </w:pPr>
      <w:r w:rsidRPr="00F3651D">
        <w:rPr>
          <w:rFonts w:cs="Simplified Arabic"/>
          <w:color w:val="000000" w:themeColor="text1"/>
          <w:sz w:val="24"/>
          <w:szCs w:val="24"/>
          <w:rtl/>
        </w:rPr>
        <w:t xml:space="preserve">يعرف وزن الوحدة الإحصائية (وحدة المعاينة) في العينة بأنه المقلوب الرياضي لاحتمال اختيار الوحدة، وعينة المسح هي عينة طبقية عنقودية عشوائية منتظمة ذات احتمال متناسب مع الحجم </w:t>
      </w:r>
      <w:r w:rsidRPr="00F3651D">
        <w:rPr>
          <w:rFonts w:cs="Simplified Arabic"/>
          <w:color w:val="000000" w:themeColor="text1"/>
          <w:sz w:val="24"/>
          <w:szCs w:val="24"/>
        </w:rPr>
        <w:t>(</w:t>
      </w:r>
      <w:r w:rsidR="00BD15B8" w:rsidRPr="00F3651D">
        <w:rPr>
          <w:rFonts w:cs="Simplified Arabic"/>
          <w:color w:val="000000" w:themeColor="text1"/>
          <w:sz w:val="24"/>
          <w:szCs w:val="24"/>
          <w:lang w:eastAsia="en-US"/>
        </w:rPr>
        <w:t>PPS</w:t>
      </w:r>
      <w:r w:rsidRPr="00F3651D">
        <w:rPr>
          <w:rFonts w:cs="Simplified Arabic"/>
          <w:color w:val="000000" w:themeColor="text1"/>
          <w:sz w:val="24"/>
          <w:szCs w:val="24"/>
        </w:rPr>
        <w:t>)</w:t>
      </w:r>
      <w:r w:rsidRPr="00F3651D">
        <w:rPr>
          <w:rFonts w:cs="Simplified Arabic"/>
          <w:color w:val="000000" w:themeColor="text1"/>
          <w:sz w:val="24"/>
          <w:szCs w:val="24"/>
          <w:rtl/>
        </w:rPr>
        <w:t xml:space="preserve"> على مرحلتين حيث يتم في المرحلة الأولى حساب وزن مناطق العد بالاعتماد على احتمال اختيار كل منطقة عد، ثم في المرحلة الثانية يتم حساب وزن الأسرة من كل منطقة عد، ثم نجد حاصل ضرب وزن المرحلة الأولى في وزن المرحلة الثانية فنحصل على وزن الأسر الأولي ثم نقوم بتعديل هذه الأوزان بالاعتماد على تقديرات الأسر منتصف 2015  وتكون فئة التعديل هي الطبقة (محافظة، نوع التجمع) وبالتالي نحصل على وزن الأسر النهائي.</w:t>
      </w:r>
    </w:p>
    <w:p w:rsidR="008272FD" w:rsidRPr="00F3651D" w:rsidRDefault="008272FD" w:rsidP="00CF6855">
      <w:pPr>
        <w:jc w:val="both"/>
        <w:rPr>
          <w:rFonts w:cs="Simplified Arabic"/>
          <w:color w:val="000000" w:themeColor="text1"/>
          <w:sz w:val="24"/>
          <w:szCs w:val="24"/>
          <w:rtl/>
        </w:rPr>
      </w:pPr>
    </w:p>
    <w:p w:rsidR="002F4EF1" w:rsidRPr="00F3651D" w:rsidRDefault="002F4EF1" w:rsidP="00450B51">
      <w:pPr>
        <w:pStyle w:val="Heading4"/>
        <w:jc w:val="both"/>
        <w:rPr>
          <w:rFonts w:cs="Simplified Arabic"/>
          <w:color w:val="000000" w:themeColor="text1"/>
          <w:sz w:val="24"/>
          <w:szCs w:val="24"/>
          <w:rtl/>
        </w:rPr>
      </w:pPr>
      <w:r w:rsidRPr="00F3651D">
        <w:rPr>
          <w:rFonts w:cs="Simplified Arabic" w:hint="cs"/>
          <w:color w:val="000000" w:themeColor="text1"/>
          <w:sz w:val="24"/>
          <w:szCs w:val="24"/>
          <w:rtl/>
        </w:rPr>
        <w:t xml:space="preserve">7.2  </w:t>
      </w:r>
      <w:r w:rsidRPr="00F3651D">
        <w:rPr>
          <w:rFonts w:cs="Simplified Arabic"/>
          <w:color w:val="000000" w:themeColor="text1"/>
          <w:sz w:val="24"/>
          <w:szCs w:val="24"/>
          <w:rtl/>
        </w:rPr>
        <w:t>جو</w:t>
      </w:r>
      <w:r w:rsidRPr="00F3651D">
        <w:rPr>
          <w:rFonts w:cs="Simplified Arabic" w:hint="cs"/>
          <w:color w:val="000000" w:themeColor="text1"/>
          <w:sz w:val="24"/>
          <w:szCs w:val="24"/>
          <w:rtl/>
        </w:rPr>
        <w:t>د</w:t>
      </w:r>
      <w:r w:rsidRPr="00F3651D">
        <w:rPr>
          <w:rFonts w:cs="Simplified Arabic"/>
          <w:color w:val="000000" w:themeColor="text1"/>
          <w:sz w:val="24"/>
          <w:szCs w:val="24"/>
          <w:rtl/>
        </w:rPr>
        <w:t xml:space="preserve">ة </w:t>
      </w:r>
      <w:r w:rsidR="00450B51">
        <w:rPr>
          <w:rFonts w:cs="Simplified Arabic" w:hint="cs"/>
          <w:color w:val="000000" w:themeColor="text1"/>
          <w:sz w:val="24"/>
          <w:szCs w:val="24"/>
          <w:rtl/>
        </w:rPr>
        <w:t>البيانات</w:t>
      </w:r>
    </w:p>
    <w:p w:rsidR="0015784D" w:rsidRPr="00F3651D" w:rsidRDefault="0015784D" w:rsidP="00CF6855">
      <w:pPr>
        <w:pStyle w:val="BodyTextIndent3"/>
        <w:ind w:left="-1"/>
        <w:jc w:val="both"/>
        <w:rPr>
          <w:rFonts w:cs="Simplified Arabic"/>
          <w:color w:val="000000" w:themeColor="text1"/>
          <w:sz w:val="24"/>
          <w:szCs w:val="24"/>
          <w:rtl/>
        </w:rPr>
      </w:pPr>
      <w:r w:rsidRPr="00F3651D">
        <w:rPr>
          <w:rFonts w:cs="Simplified Arabic"/>
          <w:color w:val="000000" w:themeColor="text1"/>
          <w:sz w:val="24"/>
          <w:szCs w:val="24"/>
          <w:rtl/>
        </w:rPr>
        <w:t>يشمل مفهوم جودة البيانات جوانب متعددة، بدءاً بالتخطيط الأولي للمسح وانتهاء</w:t>
      </w:r>
      <w:r w:rsidRPr="00F3651D">
        <w:rPr>
          <w:rFonts w:cs="Simplified Arabic" w:hint="cs"/>
          <w:color w:val="000000" w:themeColor="text1"/>
          <w:sz w:val="24"/>
          <w:szCs w:val="24"/>
          <w:rtl/>
        </w:rPr>
        <w:t>ً</w:t>
      </w:r>
      <w:r w:rsidRPr="00F3651D">
        <w:rPr>
          <w:rFonts w:cs="Simplified Arabic"/>
          <w:color w:val="000000" w:themeColor="text1"/>
          <w:sz w:val="24"/>
          <w:szCs w:val="24"/>
          <w:rtl/>
        </w:rPr>
        <w:t xml:space="preserve"> بكيفية نشر البيانات والاستفادة منها.</w:t>
      </w:r>
      <w:r w:rsidRPr="00F3651D">
        <w:rPr>
          <w:rFonts w:cs="Simplified Arabic" w:hint="cs"/>
          <w:color w:val="000000" w:themeColor="text1"/>
          <w:sz w:val="24"/>
          <w:szCs w:val="24"/>
          <w:rtl/>
        </w:rPr>
        <w:t xml:space="preserve"> </w:t>
      </w:r>
      <w:r w:rsidRPr="00F3651D">
        <w:rPr>
          <w:rFonts w:cs="Simplified Arabic"/>
          <w:color w:val="000000" w:themeColor="text1"/>
          <w:sz w:val="24"/>
          <w:szCs w:val="24"/>
          <w:rtl/>
        </w:rPr>
        <w:t xml:space="preserve">وهناك </w:t>
      </w:r>
      <w:r w:rsidRPr="00F3651D">
        <w:rPr>
          <w:rFonts w:cs="Simplified Arabic" w:hint="cs"/>
          <w:color w:val="000000" w:themeColor="text1"/>
          <w:sz w:val="24"/>
          <w:szCs w:val="24"/>
          <w:rtl/>
        </w:rPr>
        <w:t>سبعة أبعاد</w:t>
      </w:r>
      <w:r w:rsidRPr="00F3651D">
        <w:rPr>
          <w:rFonts w:cs="Simplified Arabic"/>
          <w:color w:val="000000" w:themeColor="text1"/>
          <w:sz w:val="24"/>
          <w:szCs w:val="24"/>
          <w:rtl/>
        </w:rPr>
        <w:t xml:space="preserve"> للجودة الإحصائية</w:t>
      </w:r>
      <w:r w:rsidR="009F1D1D" w:rsidRPr="00F3651D">
        <w:rPr>
          <w:rFonts w:cs="Simplified Arabic" w:hint="cs"/>
          <w:color w:val="000000" w:themeColor="text1"/>
          <w:sz w:val="24"/>
          <w:szCs w:val="24"/>
          <w:rtl/>
        </w:rPr>
        <w:t xml:space="preserve"> تم العمل على تحقيقها خلال فترة تنفيذ المسح</w:t>
      </w:r>
      <w:r w:rsidRPr="00F3651D">
        <w:rPr>
          <w:rFonts w:cs="Simplified Arabic"/>
          <w:color w:val="000000" w:themeColor="text1"/>
          <w:sz w:val="24"/>
          <w:szCs w:val="24"/>
          <w:rtl/>
        </w:rPr>
        <w:t>:</w:t>
      </w:r>
      <w:r w:rsidRPr="00F3651D">
        <w:rPr>
          <w:rFonts w:cs="Simplified Arabic" w:hint="cs"/>
          <w:color w:val="000000" w:themeColor="text1"/>
          <w:sz w:val="24"/>
          <w:szCs w:val="24"/>
          <w:rtl/>
        </w:rPr>
        <w:t xml:space="preserve"> الصلة بالواقع</w:t>
      </w:r>
      <w:r w:rsidRPr="00F3651D">
        <w:rPr>
          <w:rFonts w:cs="Simplified Arabic"/>
          <w:color w:val="000000" w:themeColor="text1"/>
          <w:sz w:val="24"/>
          <w:szCs w:val="24"/>
          <w:rtl/>
        </w:rPr>
        <w:t xml:space="preserve">، </w:t>
      </w:r>
      <w:r w:rsidRPr="00F3651D">
        <w:rPr>
          <w:rFonts w:cs="Simplified Arabic" w:hint="cs"/>
          <w:color w:val="000000" w:themeColor="text1"/>
          <w:sz w:val="24"/>
          <w:szCs w:val="24"/>
          <w:rtl/>
        </w:rPr>
        <w:t>والدقة،</w:t>
      </w:r>
      <w:r w:rsidRPr="00F3651D">
        <w:rPr>
          <w:rFonts w:cs="Simplified Arabic"/>
          <w:color w:val="000000" w:themeColor="text1"/>
          <w:sz w:val="24"/>
          <w:szCs w:val="24"/>
          <w:rtl/>
        </w:rPr>
        <w:t xml:space="preserve"> </w:t>
      </w:r>
      <w:r w:rsidRPr="00F3651D">
        <w:rPr>
          <w:rFonts w:cs="Simplified Arabic" w:hint="cs"/>
          <w:color w:val="000000" w:themeColor="text1"/>
          <w:sz w:val="24"/>
          <w:szCs w:val="24"/>
          <w:rtl/>
        </w:rPr>
        <w:t>والوقتية والانتظام, وإمكانية الوصول والوضوح, والقابلية للمقارنة, والاتساق, والاكتمال.</w:t>
      </w:r>
    </w:p>
    <w:p w:rsidR="008272FD" w:rsidRPr="00F3651D" w:rsidRDefault="008272FD" w:rsidP="00CF6855">
      <w:pPr>
        <w:pStyle w:val="BodyTextIndent3"/>
        <w:spacing w:after="0"/>
        <w:ind w:left="-1"/>
        <w:jc w:val="both"/>
        <w:rPr>
          <w:rFonts w:cs="Simplified Arabic"/>
          <w:color w:val="000000" w:themeColor="text1"/>
          <w:sz w:val="24"/>
          <w:szCs w:val="24"/>
          <w:rtl/>
        </w:rPr>
      </w:pPr>
    </w:p>
    <w:p w:rsidR="002F4EF1" w:rsidRPr="00F3651D" w:rsidRDefault="002F4EF1" w:rsidP="00CF6855">
      <w:pPr>
        <w:pStyle w:val="BodyTextIndent3"/>
        <w:spacing w:after="0"/>
        <w:ind w:left="-1"/>
        <w:jc w:val="both"/>
        <w:rPr>
          <w:rFonts w:cs="Simplified Arabic"/>
          <w:b/>
          <w:bCs/>
          <w:color w:val="000000" w:themeColor="text1"/>
          <w:sz w:val="24"/>
          <w:szCs w:val="24"/>
        </w:rPr>
      </w:pPr>
      <w:r w:rsidRPr="00F3651D">
        <w:rPr>
          <w:rFonts w:cs="Simplified Arabic" w:hint="cs"/>
          <w:b/>
          <w:bCs/>
          <w:color w:val="000000" w:themeColor="text1"/>
          <w:sz w:val="24"/>
          <w:szCs w:val="24"/>
          <w:rtl/>
        </w:rPr>
        <w:t xml:space="preserve">8.2 </w:t>
      </w:r>
      <w:r w:rsidR="00CC6171" w:rsidRPr="00F3651D">
        <w:rPr>
          <w:rFonts w:cs="Simplified Arabic" w:hint="cs"/>
          <w:b/>
          <w:bCs/>
          <w:color w:val="000000" w:themeColor="text1"/>
          <w:sz w:val="24"/>
          <w:szCs w:val="24"/>
          <w:rtl/>
        </w:rPr>
        <w:t xml:space="preserve"> </w:t>
      </w:r>
      <w:r w:rsidRPr="00F3651D">
        <w:rPr>
          <w:rFonts w:cs="Simplified Arabic" w:hint="cs"/>
          <w:b/>
          <w:bCs/>
          <w:color w:val="000000" w:themeColor="text1"/>
          <w:sz w:val="24"/>
          <w:szCs w:val="24"/>
          <w:rtl/>
        </w:rPr>
        <w:t>دقة البيانات</w:t>
      </w:r>
    </w:p>
    <w:p w:rsidR="002F4EF1" w:rsidRPr="00F3651D" w:rsidRDefault="002F4EF1" w:rsidP="00CF6855">
      <w:pPr>
        <w:pStyle w:val="BodyTextIndent3"/>
        <w:spacing w:after="0"/>
        <w:ind w:left="-1"/>
        <w:jc w:val="both"/>
        <w:rPr>
          <w:rFonts w:cs="Simplified Arabic"/>
          <w:color w:val="000000" w:themeColor="text1"/>
          <w:sz w:val="24"/>
          <w:szCs w:val="24"/>
          <w:rtl/>
        </w:rPr>
      </w:pPr>
      <w:r w:rsidRPr="00F3651D">
        <w:rPr>
          <w:rFonts w:cs="Simplified Arabic" w:hint="cs"/>
          <w:color w:val="000000" w:themeColor="text1"/>
          <w:sz w:val="24"/>
          <w:szCs w:val="24"/>
          <w:rtl/>
        </w:rPr>
        <w:t>يشمل فحص دقة البيانات جوانب متعددة في المسح من أبرزها أخطاء ال</w:t>
      </w:r>
      <w:r w:rsidR="009F1D1D" w:rsidRPr="00F3651D">
        <w:rPr>
          <w:rFonts w:cs="Simplified Arabic" w:hint="cs"/>
          <w:color w:val="000000" w:themeColor="text1"/>
          <w:sz w:val="24"/>
          <w:szCs w:val="24"/>
          <w:rtl/>
        </w:rPr>
        <w:t>معاينة</w:t>
      </w:r>
      <w:r w:rsidRPr="00F3651D">
        <w:rPr>
          <w:rFonts w:cs="Simplified Arabic" w:hint="cs"/>
          <w:color w:val="000000" w:themeColor="text1"/>
          <w:sz w:val="24"/>
          <w:szCs w:val="24"/>
          <w:rtl/>
        </w:rPr>
        <w:t xml:space="preserve"> بسبب استخدام عينة في المسح، وكذلك أخطاء غير </w:t>
      </w:r>
      <w:r w:rsidR="0015784D" w:rsidRPr="00F3651D">
        <w:rPr>
          <w:rFonts w:cs="Simplified Arabic" w:hint="cs"/>
          <w:color w:val="000000" w:themeColor="text1"/>
          <w:sz w:val="24"/>
          <w:szCs w:val="24"/>
          <w:rtl/>
        </w:rPr>
        <w:t>المعاينة</w:t>
      </w:r>
      <w:r w:rsidRPr="00F3651D">
        <w:rPr>
          <w:rFonts w:cs="Simplified Arabic" w:hint="cs"/>
          <w:color w:val="000000" w:themeColor="text1"/>
          <w:sz w:val="24"/>
          <w:szCs w:val="24"/>
          <w:rtl/>
        </w:rPr>
        <w:t xml:space="preserve"> ترجع إلى طاقم العمل وأدوات المسح، بالإضافة إلى معدلات الاستجابة في المسح وأهم آثارها على التقديرات، ويشمل هذا القسم على الآتي:</w:t>
      </w:r>
    </w:p>
    <w:p w:rsidR="008272FD" w:rsidRPr="00F3651D" w:rsidRDefault="008272FD" w:rsidP="00CF6855">
      <w:pPr>
        <w:pStyle w:val="BodyTextIndent3"/>
        <w:spacing w:after="0"/>
        <w:ind w:left="-1"/>
        <w:jc w:val="both"/>
        <w:rPr>
          <w:rFonts w:cs="Simplified Arabic"/>
          <w:color w:val="000000" w:themeColor="text1"/>
          <w:sz w:val="24"/>
          <w:szCs w:val="24"/>
          <w:rtl/>
        </w:rPr>
      </w:pPr>
    </w:p>
    <w:p w:rsidR="002F4EF1" w:rsidRPr="00F3651D" w:rsidRDefault="002F4EF1" w:rsidP="00CF6855">
      <w:pPr>
        <w:pStyle w:val="Header"/>
        <w:tabs>
          <w:tab w:val="clear" w:pos="4153"/>
          <w:tab w:val="clear" w:pos="8306"/>
        </w:tabs>
        <w:jc w:val="both"/>
        <w:rPr>
          <w:rFonts w:cs="Simplified Arabic"/>
          <w:b/>
          <w:bCs/>
          <w:color w:val="000000" w:themeColor="text1"/>
          <w:sz w:val="24"/>
          <w:szCs w:val="24"/>
          <w:rtl/>
        </w:rPr>
      </w:pPr>
      <w:r w:rsidRPr="00F3651D">
        <w:rPr>
          <w:rFonts w:cs="Simplified Arabic" w:hint="cs"/>
          <w:b/>
          <w:bCs/>
          <w:color w:val="000000" w:themeColor="text1"/>
          <w:sz w:val="24"/>
          <w:szCs w:val="24"/>
          <w:rtl/>
        </w:rPr>
        <w:t>أخطاء المعاينة</w:t>
      </w:r>
      <w:r w:rsidR="00DC7B57" w:rsidRPr="00F3651D">
        <w:rPr>
          <w:rFonts w:cs="Simplified Arabic" w:hint="cs"/>
          <w:b/>
          <w:bCs/>
          <w:color w:val="000000" w:themeColor="text1"/>
          <w:sz w:val="24"/>
          <w:szCs w:val="24"/>
          <w:rtl/>
        </w:rPr>
        <w:t>:</w:t>
      </w:r>
    </w:p>
    <w:p w:rsidR="001471EA" w:rsidRPr="00F3651D" w:rsidRDefault="002F4EF1" w:rsidP="00CF6855">
      <w:pPr>
        <w:pStyle w:val="Header"/>
        <w:tabs>
          <w:tab w:val="clear" w:pos="4153"/>
          <w:tab w:val="clear" w:pos="8306"/>
          <w:tab w:val="left" w:pos="9070"/>
        </w:tabs>
        <w:ind w:left="-1"/>
        <w:jc w:val="both"/>
        <w:rPr>
          <w:rFonts w:cs="Simplified Arabic"/>
          <w:color w:val="000000" w:themeColor="text1"/>
          <w:sz w:val="24"/>
          <w:szCs w:val="24"/>
          <w:rtl/>
        </w:rPr>
      </w:pPr>
      <w:r w:rsidRPr="00F3651D">
        <w:rPr>
          <w:rFonts w:cs="Simplified Arabic" w:hint="cs"/>
          <w:color w:val="000000" w:themeColor="text1"/>
          <w:sz w:val="24"/>
          <w:szCs w:val="24"/>
          <w:rtl/>
        </w:rPr>
        <w:t>إن بيانات هذا المسح يتأثر بأخطاء المعاينة نتيجة لاستخدام عينة وليس حصرا</w:t>
      </w:r>
      <w:r w:rsidR="009F1D1D" w:rsidRPr="00F3651D">
        <w:rPr>
          <w:rFonts w:cs="Simplified Arabic" w:hint="cs"/>
          <w:color w:val="000000" w:themeColor="text1"/>
          <w:sz w:val="24"/>
          <w:szCs w:val="24"/>
          <w:rtl/>
        </w:rPr>
        <w:t>ً</w:t>
      </w:r>
      <w:r w:rsidRPr="00F3651D">
        <w:rPr>
          <w:rFonts w:cs="Simplified Arabic" w:hint="cs"/>
          <w:color w:val="000000" w:themeColor="text1"/>
          <w:sz w:val="24"/>
          <w:szCs w:val="24"/>
          <w:rtl/>
        </w:rPr>
        <w:t xml:space="preserve"> شاملا</w:t>
      </w:r>
      <w:r w:rsidR="009F1D1D" w:rsidRPr="00F3651D">
        <w:rPr>
          <w:rFonts w:cs="Simplified Arabic" w:hint="cs"/>
          <w:color w:val="000000" w:themeColor="text1"/>
          <w:sz w:val="24"/>
          <w:szCs w:val="24"/>
          <w:rtl/>
        </w:rPr>
        <w:t>ً</w:t>
      </w:r>
      <w:r w:rsidRPr="00F3651D">
        <w:rPr>
          <w:rFonts w:cs="Simplified Arabic" w:hint="cs"/>
          <w:color w:val="000000" w:themeColor="text1"/>
          <w:sz w:val="24"/>
          <w:szCs w:val="24"/>
          <w:rtl/>
        </w:rPr>
        <w:t xml:space="preserve"> لوحدات مجتمع الدراسة، ولذلك من المؤكد ظهور فروق عن القيم الحقيقية التي نتوقع الحصول عليها من خلال التعدادات وقد</w:t>
      </w:r>
      <w:r w:rsidRPr="00F3651D">
        <w:rPr>
          <w:rFonts w:cs="Simplified Arabic"/>
          <w:color w:val="000000" w:themeColor="text1"/>
          <w:sz w:val="24"/>
          <w:szCs w:val="24"/>
          <w:rtl/>
        </w:rPr>
        <w:t xml:space="preserve"> تم </w:t>
      </w:r>
      <w:r w:rsidRPr="00F3651D">
        <w:rPr>
          <w:rFonts w:cs="Simplified Arabic" w:hint="eastAsia"/>
          <w:color w:val="000000" w:themeColor="text1"/>
          <w:sz w:val="24"/>
          <w:szCs w:val="24"/>
          <w:rtl/>
        </w:rPr>
        <w:t>احتساب</w:t>
      </w:r>
      <w:r w:rsidRPr="00F3651D">
        <w:rPr>
          <w:rFonts w:cs="Simplified Arabic"/>
          <w:color w:val="000000" w:themeColor="text1"/>
          <w:sz w:val="24"/>
          <w:szCs w:val="24"/>
          <w:rtl/>
        </w:rPr>
        <w:t xml:space="preserve"> التباين </w:t>
      </w:r>
      <w:r w:rsidRPr="00F3651D">
        <w:rPr>
          <w:rFonts w:cs="Simplified Arabic" w:hint="cs"/>
          <w:color w:val="000000" w:themeColor="text1"/>
          <w:sz w:val="24"/>
          <w:szCs w:val="24"/>
          <w:rtl/>
        </w:rPr>
        <w:t>لأ</w:t>
      </w:r>
      <w:r w:rsidRPr="00F3651D">
        <w:rPr>
          <w:rFonts w:cs="Simplified Arabic"/>
          <w:color w:val="000000" w:themeColor="text1"/>
          <w:sz w:val="24"/>
          <w:szCs w:val="24"/>
          <w:rtl/>
        </w:rPr>
        <w:t>هم المؤشرات</w:t>
      </w:r>
      <w:r w:rsidR="007E6477" w:rsidRPr="00F3651D">
        <w:rPr>
          <w:rFonts w:cs="Simplified Arabic" w:hint="cs"/>
          <w:color w:val="000000" w:themeColor="text1"/>
          <w:sz w:val="24"/>
          <w:szCs w:val="24"/>
          <w:rtl/>
        </w:rPr>
        <w:t xml:space="preserve">. وقد دلت نتائج حساب التباين </w:t>
      </w:r>
      <w:r w:rsidR="003D3595" w:rsidRPr="00F3651D">
        <w:rPr>
          <w:rFonts w:cs="Simplified Arabic" w:hint="cs"/>
          <w:color w:val="000000" w:themeColor="text1"/>
          <w:sz w:val="24"/>
          <w:szCs w:val="24"/>
          <w:rtl/>
        </w:rPr>
        <w:t>انه لا توجد مشكلة في نشر البيانات على مستوى دولة فلسطين، وعلى مستوى المنطقة (الضفة الغربية وقطاع غزة</w:t>
      </w:r>
      <w:r w:rsidR="009F1D1D" w:rsidRPr="00F3651D">
        <w:rPr>
          <w:rFonts w:cs="Simplified Arabic" w:hint="cs"/>
          <w:color w:val="000000" w:themeColor="text1"/>
          <w:sz w:val="24"/>
          <w:szCs w:val="24"/>
          <w:rtl/>
        </w:rPr>
        <w:t>).</w:t>
      </w:r>
    </w:p>
    <w:p w:rsidR="001471EA" w:rsidRPr="0072025B" w:rsidRDefault="001471EA" w:rsidP="00CF6855">
      <w:pPr>
        <w:pStyle w:val="Header"/>
        <w:tabs>
          <w:tab w:val="clear" w:pos="4153"/>
          <w:tab w:val="clear" w:pos="8306"/>
          <w:tab w:val="left" w:pos="9070"/>
        </w:tabs>
        <w:ind w:left="-1"/>
        <w:jc w:val="both"/>
        <w:rPr>
          <w:rFonts w:cs="Simplified Arabic"/>
          <w:color w:val="000000" w:themeColor="text1"/>
          <w:sz w:val="18"/>
          <w:szCs w:val="18"/>
          <w:rtl/>
        </w:rPr>
      </w:pPr>
    </w:p>
    <w:p w:rsidR="002F4EF1" w:rsidRPr="00DC7019" w:rsidRDefault="002F4EF1" w:rsidP="001471EA">
      <w:pPr>
        <w:pStyle w:val="Heading3"/>
        <w:ind w:left="-1"/>
        <w:rPr>
          <w:rFonts w:cs="Simplified Arabic"/>
          <w:b w:val="0"/>
          <w:bCs w:val="0"/>
          <w:color w:val="000000" w:themeColor="text1"/>
          <w:sz w:val="22"/>
          <w:szCs w:val="22"/>
          <w:rtl/>
        </w:rPr>
      </w:pPr>
      <w:r w:rsidRPr="00DC7019">
        <w:rPr>
          <w:rFonts w:cs="Simplified Arabic" w:hint="cs"/>
          <w:color w:val="000000" w:themeColor="text1"/>
          <w:sz w:val="22"/>
          <w:szCs w:val="22"/>
          <w:rtl/>
        </w:rPr>
        <w:t xml:space="preserve">ملخص </w:t>
      </w:r>
      <w:r w:rsidRPr="00DC7019">
        <w:rPr>
          <w:rFonts w:cs="Simplified Arabic"/>
          <w:color w:val="000000" w:themeColor="text1"/>
          <w:sz w:val="22"/>
          <w:szCs w:val="22"/>
          <w:rtl/>
        </w:rPr>
        <w:t xml:space="preserve">حساب التباين </w:t>
      </w:r>
      <w:r w:rsidRPr="00DC7019">
        <w:rPr>
          <w:rFonts w:cs="Simplified Arabic" w:hint="cs"/>
          <w:color w:val="000000" w:themeColor="text1"/>
          <w:sz w:val="22"/>
          <w:szCs w:val="22"/>
          <w:rtl/>
        </w:rPr>
        <w:t>لأبرز مؤشرات المسح</w:t>
      </w:r>
    </w:p>
    <w:p w:rsidR="00FB0D46" w:rsidRPr="00B15D97" w:rsidRDefault="00FB0D46" w:rsidP="001471EA">
      <w:pPr>
        <w:rPr>
          <w:color w:val="000000" w:themeColor="text1"/>
          <w:sz w:val="8"/>
          <w:szCs w:val="8"/>
          <w:rtl/>
        </w:rPr>
      </w:pPr>
    </w:p>
    <w:tbl>
      <w:tblPr>
        <w:bidiVisual/>
        <w:tblW w:w="9253" w:type="dxa"/>
        <w:jc w:val="center"/>
        <w:tblLook w:val="04A0"/>
      </w:tblPr>
      <w:tblGrid>
        <w:gridCol w:w="4389"/>
        <w:gridCol w:w="708"/>
        <w:gridCol w:w="810"/>
        <w:gridCol w:w="810"/>
        <w:gridCol w:w="720"/>
        <w:gridCol w:w="990"/>
        <w:gridCol w:w="826"/>
      </w:tblGrid>
      <w:tr w:rsidR="00FB0D46" w:rsidRPr="00D603C0" w:rsidTr="0022314C">
        <w:trPr>
          <w:trHeight w:val="393"/>
          <w:jc w:val="center"/>
        </w:trPr>
        <w:tc>
          <w:tcPr>
            <w:tcW w:w="43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0D46" w:rsidRPr="00D603C0" w:rsidRDefault="00FB0D46" w:rsidP="0022314C">
            <w:pPr>
              <w:jc w:val="center"/>
              <w:rPr>
                <w:rFonts w:ascii="Simplified Arabic" w:hAnsi="Simplified Arabic" w:cs="Simplified Arabic"/>
                <w:b/>
                <w:bCs/>
                <w:color w:val="000000" w:themeColor="text1"/>
                <w:sz w:val="18"/>
                <w:szCs w:val="18"/>
              </w:rPr>
            </w:pPr>
            <w:r w:rsidRPr="00D603C0">
              <w:rPr>
                <w:rFonts w:ascii="Simplified Arabic" w:hAnsi="Simplified Arabic" w:cs="Simplified Arabic" w:hint="cs"/>
                <w:b/>
                <w:bCs/>
                <w:color w:val="000000" w:themeColor="text1"/>
                <w:sz w:val="18"/>
                <w:szCs w:val="18"/>
                <w:rtl/>
              </w:rPr>
              <w:t>المؤشر</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0D46" w:rsidRPr="00D603C0" w:rsidRDefault="00FB0D46" w:rsidP="0022314C">
            <w:pPr>
              <w:jc w:val="center"/>
              <w:rPr>
                <w:rFonts w:ascii="Simplified Arabic" w:hAnsi="Simplified Arabic" w:cs="Simplified Arabic"/>
                <w:b/>
                <w:bCs/>
                <w:color w:val="000000" w:themeColor="text1"/>
                <w:sz w:val="18"/>
                <w:szCs w:val="18"/>
              </w:rPr>
            </w:pPr>
            <w:r w:rsidRPr="00D603C0">
              <w:rPr>
                <w:rFonts w:ascii="Simplified Arabic" w:hAnsi="Simplified Arabic" w:cs="Simplified Arabic"/>
                <w:b/>
                <w:bCs/>
                <w:color w:val="000000" w:themeColor="text1"/>
                <w:sz w:val="18"/>
                <w:szCs w:val="18"/>
                <w:rtl/>
              </w:rPr>
              <w:t>قيمة التقدير</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0D46" w:rsidRPr="00D603C0" w:rsidRDefault="00FB0D46" w:rsidP="0022314C">
            <w:pPr>
              <w:jc w:val="center"/>
              <w:rPr>
                <w:rFonts w:ascii="Simplified Arabic" w:hAnsi="Simplified Arabic" w:cs="Simplified Arabic"/>
                <w:b/>
                <w:bCs/>
                <w:color w:val="000000" w:themeColor="text1"/>
                <w:sz w:val="18"/>
                <w:szCs w:val="18"/>
              </w:rPr>
            </w:pPr>
            <w:r w:rsidRPr="00D603C0">
              <w:rPr>
                <w:rFonts w:ascii="Simplified Arabic" w:hAnsi="Simplified Arabic" w:cs="Simplified Arabic"/>
                <w:b/>
                <w:bCs/>
                <w:color w:val="000000" w:themeColor="text1"/>
                <w:sz w:val="18"/>
                <w:szCs w:val="18"/>
                <w:rtl/>
              </w:rPr>
              <w:t>الخطأ المعياري</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B0D46" w:rsidRPr="00D603C0" w:rsidRDefault="00FB0D46" w:rsidP="0022314C">
            <w:pPr>
              <w:jc w:val="center"/>
              <w:rPr>
                <w:rFonts w:ascii="Simplified Arabic" w:hAnsi="Simplified Arabic" w:cs="Simplified Arabic"/>
                <w:b/>
                <w:bCs/>
                <w:color w:val="000000" w:themeColor="text1"/>
                <w:sz w:val="18"/>
                <w:szCs w:val="18"/>
              </w:rPr>
            </w:pPr>
            <w:r w:rsidRPr="00D603C0">
              <w:rPr>
                <w:rFonts w:ascii="Simplified Arabic" w:hAnsi="Simplified Arabic" w:cs="Simplified Arabic"/>
                <w:b/>
                <w:bCs/>
                <w:color w:val="000000" w:themeColor="text1"/>
                <w:sz w:val="18"/>
                <w:szCs w:val="18"/>
                <w:rtl/>
              </w:rPr>
              <w:t>فترة الثقة 95%</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0D46" w:rsidRPr="00D603C0" w:rsidRDefault="00FB0D46" w:rsidP="0022314C">
            <w:pPr>
              <w:jc w:val="center"/>
              <w:rPr>
                <w:rFonts w:ascii="Simplified Arabic" w:hAnsi="Simplified Arabic" w:cs="Simplified Arabic"/>
                <w:b/>
                <w:bCs/>
                <w:color w:val="000000" w:themeColor="text1"/>
                <w:sz w:val="18"/>
                <w:szCs w:val="18"/>
              </w:rPr>
            </w:pPr>
            <w:r w:rsidRPr="00D603C0">
              <w:rPr>
                <w:rFonts w:ascii="Simplified Arabic" w:hAnsi="Simplified Arabic" w:cs="Simplified Arabic"/>
                <w:b/>
                <w:bCs/>
                <w:color w:val="000000" w:themeColor="text1"/>
                <w:sz w:val="18"/>
                <w:szCs w:val="18"/>
                <w:rtl/>
              </w:rPr>
              <w:t xml:space="preserve">معامل الاختلاف </w:t>
            </w:r>
            <w:r w:rsidRPr="00D603C0">
              <w:rPr>
                <w:rFonts w:ascii="Simplified Arabic" w:hAnsi="Simplified Arabic" w:cs="Simplified Arabic"/>
                <w:b/>
                <w:bCs/>
                <w:color w:val="000000" w:themeColor="text1"/>
                <w:sz w:val="18"/>
                <w:szCs w:val="18"/>
              </w:rPr>
              <w:t>C.V</w:t>
            </w:r>
            <w:r w:rsidRPr="00D603C0">
              <w:rPr>
                <w:rFonts w:ascii="Simplified Arabic" w:hAnsi="Simplified Arabic" w:cs="Simplified Arabic"/>
                <w:b/>
                <w:bCs/>
                <w:color w:val="000000" w:themeColor="text1"/>
                <w:sz w:val="18"/>
                <w:szCs w:val="18"/>
                <w:rtl/>
              </w:rPr>
              <w:t xml:space="preserve"> %</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0D46" w:rsidRPr="00D603C0" w:rsidRDefault="00FB0D46" w:rsidP="0022314C">
            <w:pPr>
              <w:jc w:val="center"/>
              <w:rPr>
                <w:rFonts w:ascii="Simplified Arabic" w:hAnsi="Simplified Arabic" w:cs="Simplified Arabic"/>
                <w:b/>
                <w:bCs/>
                <w:color w:val="000000" w:themeColor="text1"/>
                <w:sz w:val="18"/>
                <w:szCs w:val="18"/>
              </w:rPr>
            </w:pPr>
            <w:r w:rsidRPr="00D603C0">
              <w:rPr>
                <w:rFonts w:ascii="Simplified Arabic" w:hAnsi="Simplified Arabic" w:cs="Simplified Arabic"/>
                <w:b/>
                <w:bCs/>
                <w:color w:val="000000" w:themeColor="text1"/>
                <w:sz w:val="18"/>
                <w:szCs w:val="18"/>
                <w:rtl/>
              </w:rPr>
              <w:t>عدد المشاهدات</w:t>
            </w:r>
          </w:p>
        </w:tc>
      </w:tr>
      <w:tr w:rsidR="00FB0D46" w:rsidRPr="00D603C0" w:rsidTr="00F52CAF">
        <w:trPr>
          <w:trHeight w:val="393"/>
          <w:jc w:val="center"/>
        </w:trPr>
        <w:tc>
          <w:tcPr>
            <w:tcW w:w="4389" w:type="dxa"/>
            <w:vMerge/>
            <w:tcBorders>
              <w:top w:val="single" w:sz="4" w:space="0" w:color="auto"/>
              <w:left w:val="single" w:sz="4" w:space="0" w:color="auto"/>
              <w:bottom w:val="single" w:sz="4" w:space="0" w:color="auto"/>
              <w:right w:val="single" w:sz="4" w:space="0" w:color="auto"/>
            </w:tcBorders>
            <w:vAlign w:val="center"/>
            <w:hideMark/>
          </w:tcPr>
          <w:p w:rsidR="00FB0D46" w:rsidRPr="00D603C0" w:rsidRDefault="00FB0D46" w:rsidP="001471EA">
            <w:pPr>
              <w:bidi w:val="0"/>
              <w:rPr>
                <w:rFonts w:ascii="Simplified Arabic" w:hAnsi="Simplified Arabic" w:cs="Simplified Arabic"/>
                <w:b/>
                <w:bCs/>
                <w:color w:val="000000" w:themeColor="text1"/>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B0D46" w:rsidRPr="00D603C0" w:rsidRDefault="00FB0D46" w:rsidP="001471EA">
            <w:pPr>
              <w:bidi w:val="0"/>
              <w:rPr>
                <w:rFonts w:ascii="Simplified Arabic" w:hAnsi="Simplified Arabic" w:cs="Simplified Arabic"/>
                <w:b/>
                <w:bCs/>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B0D46" w:rsidRPr="00D603C0" w:rsidRDefault="00FB0D46" w:rsidP="001471EA">
            <w:pPr>
              <w:bidi w:val="0"/>
              <w:rPr>
                <w:rFonts w:ascii="Simplified Arabic" w:hAnsi="Simplified Arabic" w:cs="Simplified Arabic"/>
                <w:b/>
                <w:bCs/>
                <w:color w:val="000000" w:themeColor="text1"/>
                <w:sz w:val="18"/>
                <w:szCs w:val="18"/>
              </w:rPr>
            </w:pPr>
          </w:p>
        </w:tc>
        <w:tc>
          <w:tcPr>
            <w:tcW w:w="810" w:type="dxa"/>
            <w:tcBorders>
              <w:top w:val="nil"/>
              <w:left w:val="single" w:sz="4" w:space="0" w:color="auto"/>
              <w:bottom w:val="nil"/>
              <w:right w:val="single" w:sz="4" w:space="0" w:color="auto"/>
            </w:tcBorders>
            <w:shd w:val="clear" w:color="auto" w:fill="auto"/>
            <w:vAlign w:val="bottom"/>
            <w:hideMark/>
          </w:tcPr>
          <w:p w:rsidR="00FB0D46" w:rsidRPr="00D603C0" w:rsidRDefault="00FB0D46" w:rsidP="003A48D4">
            <w:pPr>
              <w:jc w:val="center"/>
              <w:rPr>
                <w:rFonts w:ascii="Simplified Arabic" w:hAnsi="Simplified Arabic" w:cs="Simplified Arabic"/>
                <w:b/>
                <w:bCs/>
                <w:color w:val="000000" w:themeColor="text1"/>
                <w:sz w:val="18"/>
                <w:szCs w:val="18"/>
              </w:rPr>
            </w:pPr>
            <w:r w:rsidRPr="00D603C0">
              <w:rPr>
                <w:rFonts w:ascii="Simplified Arabic" w:hAnsi="Simplified Arabic" w:cs="Simplified Arabic" w:hint="cs"/>
                <w:b/>
                <w:bCs/>
                <w:color w:val="000000" w:themeColor="text1"/>
                <w:sz w:val="18"/>
                <w:szCs w:val="18"/>
                <w:rtl/>
              </w:rPr>
              <w:t>الحد الأدنى</w:t>
            </w:r>
          </w:p>
        </w:tc>
        <w:tc>
          <w:tcPr>
            <w:tcW w:w="720" w:type="dxa"/>
            <w:tcBorders>
              <w:top w:val="nil"/>
              <w:left w:val="single" w:sz="4" w:space="0" w:color="auto"/>
              <w:bottom w:val="nil"/>
              <w:right w:val="single" w:sz="4" w:space="0" w:color="auto"/>
            </w:tcBorders>
            <w:shd w:val="clear" w:color="auto" w:fill="auto"/>
            <w:hideMark/>
          </w:tcPr>
          <w:p w:rsidR="00FB0D46" w:rsidRPr="00D603C0" w:rsidRDefault="00FB0D46" w:rsidP="003A48D4">
            <w:pPr>
              <w:jc w:val="center"/>
              <w:rPr>
                <w:rFonts w:ascii="Simplified Arabic" w:hAnsi="Simplified Arabic" w:cs="Simplified Arabic"/>
                <w:b/>
                <w:bCs/>
                <w:color w:val="000000" w:themeColor="text1"/>
                <w:sz w:val="18"/>
                <w:szCs w:val="18"/>
              </w:rPr>
            </w:pPr>
            <w:r w:rsidRPr="00D603C0">
              <w:rPr>
                <w:rFonts w:ascii="Simplified Arabic" w:hAnsi="Simplified Arabic" w:cs="Simplified Arabic" w:hint="cs"/>
                <w:b/>
                <w:bCs/>
                <w:color w:val="000000" w:themeColor="text1"/>
                <w:sz w:val="18"/>
                <w:szCs w:val="18"/>
                <w:rtl/>
              </w:rPr>
              <w:t>الحد الأعلى</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FB0D46" w:rsidRPr="00D603C0" w:rsidRDefault="00FB0D46" w:rsidP="001471EA">
            <w:pPr>
              <w:bidi w:val="0"/>
              <w:rPr>
                <w:rFonts w:ascii="Simplified Arabic" w:hAnsi="Simplified Arabic" w:cs="Simplified Arabic"/>
                <w:b/>
                <w:bCs/>
                <w:color w:val="000000" w:themeColor="text1"/>
                <w:sz w:val="18"/>
                <w:szCs w:val="18"/>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FB0D46" w:rsidRPr="00D603C0" w:rsidRDefault="00FB0D46" w:rsidP="001471EA">
            <w:pPr>
              <w:bidi w:val="0"/>
              <w:rPr>
                <w:rFonts w:ascii="Simplified Arabic" w:hAnsi="Simplified Arabic" w:cs="Simplified Arabic"/>
                <w:b/>
                <w:bCs/>
                <w:color w:val="000000" w:themeColor="text1"/>
                <w:sz w:val="18"/>
                <w:szCs w:val="18"/>
              </w:rPr>
            </w:pPr>
          </w:p>
        </w:tc>
      </w:tr>
      <w:tr w:rsidR="00FB0D46" w:rsidRPr="00D603C0" w:rsidTr="00AA4E85">
        <w:trPr>
          <w:trHeight w:val="340"/>
          <w:jc w:val="center"/>
        </w:trPr>
        <w:tc>
          <w:tcPr>
            <w:tcW w:w="4389" w:type="dxa"/>
            <w:tcBorders>
              <w:top w:val="single" w:sz="4" w:space="0" w:color="auto"/>
              <w:left w:val="single" w:sz="4" w:space="0" w:color="auto"/>
              <w:right w:val="single" w:sz="4" w:space="0" w:color="auto"/>
            </w:tcBorders>
            <w:shd w:val="clear" w:color="auto" w:fill="auto"/>
            <w:vAlign w:val="center"/>
            <w:hideMark/>
          </w:tcPr>
          <w:p w:rsidR="00FB0D46" w:rsidRPr="00D603C0" w:rsidRDefault="00FB0D46" w:rsidP="00F52CAF">
            <w:pPr>
              <w:rPr>
                <w:rFonts w:ascii="Simplified Arabic" w:hAnsi="Simplified Arabic" w:cs="Simplified Arabic"/>
                <w:color w:val="000000" w:themeColor="text1"/>
                <w:sz w:val="18"/>
                <w:szCs w:val="18"/>
              </w:rPr>
            </w:pPr>
            <w:r w:rsidRPr="00D603C0">
              <w:rPr>
                <w:rFonts w:ascii="Simplified Arabic" w:hAnsi="Simplified Arabic" w:cs="Simplified Arabic" w:hint="cs"/>
                <w:color w:val="000000" w:themeColor="text1"/>
                <w:sz w:val="18"/>
                <w:szCs w:val="18"/>
                <w:rtl/>
              </w:rPr>
              <w:t>نسبة الاسر في فلسطين التي تتوفر فيها حديقة منزلية</w:t>
            </w:r>
          </w:p>
        </w:tc>
        <w:tc>
          <w:tcPr>
            <w:tcW w:w="708" w:type="dxa"/>
            <w:tcBorders>
              <w:top w:val="single" w:sz="4" w:space="0" w:color="auto"/>
              <w:left w:val="single" w:sz="4" w:space="0" w:color="auto"/>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27.4</w:t>
            </w:r>
          </w:p>
        </w:tc>
        <w:tc>
          <w:tcPr>
            <w:tcW w:w="810" w:type="dxa"/>
            <w:tcBorders>
              <w:top w:val="single" w:sz="4" w:space="0" w:color="auto"/>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.9</w:t>
            </w:r>
            <w:r w:rsidR="00D76816">
              <w:rPr>
                <w:rFonts w:ascii="Arial" w:hAnsi="Arial" w:cs="Arial" w:hint="cs"/>
                <w:color w:val="000000" w:themeColor="text1"/>
                <w:sz w:val="18"/>
                <w:szCs w:val="18"/>
                <w:rtl/>
              </w:rPr>
              <w:t>0</w:t>
            </w:r>
          </w:p>
        </w:tc>
        <w:tc>
          <w:tcPr>
            <w:tcW w:w="810" w:type="dxa"/>
            <w:tcBorders>
              <w:top w:val="single" w:sz="4" w:space="0" w:color="auto"/>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25.7</w:t>
            </w:r>
          </w:p>
        </w:tc>
        <w:tc>
          <w:tcPr>
            <w:tcW w:w="720" w:type="dxa"/>
            <w:tcBorders>
              <w:top w:val="single" w:sz="4" w:space="0" w:color="auto"/>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29.3</w:t>
            </w:r>
          </w:p>
        </w:tc>
        <w:tc>
          <w:tcPr>
            <w:tcW w:w="990" w:type="dxa"/>
            <w:tcBorders>
              <w:top w:val="single" w:sz="4" w:space="0" w:color="auto"/>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3.3</w:t>
            </w:r>
          </w:p>
        </w:tc>
        <w:tc>
          <w:tcPr>
            <w:tcW w:w="826" w:type="dxa"/>
            <w:tcBorders>
              <w:top w:val="single" w:sz="4" w:space="0" w:color="auto"/>
              <w:left w:val="nil"/>
              <w:bottom w:val="nil"/>
              <w:right w:val="single" w:sz="4" w:space="0" w:color="auto"/>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1,855</w:t>
            </w:r>
          </w:p>
        </w:tc>
      </w:tr>
      <w:tr w:rsidR="00FB0D46" w:rsidRPr="00D603C0" w:rsidTr="00AA4E85">
        <w:trPr>
          <w:trHeight w:val="340"/>
          <w:jc w:val="center"/>
        </w:trPr>
        <w:tc>
          <w:tcPr>
            <w:tcW w:w="4389" w:type="dxa"/>
            <w:tcBorders>
              <w:top w:val="nil"/>
              <w:left w:val="single" w:sz="4" w:space="0" w:color="auto"/>
              <w:right w:val="single" w:sz="4" w:space="0" w:color="auto"/>
            </w:tcBorders>
            <w:shd w:val="clear" w:color="auto" w:fill="auto"/>
            <w:vAlign w:val="center"/>
            <w:hideMark/>
          </w:tcPr>
          <w:p w:rsidR="00FB0D46" w:rsidRPr="00D603C0" w:rsidRDefault="00FB0D46" w:rsidP="00F52CAF">
            <w:pPr>
              <w:rPr>
                <w:rFonts w:ascii="Simplified Arabic" w:hAnsi="Simplified Arabic" w:cs="Simplified Arabic"/>
                <w:color w:val="000000" w:themeColor="text1"/>
                <w:sz w:val="18"/>
                <w:szCs w:val="18"/>
              </w:rPr>
            </w:pPr>
            <w:r w:rsidRPr="00D603C0">
              <w:rPr>
                <w:rFonts w:ascii="Simplified Arabic" w:hAnsi="Simplified Arabic" w:cs="Simplified Arabic" w:hint="cs"/>
                <w:color w:val="000000" w:themeColor="text1"/>
                <w:sz w:val="18"/>
                <w:szCs w:val="18"/>
                <w:rtl/>
              </w:rPr>
              <w:t>نسبة الاسر في فلسطين التي لا تتوفر فيها حديقة منزلية</w:t>
            </w:r>
          </w:p>
        </w:tc>
        <w:tc>
          <w:tcPr>
            <w:tcW w:w="708" w:type="dxa"/>
            <w:tcBorders>
              <w:top w:val="nil"/>
              <w:left w:val="single" w:sz="4" w:space="0" w:color="auto"/>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72.6</w:t>
            </w:r>
          </w:p>
        </w:tc>
        <w:tc>
          <w:tcPr>
            <w:tcW w:w="810" w:type="dxa"/>
            <w:tcBorders>
              <w:top w:val="nil"/>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.9</w:t>
            </w:r>
            <w:r w:rsidR="00D76816">
              <w:rPr>
                <w:rFonts w:ascii="Arial" w:hAnsi="Arial" w:cs="Arial" w:hint="cs"/>
                <w:color w:val="000000" w:themeColor="text1"/>
                <w:sz w:val="18"/>
                <w:szCs w:val="18"/>
                <w:rtl/>
              </w:rPr>
              <w:t>0</w:t>
            </w:r>
          </w:p>
        </w:tc>
        <w:tc>
          <w:tcPr>
            <w:tcW w:w="810" w:type="dxa"/>
            <w:tcBorders>
              <w:top w:val="nil"/>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70.7</w:t>
            </w:r>
          </w:p>
        </w:tc>
        <w:tc>
          <w:tcPr>
            <w:tcW w:w="720" w:type="dxa"/>
            <w:tcBorders>
              <w:top w:val="nil"/>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74.3</w:t>
            </w:r>
          </w:p>
        </w:tc>
        <w:tc>
          <w:tcPr>
            <w:tcW w:w="990" w:type="dxa"/>
            <w:tcBorders>
              <w:top w:val="nil"/>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1.2</w:t>
            </w:r>
          </w:p>
        </w:tc>
        <w:tc>
          <w:tcPr>
            <w:tcW w:w="826" w:type="dxa"/>
            <w:tcBorders>
              <w:top w:val="nil"/>
              <w:left w:val="nil"/>
              <w:bottom w:val="nil"/>
              <w:right w:val="single" w:sz="4" w:space="0" w:color="auto"/>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4,749</w:t>
            </w:r>
          </w:p>
        </w:tc>
      </w:tr>
      <w:tr w:rsidR="00FB0D46" w:rsidRPr="00D603C0" w:rsidTr="00AA4E85">
        <w:trPr>
          <w:trHeight w:val="340"/>
          <w:jc w:val="center"/>
        </w:trPr>
        <w:tc>
          <w:tcPr>
            <w:tcW w:w="4389" w:type="dxa"/>
            <w:tcBorders>
              <w:top w:val="nil"/>
              <w:left w:val="single" w:sz="4" w:space="0" w:color="auto"/>
              <w:right w:val="single" w:sz="4" w:space="0" w:color="auto"/>
            </w:tcBorders>
            <w:shd w:val="clear" w:color="auto" w:fill="auto"/>
            <w:vAlign w:val="center"/>
            <w:hideMark/>
          </w:tcPr>
          <w:p w:rsidR="00FB0D46" w:rsidRPr="00D603C0" w:rsidRDefault="00FB0D46" w:rsidP="00F52CAF">
            <w:pPr>
              <w:rPr>
                <w:rFonts w:ascii="Simplified Arabic" w:hAnsi="Simplified Arabic" w:cs="Simplified Arabic"/>
                <w:color w:val="000000" w:themeColor="text1"/>
                <w:sz w:val="18"/>
                <w:szCs w:val="18"/>
              </w:rPr>
            </w:pPr>
            <w:r w:rsidRPr="00D603C0">
              <w:rPr>
                <w:rFonts w:ascii="Simplified Arabic" w:hAnsi="Simplified Arabic" w:cs="Simplified Arabic" w:hint="cs"/>
                <w:color w:val="000000" w:themeColor="text1"/>
                <w:sz w:val="18"/>
                <w:szCs w:val="18"/>
                <w:rtl/>
              </w:rPr>
              <w:t>نسبة الاسر في فلسطين التي لديها حديقة منزلية وتمارس نشاط زراعي</w:t>
            </w:r>
          </w:p>
        </w:tc>
        <w:tc>
          <w:tcPr>
            <w:tcW w:w="708" w:type="dxa"/>
            <w:tcBorders>
              <w:top w:val="nil"/>
              <w:left w:val="single" w:sz="4" w:space="0" w:color="auto"/>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91.9</w:t>
            </w:r>
          </w:p>
        </w:tc>
        <w:tc>
          <w:tcPr>
            <w:tcW w:w="810" w:type="dxa"/>
            <w:tcBorders>
              <w:top w:val="nil"/>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.9</w:t>
            </w:r>
            <w:r w:rsidR="00D76816">
              <w:rPr>
                <w:rFonts w:ascii="Arial" w:hAnsi="Arial" w:cs="Arial" w:hint="cs"/>
                <w:color w:val="000000" w:themeColor="text1"/>
                <w:sz w:val="18"/>
                <w:szCs w:val="18"/>
                <w:rtl/>
              </w:rPr>
              <w:t>0</w:t>
            </w:r>
          </w:p>
        </w:tc>
        <w:tc>
          <w:tcPr>
            <w:tcW w:w="810" w:type="dxa"/>
            <w:tcBorders>
              <w:top w:val="nil"/>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89.9</w:t>
            </w:r>
          </w:p>
        </w:tc>
        <w:tc>
          <w:tcPr>
            <w:tcW w:w="720" w:type="dxa"/>
            <w:tcBorders>
              <w:top w:val="nil"/>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93.5</w:t>
            </w:r>
          </w:p>
        </w:tc>
        <w:tc>
          <w:tcPr>
            <w:tcW w:w="990" w:type="dxa"/>
            <w:tcBorders>
              <w:top w:val="nil"/>
              <w:left w:val="nil"/>
              <w:bottom w:val="nil"/>
              <w:right w:val="nil"/>
            </w:tcBorders>
            <w:shd w:val="clear" w:color="auto" w:fill="auto"/>
            <w:noWrap/>
            <w:vAlign w:val="center"/>
            <w:hideMark/>
          </w:tcPr>
          <w:p w:rsidR="00FB0D46" w:rsidRPr="00D603C0" w:rsidRDefault="00D76816" w:rsidP="00AA4E85">
            <w:pPr>
              <w:rPr>
                <w:rFonts w:ascii="Arial" w:hAnsi="Arial" w:cs="Arial"/>
                <w:color w:val="000000" w:themeColor="text1"/>
                <w:sz w:val="18"/>
                <w:szCs w:val="18"/>
              </w:rPr>
            </w:pPr>
            <w:r>
              <w:rPr>
                <w:rFonts w:ascii="Arial" w:hAnsi="Arial" w:cs="Arial" w:hint="cs"/>
                <w:color w:val="000000" w:themeColor="text1"/>
                <w:sz w:val="18"/>
                <w:szCs w:val="18"/>
                <w:rtl/>
              </w:rPr>
              <w:t>1.0</w:t>
            </w:r>
          </w:p>
        </w:tc>
        <w:tc>
          <w:tcPr>
            <w:tcW w:w="826" w:type="dxa"/>
            <w:tcBorders>
              <w:top w:val="nil"/>
              <w:left w:val="nil"/>
              <w:bottom w:val="nil"/>
              <w:right w:val="single" w:sz="4" w:space="0" w:color="auto"/>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1,699</w:t>
            </w:r>
          </w:p>
        </w:tc>
      </w:tr>
      <w:tr w:rsidR="00FB0D46" w:rsidRPr="00D603C0" w:rsidTr="00AA4E85">
        <w:trPr>
          <w:trHeight w:val="340"/>
          <w:jc w:val="center"/>
        </w:trPr>
        <w:tc>
          <w:tcPr>
            <w:tcW w:w="4389" w:type="dxa"/>
            <w:tcBorders>
              <w:top w:val="nil"/>
              <w:left w:val="single" w:sz="4" w:space="0" w:color="auto"/>
              <w:right w:val="single" w:sz="4" w:space="0" w:color="auto"/>
            </w:tcBorders>
            <w:shd w:val="clear" w:color="auto" w:fill="auto"/>
            <w:vAlign w:val="center"/>
            <w:hideMark/>
          </w:tcPr>
          <w:p w:rsidR="00FB0D46" w:rsidRPr="00D603C0" w:rsidRDefault="00FB0D46" w:rsidP="00F52CAF">
            <w:pPr>
              <w:rPr>
                <w:rFonts w:ascii="Simplified Arabic" w:hAnsi="Simplified Arabic" w:cs="Simplified Arabic"/>
                <w:color w:val="000000" w:themeColor="text1"/>
                <w:sz w:val="18"/>
                <w:szCs w:val="18"/>
              </w:rPr>
            </w:pPr>
            <w:r w:rsidRPr="00D603C0">
              <w:rPr>
                <w:rFonts w:ascii="Simplified Arabic" w:hAnsi="Simplified Arabic" w:cs="Simplified Arabic" w:hint="cs"/>
                <w:color w:val="000000" w:themeColor="text1"/>
                <w:sz w:val="18"/>
                <w:szCs w:val="18"/>
                <w:rtl/>
              </w:rPr>
              <w:t>نسبة الاسر في فلسطين التي لديها حديقة منزلية ولا تمارس نشاط زراعي</w:t>
            </w:r>
          </w:p>
        </w:tc>
        <w:tc>
          <w:tcPr>
            <w:tcW w:w="708" w:type="dxa"/>
            <w:tcBorders>
              <w:top w:val="nil"/>
              <w:left w:val="single" w:sz="4" w:space="0" w:color="auto"/>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8.1</w:t>
            </w:r>
          </w:p>
        </w:tc>
        <w:tc>
          <w:tcPr>
            <w:tcW w:w="810" w:type="dxa"/>
            <w:tcBorders>
              <w:top w:val="nil"/>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.9</w:t>
            </w:r>
            <w:r w:rsidR="00D76816">
              <w:rPr>
                <w:rFonts w:ascii="Arial" w:hAnsi="Arial" w:cs="Arial" w:hint="cs"/>
                <w:color w:val="000000" w:themeColor="text1"/>
                <w:sz w:val="18"/>
                <w:szCs w:val="18"/>
                <w:rtl/>
              </w:rPr>
              <w:t>0</w:t>
            </w:r>
          </w:p>
        </w:tc>
        <w:tc>
          <w:tcPr>
            <w:tcW w:w="810" w:type="dxa"/>
            <w:tcBorders>
              <w:top w:val="nil"/>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6.5</w:t>
            </w:r>
          </w:p>
        </w:tc>
        <w:tc>
          <w:tcPr>
            <w:tcW w:w="720" w:type="dxa"/>
            <w:tcBorders>
              <w:top w:val="nil"/>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10.1</w:t>
            </w:r>
          </w:p>
        </w:tc>
        <w:tc>
          <w:tcPr>
            <w:tcW w:w="990" w:type="dxa"/>
            <w:tcBorders>
              <w:top w:val="nil"/>
              <w:left w:val="nil"/>
              <w:bottom w:val="nil"/>
              <w:right w:val="nil"/>
            </w:tcBorders>
            <w:shd w:val="clear" w:color="auto" w:fill="auto"/>
            <w:noWrap/>
            <w:vAlign w:val="center"/>
            <w:hideMark/>
          </w:tcPr>
          <w:p w:rsidR="00FB0D46" w:rsidRPr="00D603C0" w:rsidRDefault="00FB0D46" w:rsidP="00D76816">
            <w:pPr>
              <w:rPr>
                <w:rFonts w:ascii="Arial" w:hAnsi="Arial" w:cs="Arial"/>
                <w:color w:val="000000" w:themeColor="text1"/>
                <w:sz w:val="18"/>
                <w:szCs w:val="18"/>
              </w:rPr>
            </w:pPr>
            <w:r w:rsidRPr="00D603C0">
              <w:rPr>
                <w:rFonts w:ascii="Arial" w:hAnsi="Arial" w:cs="Arial"/>
                <w:color w:val="000000" w:themeColor="text1"/>
                <w:sz w:val="18"/>
                <w:szCs w:val="18"/>
              </w:rPr>
              <w:t>11.</w:t>
            </w:r>
            <w:r w:rsidR="00D76816">
              <w:rPr>
                <w:rFonts w:ascii="Arial" w:hAnsi="Arial" w:cs="Arial"/>
                <w:color w:val="000000" w:themeColor="text1"/>
                <w:sz w:val="18"/>
                <w:szCs w:val="18"/>
              </w:rPr>
              <w:t>3</w:t>
            </w:r>
          </w:p>
        </w:tc>
        <w:tc>
          <w:tcPr>
            <w:tcW w:w="826" w:type="dxa"/>
            <w:tcBorders>
              <w:top w:val="nil"/>
              <w:left w:val="nil"/>
              <w:bottom w:val="nil"/>
              <w:right w:val="single" w:sz="4" w:space="0" w:color="auto"/>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156</w:t>
            </w:r>
          </w:p>
        </w:tc>
      </w:tr>
      <w:tr w:rsidR="00FB0D46" w:rsidRPr="00D603C0" w:rsidTr="00AA4E85">
        <w:trPr>
          <w:trHeight w:val="340"/>
          <w:jc w:val="center"/>
        </w:trPr>
        <w:tc>
          <w:tcPr>
            <w:tcW w:w="4389" w:type="dxa"/>
            <w:tcBorders>
              <w:top w:val="nil"/>
              <w:left w:val="single" w:sz="4" w:space="0" w:color="auto"/>
              <w:right w:val="single" w:sz="4" w:space="0" w:color="auto"/>
            </w:tcBorders>
            <w:shd w:val="clear" w:color="auto" w:fill="auto"/>
            <w:vAlign w:val="center"/>
            <w:hideMark/>
          </w:tcPr>
          <w:p w:rsidR="00FB0D46" w:rsidRPr="00D603C0" w:rsidRDefault="00FB0D46" w:rsidP="00F52CAF">
            <w:pPr>
              <w:rPr>
                <w:rFonts w:ascii="Simplified Arabic" w:hAnsi="Simplified Arabic" w:cs="Simplified Arabic"/>
                <w:color w:val="000000" w:themeColor="text1"/>
                <w:sz w:val="18"/>
                <w:szCs w:val="18"/>
              </w:rPr>
            </w:pPr>
            <w:r w:rsidRPr="00D603C0">
              <w:rPr>
                <w:rFonts w:ascii="Simplified Arabic" w:hAnsi="Simplified Arabic" w:cs="Simplified Arabic" w:hint="cs"/>
                <w:color w:val="000000" w:themeColor="text1"/>
                <w:sz w:val="18"/>
                <w:szCs w:val="18"/>
                <w:rtl/>
              </w:rPr>
              <w:t>نسبة الاسر في فلسطين التي تربي ثروة حيوانية</w:t>
            </w:r>
          </w:p>
        </w:tc>
        <w:tc>
          <w:tcPr>
            <w:tcW w:w="708" w:type="dxa"/>
            <w:tcBorders>
              <w:top w:val="nil"/>
              <w:left w:val="single" w:sz="4" w:space="0" w:color="auto"/>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10.0</w:t>
            </w:r>
          </w:p>
        </w:tc>
        <w:tc>
          <w:tcPr>
            <w:tcW w:w="810" w:type="dxa"/>
            <w:tcBorders>
              <w:top w:val="nil"/>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.5</w:t>
            </w:r>
            <w:r w:rsidR="00D76816">
              <w:rPr>
                <w:rFonts w:ascii="Arial" w:hAnsi="Arial" w:cs="Arial" w:hint="cs"/>
                <w:color w:val="000000" w:themeColor="text1"/>
                <w:sz w:val="18"/>
                <w:szCs w:val="18"/>
                <w:rtl/>
              </w:rPr>
              <w:t>0</w:t>
            </w:r>
          </w:p>
        </w:tc>
        <w:tc>
          <w:tcPr>
            <w:tcW w:w="810" w:type="dxa"/>
            <w:tcBorders>
              <w:top w:val="nil"/>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9.0</w:t>
            </w:r>
          </w:p>
        </w:tc>
        <w:tc>
          <w:tcPr>
            <w:tcW w:w="720" w:type="dxa"/>
            <w:tcBorders>
              <w:top w:val="nil"/>
              <w:left w:val="nil"/>
              <w:bottom w:val="nil"/>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11.0</w:t>
            </w:r>
          </w:p>
        </w:tc>
        <w:tc>
          <w:tcPr>
            <w:tcW w:w="990" w:type="dxa"/>
            <w:tcBorders>
              <w:top w:val="nil"/>
              <w:left w:val="nil"/>
              <w:bottom w:val="nil"/>
              <w:right w:val="nil"/>
            </w:tcBorders>
            <w:shd w:val="clear" w:color="auto" w:fill="auto"/>
            <w:noWrap/>
            <w:vAlign w:val="center"/>
            <w:hideMark/>
          </w:tcPr>
          <w:p w:rsidR="00FB0D46" w:rsidRPr="00D603C0" w:rsidRDefault="00FB0D46" w:rsidP="00D76816">
            <w:pPr>
              <w:rPr>
                <w:rFonts w:ascii="Arial" w:hAnsi="Arial" w:cs="Arial"/>
                <w:color w:val="000000" w:themeColor="text1"/>
                <w:sz w:val="18"/>
                <w:szCs w:val="18"/>
              </w:rPr>
            </w:pPr>
            <w:r w:rsidRPr="00D603C0">
              <w:rPr>
                <w:rFonts w:ascii="Arial" w:hAnsi="Arial" w:cs="Arial"/>
                <w:color w:val="000000" w:themeColor="text1"/>
                <w:sz w:val="18"/>
                <w:szCs w:val="18"/>
              </w:rPr>
              <w:t>5.</w:t>
            </w:r>
            <w:r w:rsidR="00D76816">
              <w:rPr>
                <w:rFonts w:ascii="Arial" w:hAnsi="Arial" w:cs="Arial"/>
                <w:color w:val="000000" w:themeColor="text1"/>
                <w:sz w:val="18"/>
                <w:szCs w:val="18"/>
              </w:rPr>
              <w:t>0</w:t>
            </w:r>
          </w:p>
        </w:tc>
        <w:tc>
          <w:tcPr>
            <w:tcW w:w="826" w:type="dxa"/>
            <w:tcBorders>
              <w:top w:val="nil"/>
              <w:left w:val="nil"/>
              <w:bottom w:val="nil"/>
              <w:right w:val="single" w:sz="4" w:space="0" w:color="auto"/>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671</w:t>
            </w:r>
          </w:p>
        </w:tc>
      </w:tr>
      <w:tr w:rsidR="00FB0D46" w:rsidRPr="00D603C0" w:rsidTr="00AA4E85">
        <w:trPr>
          <w:trHeight w:val="340"/>
          <w:jc w:val="center"/>
        </w:trPr>
        <w:tc>
          <w:tcPr>
            <w:tcW w:w="4389" w:type="dxa"/>
            <w:tcBorders>
              <w:top w:val="nil"/>
              <w:left w:val="single" w:sz="4" w:space="0" w:color="auto"/>
              <w:bottom w:val="single" w:sz="4" w:space="0" w:color="auto"/>
              <w:right w:val="single" w:sz="4" w:space="0" w:color="auto"/>
            </w:tcBorders>
            <w:shd w:val="clear" w:color="auto" w:fill="auto"/>
            <w:vAlign w:val="center"/>
            <w:hideMark/>
          </w:tcPr>
          <w:p w:rsidR="00FB0D46" w:rsidRPr="00D603C0" w:rsidRDefault="00FB0D46" w:rsidP="00F52CAF">
            <w:pPr>
              <w:rPr>
                <w:rFonts w:ascii="Simplified Arabic" w:hAnsi="Simplified Arabic" w:cs="Simplified Arabic"/>
                <w:color w:val="000000" w:themeColor="text1"/>
                <w:sz w:val="18"/>
                <w:szCs w:val="18"/>
              </w:rPr>
            </w:pPr>
            <w:r w:rsidRPr="00D603C0">
              <w:rPr>
                <w:rFonts w:ascii="Simplified Arabic" w:hAnsi="Simplified Arabic" w:cs="Simplified Arabic" w:hint="cs"/>
                <w:color w:val="000000" w:themeColor="text1"/>
                <w:sz w:val="18"/>
                <w:szCs w:val="18"/>
                <w:rtl/>
              </w:rPr>
              <w:t>نسبة الاسر في فلسطين التي لا تربي ثروة حيوانية</w:t>
            </w:r>
          </w:p>
        </w:tc>
        <w:tc>
          <w:tcPr>
            <w:tcW w:w="708" w:type="dxa"/>
            <w:tcBorders>
              <w:top w:val="nil"/>
              <w:left w:val="single" w:sz="4" w:space="0" w:color="auto"/>
              <w:bottom w:val="single" w:sz="4" w:space="0" w:color="auto"/>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90.0</w:t>
            </w:r>
          </w:p>
        </w:tc>
        <w:tc>
          <w:tcPr>
            <w:tcW w:w="810" w:type="dxa"/>
            <w:tcBorders>
              <w:top w:val="nil"/>
              <w:left w:val="nil"/>
              <w:bottom w:val="single" w:sz="4" w:space="0" w:color="auto"/>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.5</w:t>
            </w:r>
            <w:r w:rsidR="00D76816">
              <w:rPr>
                <w:rFonts w:ascii="Arial" w:hAnsi="Arial" w:cs="Arial" w:hint="cs"/>
                <w:color w:val="000000" w:themeColor="text1"/>
                <w:sz w:val="18"/>
                <w:szCs w:val="18"/>
                <w:rtl/>
              </w:rPr>
              <w:t>0</w:t>
            </w:r>
          </w:p>
        </w:tc>
        <w:tc>
          <w:tcPr>
            <w:tcW w:w="810" w:type="dxa"/>
            <w:tcBorders>
              <w:top w:val="nil"/>
              <w:left w:val="nil"/>
              <w:bottom w:val="single" w:sz="4" w:space="0" w:color="auto"/>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89.0</w:t>
            </w:r>
          </w:p>
        </w:tc>
        <w:tc>
          <w:tcPr>
            <w:tcW w:w="720" w:type="dxa"/>
            <w:tcBorders>
              <w:top w:val="nil"/>
              <w:left w:val="nil"/>
              <w:bottom w:val="single" w:sz="4" w:space="0" w:color="auto"/>
              <w:right w:val="nil"/>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91.0</w:t>
            </w:r>
          </w:p>
        </w:tc>
        <w:tc>
          <w:tcPr>
            <w:tcW w:w="990" w:type="dxa"/>
            <w:tcBorders>
              <w:top w:val="nil"/>
              <w:left w:val="nil"/>
              <w:bottom w:val="single" w:sz="4" w:space="0" w:color="auto"/>
              <w:right w:val="nil"/>
            </w:tcBorders>
            <w:shd w:val="clear" w:color="auto" w:fill="auto"/>
            <w:noWrap/>
            <w:vAlign w:val="center"/>
            <w:hideMark/>
          </w:tcPr>
          <w:p w:rsidR="00FB0D46" w:rsidRPr="00D603C0" w:rsidRDefault="00D76816" w:rsidP="00D76816">
            <w:pPr>
              <w:rPr>
                <w:rFonts w:ascii="Arial" w:hAnsi="Arial" w:cs="Arial"/>
                <w:color w:val="000000" w:themeColor="text1"/>
                <w:sz w:val="18"/>
                <w:szCs w:val="18"/>
              </w:rPr>
            </w:pPr>
            <w:r>
              <w:rPr>
                <w:rFonts w:ascii="Arial" w:hAnsi="Arial" w:cs="Arial"/>
                <w:color w:val="000000" w:themeColor="text1"/>
                <w:sz w:val="18"/>
                <w:szCs w:val="18"/>
              </w:rPr>
              <w:t>0.6</w:t>
            </w:r>
          </w:p>
        </w:tc>
        <w:tc>
          <w:tcPr>
            <w:tcW w:w="826" w:type="dxa"/>
            <w:tcBorders>
              <w:top w:val="nil"/>
              <w:left w:val="nil"/>
              <w:bottom w:val="single" w:sz="4" w:space="0" w:color="auto"/>
              <w:right w:val="single" w:sz="4" w:space="0" w:color="auto"/>
            </w:tcBorders>
            <w:shd w:val="clear" w:color="auto" w:fill="auto"/>
            <w:noWrap/>
            <w:vAlign w:val="center"/>
            <w:hideMark/>
          </w:tcPr>
          <w:p w:rsidR="00FB0D46" w:rsidRPr="00D603C0" w:rsidRDefault="00FB0D46" w:rsidP="00AA4E85">
            <w:pPr>
              <w:rPr>
                <w:rFonts w:ascii="Arial" w:hAnsi="Arial" w:cs="Arial"/>
                <w:color w:val="000000" w:themeColor="text1"/>
                <w:sz w:val="18"/>
                <w:szCs w:val="18"/>
              </w:rPr>
            </w:pPr>
            <w:r w:rsidRPr="00D603C0">
              <w:rPr>
                <w:rFonts w:ascii="Arial" w:hAnsi="Arial" w:cs="Arial"/>
                <w:color w:val="000000" w:themeColor="text1"/>
                <w:sz w:val="18"/>
                <w:szCs w:val="18"/>
              </w:rPr>
              <w:t>5,933</w:t>
            </w:r>
          </w:p>
        </w:tc>
      </w:tr>
    </w:tbl>
    <w:p w:rsidR="00B15D97" w:rsidRDefault="00B15D97" w:rsidP="0072025B">
      <w:pPr>
        <w:jc w:val="lowKashida"/>
        <w:rPr>
          <w:rFonts w:cs="Simplified Arabic"/>
          <w:b/>
          <w:bCs/>
          <w:color w:val="000000" w:themeColor="text1"/>
          <w:sz w:val="24"/>
          <w:szCs w:val="24"/>
          <w:rtl/>
        </w:rPr>
      </w:pPr>
    </w:p>
    <w:p w:rsidR="00B15D97" w:rsidRDefault="00B15D97" w:rsidP="0072025B">
      <w:pPr>
        <w:jc w:val="lowKashida"/>
        <w:rPr>
          <w:rFonts w:cs="Simplified Arabic"/>
          <w:b/>
          <w:bCs/>
          <w:color w:val="000000" w:themeColor="text1"/>
          <w:sz w:val="24"/>
          <w:szCs w:val="24"/>
          <w:rtl/>
        </w:rPr>
      </w:pPr>
    </w:p>
    <w:p w:rsidR="002F4EF1" w:rsidRPr="00DC7019" w:rsidRDefault="002F4EF1" w:rsidP="0072025B">
      <w:pPr>
        <w:jc w:val="lowKashida"/>
        <w:rPr>
          <w:rFonts w:cs="Simplified Arabic"/>
          <w:b/>
          <w:bCs/>
          <w:color w:val="000000" w:themeColor="text1"/>
          <w:sz w:val="24"/>
          <w:szCs w:val="24"/>
          <w:rtl/>
        </w:rPr>
      </w:pPr>
      <w:r w:rsidRPr="00DC7019">
        <w:rPr>
          <w:rFonts w:cs="Simplified Arabic" w:hint="cs"/>
          <w:b/>
          <w:bCs/>
          <w:color w:val="000000" w:themeColor="text1"/>
          <w:sz w:val="24"/>
          <w:szCs w:val="24"/>
          <w:rtl/>
        </w:rPr>
        <w:lastRenderedPageBreak/>
        <w:t>أخطاء غير المعاينة:</w:t>
      </w:r>
    </w:p>
    <w:p w:rsidR="002F4EF1" w:rsidRPr="00DC7019" w:rsidRDefault="002F4EF1" w:rsidP="002F4EF1">
      <w:pPr>
        <w:ind w:hanging="1"/>
        <w:jc w:val="both"/>
        <w:rPr>
          <w:rFonts w:cs="Simplified Arabic"/>
          <w:color w:val="000000" w:themeColor="text1"/>
          <w:sz w:val="24"/>
          <w:szCs w:val="24"/>
          <w:rtl/>
        </w:rPr>
      </w:pPr>
      <w:r w:rsidRPr="00DC7019">
        <w:rPr>
          <w:rFonts w:cs="Simplified Arabic"/>
          <w:color w:val="000000" w:themeColor="text1"/>
          <w:sz w:val="24"/>
          <w:szCs w:val="24"/>
          <w:rtl/>
        </w:rPr>
        <w:t xml:space="preserve">أما </w:t>
      </w:r>
      <w:r w:rsidRPr="00DC7019">
        <w:rPr>
          <w:rFonts w:cs="Simplified Arabic" w:hint="cs"/>
          <w:color w:val="000000" w:themeColor="text1"/>
          <w:sz w:val="24"/>
          <w:szCs w:val="24"/>
          <w:rtl/>
        </w:rPr>
        <w:t xml:space="preserve">أخطاء غير المعاينة </w:t>
      </w:r>
      <w:r w:rsidRPr="00DC7019">
        <w:rPr>
          <w:rFonts w:cs="Simplified Arabic"/>
          <w:color w:val="000000" w:themeColor="text1"/>
          <w:sz w:val="24"/>
          <w:szCs w:val="24"/>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w:t>
      </w:r>
      <w:r w:rsidRPr="00DC7019">
        <w:rPr>
          <w:rFonts w:cs="Simplified Arabic" w:hint="cs"/>
          <w:color w:val="000000" w:themeColor="text1"/>
          <w:sz w:val="24"/>
          <w:szCs w:val="24"/>
          <w:rtl/>
        </w:rPr>
        <w:t>و</w:t>
      </w:r>
      <w:r w:rsidRPr="00DC7019">
        <w:rPr>
          <w:rFonts w:cs="Simplified Arabic"/>
          <w:color w:val="000000" w:themeColor="text1"/>
          <w:sz w:val="24"/>
          <w:szCs w:val="24"/>
          <w:rtl/>
        </w:rPr>
        <w:t>لتفادي الأخطاء والحد من تأثيرها</w:t>
      </w:r>
      <w:r w:rsidRPr="00DC7019">
        <w:rPr>
          <w:rFonts w:cs="Simplified Arabic" w:hint="cs"/>
          <w:color w:val="000000" w:themeColor="text1"/>
          <w:sz w:val="24"/>
          <w:szCs w:val="24"/>
          <w:rtl/>
        </w:rPr>
        <w:t xml:space="preserve"> فقد</w:t>
      </w:r>
      <w:r w:rsidRPr="00DC7019">
        <w:rPr>
          <w:rFonts w:cs="Simplified Arabic"/>
          <w:color w:val="000000" w:themeColor="text1"/>
          <w:sz w:val="24"/>
          <w:szCs w:val="24"/>
          <w:rtl/>
        </w:rPr>
        <w:t xml:space="preserve"> بذلت جهود</w:t>
      </w:r>
      <w:r w:rsidRPr="00DC7019">
        <w:rPr>
          <w:rFonts w:cs="Simplified Arabic" w:hint="cs"/>
          <w:color w:val="000000" w:themeColor="text1"/>
          <w:sz w:val="24"/>
          <w:szCs w:val="24"/>
          <w:rtl/>
        </w:rPr>
        <w:t xml:space="preserve"> </w:t>
      </w:r>
      <w:r w:rsidRPr="00DC7019">
        <w:rPr>
          <w:rFonts w:cs="Simplified Arabic"/>
          <w:color w:val="000000" w:themeColor="text1"/>
          <w:sz w:val="24"/>
          <w:szCs w:val="24"/>
          <w:rtl/>
        </w:rPr>
        <w:t>كبيرة من خلال تدريب الباحث</w:t>
      </w:r>
      <w:r w:rsidRPr="00DC7019">
        <w:rPr>
          <w:rFonts w:cs="Simplified Arabic" w:hint="cs"/>
          <w:color w:val="000000" w:themeColor="text1"/>
          <w:sz w:val="24"/>
          <w:szCs w:val="24"/>
          <w:rtl/>
        </w:rPr>
        <w:t>ين</w:t>
      </w:r>
      <w:r w:rsidRPr="00DC7019">
        <w:rPr>
          <w:rFonts w:cs="Simplified Arabic"/>
          <w:color w:val="000000" w:themeColor="text1"/>
          <w:sz w:val="24"/>
          <w:szCs w:val="24"/>
          <w:rtl/>
        </w:rPr>
        <w:t xml:space="preserve"> تدريبا مكثف</w:t>
      </w:r>
      <w:r w:rsidRPr="00DC7019">
        <w:rPr>
          <w:rFonts w:cs="Simplified Arabic" w:hint="cs"/>
          <w:color w:val="000000" w:themeColor="text1"/>
          <w:sz w:val="24"/>
          <w:szCs w:val="24"/>
          <w:rtl/>
        </w:rPr>
        <w:t>اً</w:t>
      </w:r>
      <w:r w:rsidRPr="00DC7019">
        <w:rPr>
          <w:rFonts w:cs="Simplified Arabic"/>
          <w:color w:val="000000" w:themeColor="text1"/>
          <w:sz w:val="24"/>
          <w:szCs w:val="24"/>
          <w:rtl/>
        </w:rPr>
        <w:t xml:space="preserve">، وتدريبهم على كيفية إجراء المقابلات، والأمور التي يجب </w:t>
      </w:r>
      <w:r w:rsidRPr="00DC7019">
        <w:rPr>
          <w:rFonts w:cs="Simplified Arabic" w:hint="cs"/>
          <w:color w:val="000000" w:themeColor="text1"/>
          <w:sz w:val="24"/>
          <w:szCs w:val="24"/>
          <w:rtl/>
        </w:rPr>
        <w:t>إتباعها</w:t>
      </w:r>
      <w:r w:rsidRPr="00DC7019">
        <w:rPr>
          <w:rFonts w:cs="Simplified Arabic"/>
          <w:color w:val="000000" w:themeColor="text1"/>
          <w:sz w:val="24"/>
          <w:szCs w:val="24"/>
          <w:rtl/>
        </w:rPr>
        <w:t xml:space="preserve"> أثناء إجراء المقابلة، والأمور التي يجب تجنبها، وتم إجراء </w:t>
      </w:r>
      <w:r w:rsidRPr="00DC7019">
        <w:rPr>
          <w:rFonts w:cs="Simplified Arabic" w:hint="cs"/>
          <w:color w:val="000000" w:themeColor="text1"/>
          <w:sz w:val="24"/>
          <w:szCs w:val="24"/>
          <w:rtl/>
        </w:rPr>
        <w:t xml:space="preserve">بعض التمارين العملية والنظرية </w:t>
      </w:r>
      <w:r w:rsidRPr="00DC7019">
        <w:rPr>
          <w:rFonts w:cs="Simplified Arabic"/>
          <w:color w:val="000000" w:themeColor="text1"/>
          <w:sz w:val="24"/>
          <w:szCs w:val="24"/>
          <w:rtl/>
        </w:rPr>
        <w:t>خلال الدورة التدريبية</w:t>
      </w:r>
      <w:r w:rsidRPr="00DC7019">
        <w:rPr>
          <w:rFonts w:cs="Simplified Arabic" w:hint="cs"/>
          <w:color w:val="000000" w:themeColor="text1"/>
          <w:sz w:val="24"/>
          <w:szCs w:val="24"/>
          <w:rtl/>
        </w:rPr>
        <w:t xml:space="preserve">، </w:t>
      </w:r>
      <w:r w:rsidRPr="00DC7019">
        <w:rPr>
          <w:rFonts w:cs="Simplified Arabic"/>
          <w:color w:val="000000" w:themeColor="text1"/>
          <w:sz w:val="24"/>
          <w:szCs w:val="24"/>
          <w:rtl/>
        </w:rPr>
        <w:t>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w:t>
      </w:r>
      <w:r w:rsidRPr="00DC7019">
        <w:rPr>
          <w:rFonts w:cs="Simplified Arabic" w:hint="cs"/>
          <w:color w:val="000000" w:themeColor="text1"/>
          <w:sz w:val="24"/>
          <w:szCs w:val="24"/>
          <w:rtl/>
        </w:rPr>
        <w:t xml:space="preserve">، </w:t>
      </w:r>
      <w:r w:rsidRPr="00DC7019">
        <w:rPr>
          <w:rFonts w:cs="Simplified Arabic"/>
          <w:color w:val="000000" w:themeColor="text1"/>
          <w:sz w:val="24"/>
          <w:szCs w:val="24"/>
          <w:rtl/>
        </w:rPr>
        <w:t>كما تم تدريب مدخلي البيانات على برنامج الإدخال</w:t>
      </w:r>
      <w:r w:rsidRPr="00DC7019">
        <w:rPr>
          <w:rFonts w:cs="Simplified Arabic" w:hint="cs"/>
          <w:color w:val="000000" w:themeColor="text1"/>
          <w:sz w:val="24"/>
          <w:szCs w:val="24"/>
          <w:rtl/>
        </w:rPr>
        <w:t>،</w:t>
      </w:r>
      <w:r w:rsidRPr="00DC7019">
        <w:rPr>
          <w:rFonts w:cs="Simplified Arabic"/>
          <w:color w:val="000000" w:themeColor="text1"/>
          <w:sz w:val="24"/>
          <w:szCs w:val="24"/>
          <w:rtl/>
        </w:rPr>
        <w:t xml:space="preserve"> وتم </w:t>
      </w:r>
      <w:r w:rsidRPr="00DC7019">
        <w:rPr>
          <w:rFonts w:cs="Simplified Arabic" w:hint="cs"/>
          <w:color w:val="000000" w:themeColor="text1"/>
          <w:sz w:val="24"/>
          <w:szCs w:val="24"/>
          <w:rtl/>
        </w:rPr>
        <w:t>فحص</w:t>
      </w:r>
      <w:r w:rsidRPr="00DC7019">
        <w:rPr>
          <w:rFonts w:cs="Simplified Arabic"/>
          <w:color w:val="000000" w:themeColor="text1"/>
          <w:sz w:val="24"/>
          <w:szCs w:val="24"/>
          <w:rtl/>
        </w:rPr>
        <w:t xml:space="preserve"> </w:t>
      </w:r>
      <w:r w:rsidRPr="00DC7019">
        <w:rPr>
          <w:rFonts w:cs="Simplified Arabic" w:hint="cs"/>
          <w:color w:val="000000" w:themeColor="text1"/>
          <w:sz w:val="24"/>
          <w:szCs w:val="24"/>
          <w:rtl/>
        </w:rPr>
        <w:t>برنامج الإدخال قبل البدء بعملية إدخال البيانات</w:t>
      </w:r>
      <w:r w:rsidRPr="00DC7019">
        <w:rPr>
          <w:rFonts w:cs="Simplified Arabic"/>
          <w:color w:val="000000" w:themeColor="text1"/>
          <w:sz w:val="24"/>
          <w:szCs w:val="24"/>
          <w:rtl/>
        </w:rPr>
        <w:t>.</w:t>
      </w:r>
    </w:p>
    <w:p w:rsidR="002F4EF1" w:rsidRPr="0022314C" w:rsidRDefault="002F4EF1" w:rsidP="002F4EF1">
      <w:pPr>
        <w:ind w:hanging="1"/>
        <w:jc w:val="both"/>
        <w:rPr>
          <w:rFonts w:cs="Simplified Arabic"/>
          <w:color w:val="000000" w:themeColor="text1"/>
          <w:sz w:val="18"/>
          <w:szCs w:val="18"/>
          <w:rtl/>
        </w:rPr>
      </w:pPr>
    </w:p>
    <w:p w:rsidR="00E50456" w:rsidRPr="00DC7019" w:rsidRDefault="00E50456" w:rsidP="00E50456">
      <w:pPr>
        <w:ind w:left="-1"/>
        <w:jc w:val="lowKashida"/>
        <w:rPr>
          <w:rFonts w:cs="Simplified Arabic"/>
          <w:b/>
          <w:bCs/>
          <w:color w:val="000000" w:themeColor="text1"/>
          <w:sz w:val="24"/>
          <w:szCs w:val="24"/>
          <w:rtl/>
        </w:rPr>
      </w:pPr>
      <w:r w:rsidRPr="00DC7019">
        <w:rPr>
          <w:rFonts w:cs="Simplified Arabic" w:hint="cs"/>
          <w:b/>
          <w:bCs/>
          <w:color w:val="000000" w:themeColor="text1"/>
          <w:sz w:val="24"/>
          <w:szCs w:val="24"/>
          <w:rtl/>
        </w:rPr>
        <w:t>معدلات الإستجابة:</w:t>
      </w:r>
    </w:p>
    <w:p w:rsidR="005945A5" w:rsidRDefault="00E50456" w:rsidP="00672A18">
      <w:pPr>
        <w:ind w:hanging="1"/>
        <w:jc w:val="both"/>
        <w:rPr>
          <w:rFonts w:cs="Simplified Arabic"/>
          <w:color w:val="000000" w:themeColor="text1"/>
          <w:sz w:val="24"/>
          <w:szCs w:val="24"/>
          <w:rtl/>
        </w:rPr>
      </w:pPr>
      <w:r w:rsidRPr="00DC7019">
        <w:rPr>
          <w:rFonts w:cs="Simplified Arabic"/>
          <w:color w:val="000000" w:themeColor="text1"/>
          <w:sz w:val="24"/>
          <w:szCs w:val="24"/>
          <w:rtl/>
        </w:rPr>
        <w:t xml:space="preserve">تم </w:t>
      </w:r>
      <w:r w:rsidRPr="00DC7019">
        <w:rPr>
          <w:rFonts w:cs="Simplified Arabic" w:hint="cs"/>
          <w:color w:val="000000" w:themeColor="text1"/>
          <w:sz w:val="24"/>
          <w:szCs w:val="24"/>
          <w:rtl/>
        </w:rPr>
        <w:t xml:space="preserve">الوصول </w:t>
      </w:r>
      <w:r w:rsidR="00672A18">
        <w:rPr>
          <w:rFonts w:cs="Simplified Arabic" w:hint="cs"/>
          <w:color w:val="000000" w:themeColor="text1"/>
          <w:sz w:val="24"/>
          <w:szCs w:val="24"/>
          <w:rtl/>
        </w:rPr>
        <w:t>إ</w:t>
      </w:r>
      <w:r w:rsidRPr="00DC7019">
        <w:rPr>
          <w:rFonts w:cs="Simplified Arabic" w:hint="cs"/>
          <w:color w:val="000000" w:themeColor="text1"/>
          <w:sz w:val="24"/>
          <w:szCs w:val="24"/>
          <w:rtl/>
        </w:rPr>
        <w:t>لى</w:t>
      </w:r>
      <w:r w:rsidRPr="00DC7019">
        <w:rPr>
          <w:rFonts w:cs="Simplified Arabic"/>
          <w:color w:val="000000" w:themeColor="text1"/>
          <w:sz w:val="24"/>
          <w:szCs w:val="24"/>
          <w:rtl/>
        </w:rPr>
        <w:t xml:space="preserve"> (</w:t>
      </w:r>
      <w:r w:rsidRPr="00DC7019">
        <w:rPr>
          <w:rFonts w:cs="Simplified Arabic" w:hint="cs"/>
          <w:color w:val="000000" w:themeColor="text1"/>
          <w:sz w:val="24"/>
          <w:szCs w:val="24"/>
          <w:rtl/>
        </w:rPr>
        <w:t xml:space="preserve">7,690) </w:t>
      </w:r>
      <w:r w:rsidRPr="00DC7019">
        <w:rPr>
          <w:rFonts w:cs="Simplified Arabic"/>
          <w:color w:val="000000" w:themeColor="text1"/>
          <w:sz w:val="24"/>
          <w:szCs w:val="24"/>
          <w:rtl/>
        </w:rPr>
        <w:t xml:space="preserve">أسرة ممثلة </w:t>
      </w:r>
      <w:r w:rsidRPr="00DC7019">
        <w:rPr>
          <w:rFonts w:cs="Simplified Arabic" w:hint="cs"/>
          <w:color w:val="000000" w:themeColor="text1"/>
          <w:sz w:val="24"/>
          <w:szCs w:val="24"/>
          <w:rtl/>
        </w:rPr>
        <w:t xml:space="preserve">لفلسطين حيث </w:t>
      </w:r>
      <w:r w:rsidRPr="00DC7019">
        <w:rPr>
          <w:rFonts w:cs="Simplified Arabic"/>
          <w:color w:val="000000" w:themeColor="text1"/>
          <w:sz w:val="24"/>
          <w:szCs w:val="24"/>
          <w:rtl/>
        </w:rPr>
        <w:t xml:space="preserve">بلغ عدد الأسر </w:t>
      </w:r>
      <w:r w:rsidRPr="00DC7019">
        <w:rPr>
          <w:rFonts w:cs="Simplified Arabic" w:hint="cs"/>
          <w:color w:val="000000" w:themeColor="text1"/>
          <w:sz w:val="24"/>
          <w:szCs w:val="24"/>
          <w:rtl/>
        </w:rPr>
        <w:t>المستجيبة للمسح</w:t>
      </w:r>
      <w:r w:rsidRPr="00DC7019">
        <w:rPr>
          <w:rFonts w:cs="Simplified Arabic"/>
          <w:color w:val="000000" w:themeColor="text1"/>
          <w:sz w:val="24"/>
          <w:szCs w:val="24"/>
          <w:rtl/>
        </w:rPr>
        <w:t xml:space="preserve"> (</w:t>
      </w:r>
      <w:r w:rsidRPr="00DC7019">
        <w:rPr>
          <w:rFonts w:cs="Simplified Arabic" w:hint="cs"/>
          <w:color w:val="000000" w:themeColor="text1"/>
          <w:sz w:val="24"/>
          <w:szCs w:val="24"/>
          <w:rtl/>
        </w:rPr>
        <w:t>6,609</w:t>
      </w:r>
      <w:r w:rsidRPr="00DC7019">
        <w:rPr>
          <w:rFonts w:cs="Simplified Arabic"/>
          <w:color w:val="000000" w:themeColor="text1"/>
          <w:sz w:val="24"/>
          <w:szCs w:val="24"/>
          <w:rtl/>
        </w:rPr>
        <w:t>) أسر، منها</w:t>
      </w:r>
      <w:r w:rsidRPr="00DC7019">
        <w:rPr>
          <w:rFonts w:cs="Simplified Arabic" w:hint="cs"/>
          <w:color w:val="000000" w:themeColor="text1"/>
          <w:sz w:val="24"/>
          <w:szCs w:val="24"/>
          <w:rtl/>
        </w:rPr>
        <w:t xml:space="preserve"> </w:t>
      </w:r>
      <w:r w:rsidRPr="00DC7019">
        <w:rPr>
          <w:rFonts w:cs="Simplified Arabic"/>
          <w:color w:val="000000" w:themeColor="text1"/>
          <w:sz w:val="24"/>
          <w:szCs w:val="24"/>
          <w:rtl/>
        </w:rPr>
        <w:t>(</w:t>
      </w:r>
      <w:r w:rsidRPr="00DC7019">
        <w:rPr>
          <w:rFonts w:cs="Simplified Arabic" w:hint="cs"/>
          <w:color w:val="000000" w:themeColor="text1"/>
          <w:sz w:val="24"/>
          <w:szCs w:val="24"/>
          <w:rtl/>
        </w:rPr>
        <w:t>4,536</w:t>
      </w:r>
      <w:r w:rsidRPr="00DC7019">
        <w:rPr>
          <w:rFonts w:cs="Simplified Arabic"/>
          <w:color w:val="000000" w:themeColor="text1"/>
          <w:sz w:val="24"/>
          <w:szCs w:val="24"/>
          <w:rtl/>
        </w:rPr>
        <w:t>) أسرة في الضفة الغربية،</w:t>
      </w:r>
      <w:r w:rsidRPr="00DC7019">
        <w:rPr>
          <w:rFonts w:cs="Simplified Arabic" w:hint="cs"/>
          <w:color w:val="000000" w:themeColor="text1"/>
          <w:sz w:val="24"/>
          <w:szCs w:val="24"/>
          <w:rtl/>
        </w:rPr>
        <w:t xml:space="preserve"> و(2,073) أسرة في قطاع غزة, </w:t>
      </w:r>
      <w:r w:rsidRPr="00DC7019">
        <w:rPr>
          <w:rFonts w:cs="Simplified Arabic"/>
          <w:color w:val="000000" w:themeColor="text1"/>
          <w:sz w:val="24"/>
          <w:szCs w:val="24"/>
          <w:rtl/>
        </w:rPr>
        <w:t>وقد جرى تعديل الأوزان على مستوى</w:t>
      </w:r>
      <w:r w:rsidRPr="00DC7019">
        <w:rPr>
          <w:rFonts w:cs="Simplified Arabic" w:hint="cs"/>
          <w:color w:val="000000" w:themeColor="text1"/>
          <w:sz w:val="24"/>
          <w:szCs w:val="24"/>
          <w:rtl/>
        </w:rPr>
        <w:t xml:space="preserve"> طبقات التصميم لتعديل تأثير نسـب حالات الرفض وعدم الاستجابة.</w:t>
      </w:r>
    </w:p>
    <w:p w:rsidR="0022314C" w:rsidRPr="0022314C" w:rsidRDefault="0022314C" w:rsidP="00672A18">
      <w:pPr>
        <w:ind w:hanging="1"/>
        <w:jc w:val="both"/>
        <w:rPr>
          <w:rFonts w:cs="Simplified Arabic"/>
          <w:color w:val="000000" w:themeColor="text1"/>
          <w:sz w:val="14"/>
          <w:szCs w:val="14"/>
          <w:rtl/>
        </w:rPr>
      </w:pPr>
    </w:p>
    <w:p w:rsidR="00E50456" w:rsidRPr="00B15D97" w:rsidRDefault="00E50456" w:rsidP="0022314C">
      <w:pPr>
        <w:pStyle w:val="BlockText"/>
        <w:tabs>
          <w:tab w:val="left" w:pos="3461"/>
          <w:tab w:val="center" w:pos="4535"/>
        </w:tabs>
        <w:ind w:left="0" w:right="0"/>
        <w:jc w:val="center"/>
        <w:rPr>
          <w:rFonts w:cs="Simplified Arabic"/>
          <w:color w:val="000000" w:themeColor="text1"/>
          <w:sz w:val="22"/>
          <w:szCs w:val="22"/>
          <w:rtl/>
        </w:rPr>
      </w:pPr>
      <w:r w:rsidRPr="00B15D97">
        <w:rPr>
          <w:rFonts w:cs="Simplified Arabic" w:hint="cs"/>
          <w:color w:val="000000" w:themeColor="text1"/>
          <w:sz w:val="22"/>
          <w:szCs w:val="22"/>
          <w:rtl/>
        </w:rPr>
        <w:t>معدلات الاستجابة للأسر</w:t>
      </w:r>
    </w:p>
    <w:tbl>
      <w:tblPr>
        <w:tblpPr w:leftFromText="180" w:rightFromText="180" w:vertAnchor="text" w:horzAnchor="margin" w:tblpXSpec="center" w:tblpY="168"/>
        <w:bidiVisual/>
        <w:tblW w:w="7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1"/>
        <w:gridCol w:w="2550"/>
      </w:tblGrid>
      <w:tr w:rsidR="00E50456" w:rsidRPr="00AA4E85" w:rsidTr="0022314C">
        <w:trPr>
          <w:trHeight w:val="340"/>
        </w:trPr>
        <w:tc>
          <w:tcPr>
            <w:tcW w:w="3270" w:type="pct"/>
            <w:tcBorders>
              <w:bottom w:val="single" w:sz="4" w:space="0" w:color="auto"/>
            </w:tcBorders>
            <w:vAlign w:val="center"/>
          </w:tcPr>
          <w:p w:rsidR="00E50456" w:rsidRPr="00AA4E85" w:rsidRDefault="00E50456" w:rsidP="0022314C">
            <w:pPr>
              <w:pStyle w:val="BlockText"/>
              <w:ind w:left="0" w:right="0"/>
              <w:jc w:val="center"/>
              <w:rPr>
                <w:rFonts w:ascii="Simplified Arabic" w:hAnsi="Simplified Arabic" w:cs="Simplified Arabic"/>
                <w:b w:val="0"/>
                <w:i/>
                <w:iCs/>
                <w:color w:val="000000" w:themeColor="text1"/>
                <w:sz w:val="18"/>
                <w:szCs w:val="18"/>
                <w:rtl/>
              </w:rPr>
            </w:pPr>
            <w:r w:rsidRPr="00AA4E85">
              <w:rPr>
                <w:rFonts w:ascii="Simplified Arabic" w:hAnsi="Simplified Arabic" w:cs="Simplified Arabic"/>
                <w:b w:val="0"/>
                <w:color w:val="000000" w:themeColor="text1"/>
                <w:sz w:val="18"/>
                <w:szCs w:val="18"/>
                <w:rtl/>
              </w:rPr>
              <w:t>نتيجة المقابلة</w:t>
            </w:r>
          </w:p>
        </w:tc>
        <w:tc>
          <w:tcPr>
            <w:tcW w:w="1730" w:type="pct"/>
            <w:tcBorders>
              <w:bottom w:val="single" w:sz="4" w:space="0" w:color="auto"/>
            </w:tcBorders>
            <w:vAlign w:val="center"/>
          </w:tcPr>
          <w:p w:rsidR="00E50456" w:rsidRPr="00AA4E85" w:rsidRDefault="00E50456" w:rsidP="0022314C">
            <w:pPr>
              <w:bidi w:val="0"/>
              <w:jc w:val="center"/>
              <w:rPr>
                <w:rFonts w:ascii="Simplified Arabic" w:hAnsi="Simplified Arabic" w:cs="Simplified Arabic"/>
                <w:bCs/>
                <w:color w:val="000000" w:themeColor="text1"/>
                <w:sz w:val="18"/>
                <w:szCs w:val="18"/>
                <w:highlight w:val="yellow"/>
                <w:rtl/>
              </w:rPr>
            </w:pPr>
            <w:r w:rsidRPr="00AA4E85">
              <w:rPr>
                <w:rFonts w:ascii="Simplified Arabic" w:hAnsi="Simplified Arabic" w:cs="Simplified Arabic"/>
                <w:bCs/>
                <w:color w:val="000000" w:themeColor="text1"/>
                <w:sz w:val="18"/>
                <w:szCs w:val="18"/>
                <w:rtl/>
              </w:rPr>
              <w:t>عدد الحالات</w:t>
            </w:r>
          </w:p>
        </w:tc>
      </w:tr>
      <w:tr w:rsidR="00E50456" w:rsidRPr="00AA4E85" w:rsidTr="00B15D97">
        <w:trPr>
          <w:trHeight w:val="340"/>
        </w:trPr>
        <w:tc>
          <w:tcPr>
            <w:tcW w:w="3270" w:type="pct"/>
            <w:tcBorders>
              <w:bottom w:val="nil"/>
            </w:tcBorders>
            <w:vAlign w:val="center"/>
          </w:tcPr>
          <w:p w:rsidR="00E50456" w:rsidRPr="00AA4E85" w:rsidRDefault="00E50456" w:rsidP="0022314C">
            <w:pPr>
              <w:rPr>
                <w:rFonts w:ascii="Simplified Arabic" w:hAnsi="Simplified Arabic" w:cs="Simplified Arabic"/>
                <w:color w:val="000000" w:themeColor="text1"/>
                <w:sz w:val="18"/>
                <w:szCs w:val="18"/>
              </w:rPr>
            </w:pPr>
            <w:r w:rsidRPr="00AA4E85">
              <w:rPr>
                <w:rFonts w:ascii="Simplified Arabic" w:hAnsi="Simplified Arabic" w:cs="Simplified Arabic"/>
                <w:color w:val="000000" w:themeColor="text1"/>
                <w:sz w:val="18"/>
                <w:szCs w:val="18"/>
                <w:rtl/>
              </w:rPr>
              <w:t>اكتملت</w:t>
            </w:r>
          </w:p>
        </w:tc>
        <w:tc>
          <w:tcPr>
            <w:tcW w:w="1730" w:type="pct"/>
            <w:tcBorders>
              <w:bottom w:val="nil"/>
            </w:tcBorders>
            <w:vAlign w:val="center"/>
          </w:tcPr>
          <w:p w:rsidR="00E50456" w:rsidRPr="00B15D97" w:rsidRDefault="00E50456" w:rsidP="0022314C">
            <w:pPr>
              <w:ind w:firstLine="817"/>
              <w:rPr>
                <w:rFonts w:ascii="Arial" w:hAnsi="Arial" w:cs="Arial"/>
                <w:color w:val="000000" w:themeColor="text1"/>
                <w:sz w:val="18"/>
                <w:szCs w:val="18"/>
              </w:rPr>
            </w:pPr>
            <w:r w:rsidRPr="00B15D97">
              <w:rPr>
                <w:rFonts w:ascii="Arial" w:hAnsi="Arial" w:cs="Arial"/>
                <w:color w:val="000000" w:themeColor="text1"/>
                <w:sz w:val="18"/>
                <w:szCs w:val="18"/>
              </w:rPr>
              <w:t>6,602</w:t>
            </w:r>
          </w:p>
        </w:tc>
      </w:tr>
      <w:tr w:rsidR="00E50456" w:rsidRPr="00AA4E85" w:rsidTr="00B15D97">
        <w:trPr>
          <w:trHeight w:val="340"/>
        </w:trPr>
        <w:tc>
          <w:tcPr>
            <w:tcW w:w="3270" w:type="pct"/>
            <w:tcBorders>
              <w:top w:val="nil"/>
              <w:bottom w:val="nil"/>
            </w:tcBorders>
            <w:vAlign w:val="center"/>
          </w:tcPr>
          <w:p w:rsidR="00E50456" w:rsidRPr="00AA4E85" w:rsidRDefault="00E50456" w:rsidP="0022314C">
            <w:pPr>
              <w:rPr>
                <w:rFonts w:ascii="Simplified Arabic" w:hAnsi="Simplified Arabic" w:cs="Simplified Arabic"/>
                <w:color w:val="000000" w:themeColor="text1"/>
                <w:sz w:val="18"/>
                <w:szCs w:val="18"/>
              </w:rPr>
            </w:pPr>
            <w:r w:rsidRPr="00AA4E85">
              <w:rPr>
                <w:rFonts w:ascii="Simplified Arabic" w:hAnsi="Simplified Arabic" w:cs="Simplified Arabic"/>
                <w:color w:val="000000" w:themeColor="text1"/>
                <w:sz w:val="18"/>
                <w:szCs w:val="18"/>
                <w:rtl/>
              </w:rPr>
              <w:t>اكتملت جزئيا</w:t>
            </w:r>
          </w:p>
        </w:tc>
        <w:tc>
          <w:tcPr>
            <w:tcW w:w="1730" w:type="pct"/>
            <w:tcBorders>
              <w:top w:val="nil"/>
              <w:bottom w:val="nil"/>
            </w:tcBorders>
            <w:vAlign w:val="center"/>
          </w:tcPr>
          <w:p w:rsidR="00E50456" w:rsidRPr="00B15D97" w:rsidRDefault="00E50456" w:rsidP="0022314C">
            <w:pPr>
              <w:ind w:firstLine="817"/>
              <w:rPr>
                <w:rFonts w:ascii="Arial" w:hAnsi="Arial" w:cs="Arial"/>
                <w:color w:val="000000" w:themeColor="text1"/>
                <w:sz w:val="18"/>
                <w:szCs w:val="18"/>
              </w:rPr>
            </w:pPr>
            <w:r w:rsidRPr="00B15D97">
              <w:rPr>
                <w:rFonts w:ascii="Arial" w:hAnsi="Arial" w:cs="Arial"/>
                <w:color w:val="000000" w:themeColor="text1"/>
                <w:sz w:val="18"/>
                <w:szCs w:val="18"/>
              </w:rPr>
              <w:t>7</w:t>
            </w:r>
          </w:p>
        </w:tc>
      </w:tr>
      <w:tr w:rsidR="00E50456" w:rsidRPr="00AA4E85" w:rsidTr="00B15D97">
        <w:trPr>
          <w:trHeight w:val="340"/>
        </w:trPr>
        <w:tc>
          <w:tcPr>
            <w:tcW w:w="3270" w:type="pct"/>
            <w:tcBorders>
              <w:top w:val="nil"/>
              <w:bottom w:val="nil"/>
            </w:tcBorders>
            <w:vAlign w:val="center"/>
          </w:tcPr>
          <w:p w:rsidR="00E50456" w:rsidRPr="00AA4E85" w:rsidRDefault="00E50456" w:rsidP="0022314C">
            <w:pPr>
              <w:rPr>
                <w:rFonts w:ascii="Simplified Arabic" w:hAnsi="Simplified Arabic" w:cs="Simplified Arabic"/>
                <w:color w:val="000000" w:themeColor="text1"/>
                <w:sz w:val="18"/>
                <w:szCs w:val="18"/>
              </w:rPr>
            </w:pPr>
            <w:r w:rsidRPr="00AA4E85">
              <w:rPr>
                <w:rFonts w:ascii="Simplified Arabic" w:hAnsi="Simplified Arabic" w:cs="Simplified Arabic"/>
                <w:color w:val="000000" w:themeColor="text1"/>
                <w:sz w:val="18"/>
                <w:szCs w:val="18"/>
                <w:rtl/>
              </w:rPr>
              <w:t>الأسرة مسافرة</w:t>
            </w:r>
          </w:p>
        </w:tc>
        <w:tc>
          <w:tcPr>
            <w:tcW w:w="1730" w:type="pct"/>
            <w:tcBorders>
              <w:top w:val="nil"/>
              <w:bottom w:val="nil"/>
            </w:tcBorders>
            <w:vAlign w:val="center"/>
          </w:tcPr>
          <w:p w:rsidR="00E50456" w:rsidRPr="00B15D97" w:rsidRDefault="00E50456" w:rsidP="0022314C">
            <w:pPr>
              <w:ind w:firstLine="817"/>
              <w:rPr>
                <w:rFonts w:ascii="Arial" w:hAnsi="Arial" w:cs="Arial"/>
                <w:color w:val="000000" w:themeColor="text1"/>
                <w:sz w:val="18"/>
                <w:szCs w:val="18"/>
              </w:rPr>
            </w:pPr>
            <w:r w:rsidRPr="00B15D97">
              <w:rPr>
                <w:rFonts w:ascii="Arial" w:hAnsi="Arial" w:cs="Arial"/>
                <w:color w:val="000000" w:themeColor="text1"/>
                <w:sz w:val="18"/>
                <w:szCs w:val="18"/>
              </w:rPr>
              <w:t>94</w:t>
            </w:r>
          </w:p>
        </w:tc>
      </w:tr>
      <w:tr w:rsidR="00E50456" w:rsidRPr="00AA4E85" w:rsidTr="00B15D97">
        <w:trPr>
          <w:trHeight w:val="340"/>
        </w:trPr>
        <w:tc>
          <w:tcPr>
            <w:tcW w:w="3270" w:type="pct"/>
            <w:tcBorders>
              <w:top w:val="nil"/>
              <w:bottom w:val="nil"/>
            </w:tcBorders>
            <w:vAlign w:val="center"/>
          </w:tcPr>
          <w:p w:rsidR="00E50456" w:rsidRPr="00AA4E85" w:rsidRDefault="00E50456" w:rsidP="0022314C">
            <w:pPr>
              <w:rPr>
                <w:rFonts w:ascii="Simplified Arabic" w:hAnsi="Simplified Arabic" w:cs="Simplified Arabic"/>
                <w:color w:val="000000" w:themeColor="text1"/>
                <w:sz w:val="18"/>
                <w:szCs w:val="18"/>
              </w:rPr>
            </w:pPr>
            <w:r w:rsidRPr="00AA4E85">
              <w:rPr>
                <w:rFonts w:ascii="Simplified Arabic" w:hAnsi="Simplified Arabic" w:cs="Simplified Arabic"/>
                <w:color w:val="000000" w:themeColor="text1"/>
                <w:sz w:val="18"/>
                <w:szCs w:val="18"/>
                <w:rtl/>
              </w:rPr>
              <w:t>لا أحد بالبيت</w:t>
            </w:r>
          </w:p>
        </w:tc>
        <w:tc>
          <w:tcPr>
            <w:tcW w:w="1730" w:type="pct"/>
            <w:tcBorders>
              <w:top w:val="nil"/>
              <w:bottom w:val="nil"/>
            </w:tcBorders>
            <w:vAlign w:val="center"/>
          </w:tcPr>
          <w:p w:rsidR="00E50456" w:rsidRPr="00B15D97" w:rsidRDefault="00E50456" w:rsidP="0022314C">
            <w:pPr>
              <w:ind w:firstLine="817"/>
              <w:rPr>
                <w:rFonts w:ascii="Arial" w:hAnsi="Arial" w:cs="Arial"/>
                <w:color w:val="000000" w:themeColor="text1"/>
                <w:sz w:val="18"/>
                <w:szCs w:val="18"/>
              </w:rPr>
            </w:pPr>
            <w:r w:rsidRPr="00B15D97">
              <w:rPr>
                <w:rFonts w:ascii="Arial" w:hAnsi="Arial" w:cs="Arial"/>
                <w:color w:val="000000" w:themeColor="text1"/>
                <w:sz w:val="18"/>
                <w:szCs w:val="18"/>
              </w:rPr>
              <w:t>383</w:t>
            </w:r>
          </w:p>
        </w:tc>
      </w:tr>
      <w:tr w:rsidR="00E50456" w:rsidRPr="00AA4E85" w:rsidTr="00B15D97">
        <w:trPr>
          <w:trHeight w:val="340"/>
        </w:trPr>
        <w:tc>
          <w:tcPr>
            <w:tcW w:w="3270" w:type="pct"/>
            <w:tcBorders>
              <w:top w:val="nil"/>
              <w:bottom w:val="nil"/>
            </w:tcBorders>
            <w:vAlign w:val="center"/>
          </w:tcPr>
          <w:p w:rsidR="00E50456" w:rsidRPr="00AA4E85" w:rsidRDefault="00E50456" w:rsidP="00B15D97">
            <w:pPr>
              <w:rPr>
                <w:rFonts w:ascii="Simplified Arabic" w:hAnsi="Simplified Arabic" w:cs="Simplified Arabic"/>
                <w:color w:val="000000" w:themeColor="text1"/>
                <w:sz w:val="18"/>
                <w:szCs w:val="18"/>
              </w:rPr>
            </w:pPr>
            <w:r w:rsidRPr="00AA4E85">
              <w:rPr>
                <w:rFonts w:ascii="Simplified Arabic" w:hAnsi="Simplified Arabic" w:cs="Simplified Arabic"/>
                <w:color w:val="000000" w:themeColor="text1"/>
                <w:sz w:val="18"/>
                <w:szCs w:val="18"/>
                <w:rtl/>
              </w:rPr>
              <w:t>رفض التعاون</w:t>
            </w:r>
          </w:p>
        </w:tc>
        <w:tc>
          <w:tcPr>
            <w:tcW w:w="1730" w:type="pct"/>
            <w:tcBorders>
              <w:top w:val="nil"/>
              <w:bottom w:val="nil"/>
            </w:tcBorders>
            <w:vAlign w:val="center"/>
          </w:tcPr>
          <w:p w:rsidR="00E50456" w:rsidRPr="00B15D97" w:rsidRDefault="00E50456" w:rsidP="00B15D97">
            <w:pPr>
              <w:ind w:firstLine="817"/>
              <w:rPr>
                <w:rFonts w:ascii="Arial" w:hAnsi="Arial" w:cs="Arial"/>
                <w:color w:val="000000" w:themeColor="text1"/>
                <w:sz w:val="18"/>
                <w:szCs w:val="18"/>
              </w:rPr>
            </w:pPr>
            <w:r w:rsidRPr="00B15D97">
              <w:rPr>
                <w:rFonts w:ascii="Arial" w:hAnsi="Arial" w:cs="Arial"/>
                <w:color w:val="000000" w:themeColor="text1"/>
                <w:sz w:val="18"/>
                <w:szCs w:val="18"/>
              </w:rPr>
              <w:t>243</w:t>
            </w:r>
          </w:p>
        </w:tc>
      </w:tr>
      <w:tr w:rsidR="00E50456" w:rsidRPr="00AA4E85" w:rsidTr="00B15D97">
        <w:trPr>
          <w:trHeight w:val="340"/>
        </w:trPr>
        <w:tc>
          <w:tcPr>
            <w:tcW w:w="3270" w:type="pct"/>
            <w:tcBorders>
              <w:top w:val="nil"/>
              <w:bottom w:val="nil"/>
            </w:tcBorders>
            <w:vAlign w:val="center"/>
          </w:tcPr>
          <w:p w:rsidR="00E50456" w:rsidRPr="00AA4E85" w:rsidRDefault="00E50456" w:rsidP="00B15D97">
            <w:pPr>
              <w:rPr>
                <w:rFonts w:ascii="Simplified Arabic" w:hAnsi="Simplified Arabic" w:cs="Simplified Arabic"/>
                <w:color w:val="000000" w:themeColor="text1"/>
                <w:sz w:val="18"/>
                <w:szCs w:val="18"/>
              </w:rPr>
            </w:pPr>
            <w:r w:rsidRPr="00AA4E85">
              <w:rPr>
                <w:rFonts w:ascii="Simplified Arabic" w:hAnsi="Simplified Arabic" w:cs="Simplified Arabic"/>
                <w:color w:val="000000" w:themeColor="text1"/>
                <w:sz w:val="18"/>
                <w:szCs w:val="18"/>
                <w:rtl/>
              </w:rPr>
              <w:t>وحدة غير مأهولة</w:t>
            </w:r>
          </w:p>
        </w:tc>
        <w:tc>
          <w:tcPr>
            <w:tcW w:w="1730" w:type="pct"/>
            <w:tcBorders>
              <w:top w:val="nil"/>
              <w:bottom w:val="nil"/>
            </w:tcBorders>
            <w:vAlign w:val="center"/>
          </w:tcPr>
          <w:p w:rsidR="00E50456" w:rsidRPr="00B15D97" w:rsidRDefault="00E50456" w:rsidP="00B15D97">
            <w:pPr>
              <w:ind w:firstLine="817"/>
              <w:rPr>
                <w:rFonts w:ascii="Arial" w:hAnsi="Arial" w:cs="Arial"/>
                <w:color w:val="000000" w:themeColor="text1"/>
                <w:sz w:val="18"/>
                <w:szCs w:val="18"/>
              </w:rPr>
            </w:pPr>
            <w:r w:rsidRPr="00B15D97">
              <w:rPr>
                <w:rFonts w:ascii="Arial" w:hAnsi="Arial" w:cs="Arial"/>
                <w:color w:val="000000" w:themeColor="text1"/>
                <w:sz w:val="18"/>
                <w:szCs w:val="18"/>
              </w:rPr>
              <w:t>211</w:t>
            </w:r>
          </w:p>
        </w:tc>
      </w:tr>
      <w:tr w:rsidR="00E50456" w:rsidRPr="00AA4E85" w:rsidTr="00B15D97">
        <w:trPr>
          <w:trHeight w:val="340"/>
        </w:trPr>
        <w:tc>
          <w:tcPr>
            <w:tcW w:w="3270" w:type="pct"/>
            <w:tcBorders>
              <w:top w:val="nil"/>
              <w:bottom w:val="nil"/>
            </w:tcBorders>
            <w:vAlign w:val="center"/>
          </w:tcPr>
          <w:p w:rsidR="00E50456" w:rsidRPr="00AA4E85" w:rsidRDefault="00E50456" w:rsidP="00B15D97">
            <w:pPr>
              <w:rPr>
                <w:rFonts w:ascii="Simplified Arabic" w:hAnsi="Simplified Arabic" w:cs="Simplified Arabic"/>
                <w:color w:val="000000" w:themeColor="text1"/>
                <w:sz w:val="18"/>
                <w:szCs w:val="18"/>
                <w:rtl/>
              </w:rPr>
            </w:pPr>
            <w:r w:rsidRPr="00AA4E85">
              <w:rPr>
                <w:rFonts w:ascii="Simplified Arabic" w:hAnsi="Simplified Arabic" w:cs="Simplified Arabic"/>
                <w:color w:val="000000" w:themeColor="text1"/>
                <w:sz w:val="18"/>
                <w:szCs w:val="18"/>
                <w:rtl/>
              </w:rPr>
              <w:t>وحدة غير موجودة</w:t>
            </w:r>
          </w:p>
        </w:tc>
        <w:tc>
          <w:tcPr>
            <w:tcW w:w="1730" w:type="pct"/>
            <w:tcBorders>
              <w:top w:val="nil"/>
              <w:bottom w:val="nil"/>
            </w:tcBorders>
            <w:vAlign w:val="center"/>
          </w:tcPr>
          <w:p w:rsidR="00E50456" w:rsidRPr="00B15D97" w:rsidRDefault="00E50456" w:rsidP="00B15D97">
            <w:pPr>
              <w:ind w:firstLine="817"/>
              <w:rPr>
                <w:rFonts w:ascii="Arial" w:hAnsi="Arial" w:cs="Arial"/>
                <w:color w:val="000000" w:themeColor="text1"/>
                <w:sz w:val="18"/>
                <w:szCs w:val="18"/>
              </w:rPr>
            </w:pPr>
            <w:r w:rsidRPr="00B15D97">
              <w:rPr>
                <w:rFonts w:ascii="Arial" w:hAnsi="Arial" w:cs="Arial"/>
                <w:color w:val="000000" w:themeColor="text1"/>
                <w:sz w:val="18"/>
                <w:szCs w:val="18"/>
              </w:rPr>
              <w:t>93</w:t>
            </w:r>
          </w:p>
        </w:tc>
      </w:tr>
      <w:tr w:rsidR="00E50456" w:rsidRPr="00AA4E85" w:rsidTr="00B15D97">
        <w:trPr>
          <w:trHeight w:val="340"/>
        </w:trPr>
        <w:tc>
          <w:tcPr>
            <w:tcW w:w="3270" w:type="pct"/>
            <w:tcBorders>
              <w:top w:val="nil"/>
              <w:bottom w:val="nil"/>
            </w:tcBorders>
            <w:vAlign w:val="center"/>
          </w:tcPr>
          <w:p w:rsidR="00E50456" w:rsidRPr="00AA4E85" w:rsidRDefault="00E50456" w:rsidP="00B15D97">
            <w:pPr>
              <w:rPr>
                <w:rFonts w:ascii="Simplified Arabic" w:hAnsi="Simplified Arabic" w:cs="Simplified Arabic"/>
                <w:color w:val="000000" w:themeColor="text1"/>
                <w:sz w:val="18"/>
                <w:szCs w:val="18"/>
              </w:rPr>
            </w:pPr>
            <w:r w:rsidRPr="00AA4E85">
              <w:rPr>
                <w:rFonts w:ascii="Simplified Arabic" w:hAnsi="Simplified Arabic" w:cs="Simplified Arabic"/>
                <w:color w:val="000000" w:themeColor="text1"/>
                <w:sz w:val="18"/>
                <w:szCs w:val="18"/>
                <w:rtl/>
              </w:rPr>
              <w:t>لم يتوفر معلومات</w:t>
            </w:r>
          </w:p>
        </w:tc>
        <w:tc>
          <w:tcPr>
            <w:tcW w:w="1730" w:type="pct"/>
            <w:tcBorders>
              <w:top w:val="nil"/>
              <w:bottom w:val="nil"/>
            </w:tcBorders>
            <w:vAlign w:val="center"/>
          </w:tcPr>
          <w:p w:rsidR="00E50456" w:rsidRPr="00B15D97" w:rsidRDefault="00E50456" w:rsidP="00B15D97">
            <w:pPr>
              <w:ind w:firstLine="817"/>
              <w:rPr>
                <w:rFonts w:ascii="Arial" w:hAnsi="Arial" w:cs="Arial"/>
                <w:color w:val="000000" w:themeColor="text1"/>
                <w:sz w:val="18"/>
                <w:szCs w:val="18"/>
              </w:rPr>
            </w:pPr>
            <w:r w:rsidRPr="00B15D97">
              <w:rPr>
                <w:rFonts w:ascii="Arial" w:hAnsi="Arial" w:cs="Arial"/>
                <w:color w:val="000000" w:themeColor="text1"/>
                <w:sz w:val="18"/>
                <w:szCs w:val="18"/>
              </w:rPr>
              <w:t>20</w:t>
            </w:r>
          </w:p>
        </w:tc>
      </w:tr>
      <w:tr w:rsidR="00E50456" w:rsidRPr="00AA4E85" w:rsidTr="00B15D97">
        <w:trPr>
          <w:trHeight w:val="340"/>
        </w:trPr>
        <w:tc>
          <w:tcPr>
            <w:tcW w:w="3270" w:type="pct"/>
            <w:tcBorders>
              <w:top w:val="nil"/>
              <w:bottom w:val="nil"/>
            </w:tcBorders>
            <w:vAlign w:val="center"/>
          </w:tcPr>
          <w:p w:rsidR="00E50456" w:rsidRPr="00AA4E85" w:rsidRDefault="00E50456" w:rsidP="00B15D97">
            <w:pPr>
              <w:rPr>
                <w:rFonts w:ascii="Simplified Arabic" w:hAnsi="Simplified Arabic" w:cs="Simplified Arabic"/>
                <w:color w:val="000000" w:themeColor="text1"/>
                <w:sz w:val="18"/>
                <w:szCs w:val="18"/>
              </w:rPr>
            </w:pPr>
            <w:r w:rsidRPr="00AA4E85">
              <w:rPr>
                <w:rFonts w:ascii="Simplified Arabic" w:hAnsi="Simplified Arabic" w:cs="Simplified Arabic"/>
                <w:color w:val="000000" w:themeColor="text1"/>
                <w:sz w:val="18"/>
                <w:szCs w:val="18"/>
                <w:rtl/>
              </w:rPr>
              <w:t>أخرى</w:t>
            </w:r>
          </w:p>
        </w:tc>
        <w:tc>
          <w:tcPr>
            <w:tcW w:w="1730" w:type="pct"/>
            <w:tcBorders>
              <w:top w:val="nil"/>
              <w:bottom w:val="nil"/>
            </w:tcBorders>
            <w:vAlign w:val="center"/>
          </w:tcPr>
          <w:p w:rsidR="00E50456" w:rsidRPr="00B15D97" w:rsidRDefault="00E50456" w:rsidP="00B15D97">
            <w:pPr>
              <w:ind w:firstLine="817"/>
              <w:rPr>
                <w:rFonts w:ascii="Arial" w:hAnsi="Arial" w:cs="Arial"/>
                <w:color w:val="000000" w:themeColor="text1"/>
                <w:sz w:val="18"/>
                <w:szCs w:val="18"/>
              </w:rPr>
            </w:pPr>
            <w:r w:rsidRPr="00B15D97">
              <w:rPr>
                <w:rFonts w:ascii="Arial" w:hAnsi="Arial" w:cs="Arial"/>
                <w:color w:val="000000" w:themeColor="text1"/>
                <w:sz w:val="18"/>
                <w:szCs w:val="18"/>
              </w:rPr>
              <w:t>37</w:t>
            </w:r>
          </w:p>
        </w:tc>
      </w:tr>
      <w:tr w:rsidR="00E50456" w:rsidRPr="00AA4E85" w:rsidTr="00B15D97">
        <w:trPr>
          <w:trHeight w:val="340"/>
        </w:trPr>
        <w:tc>
          <w:tcPr>
            <w:tcW w:w="3270" w:type="pct"/>
            <w:tcBorders>
              <w:top w:val="nil"/>
              <w:bottom w:val="single" w:sz="4" w:space="0" w:color="auto"/>
            </w:tcBorders>
            <w:vAlign w:val="center"/>
          </w:tcPr>
          <w:p w:rsidR="00E50456" w:rsidRPr="00AA4E85" w:rsidRDefault="00E50456" w:rsidP="00B15D97">
            <w:pPr>
              <w:pStyle w:val="BlockText"/>
              <w:ind w:left="0" w:right="0"/>
              <w:jc w:val="left"/>
              <w:rPr>
                <w:rFonts w:ascii="Simplified Arabic" w:hAnsi="Simplified Arabic" w:cs="Simplified Arabic"/>
                <w:color w:val="000000" w:themeColor="text1"/>
                <w:sz w:val="18"/>
                <w:szCs w:val="18"/>
                <w:rtl/>
              </w:rPr>
            </w:pPr>
            <w:r w:rsidRPr="00AA4E85">
              <w:rPr>
                <w:rFonts w:ascii="Simplified Arabic" w:hAnsi="Simplified Arabic" w:cs="Simplified Arabic"/>
                <w:color w:val="000000" w:themeColor="text1"/>
                <w:sz w:val="18"/>
                <w:szCs w:val="18"/>
                <w:rtl/>
              </w:rPr>
              <w:t>المجموع</w:t>
            </w:r>
          </w:p>
        </w:tc>
        <w:tc>
          <w:tcPr>
            <w:tcW w:w="1730" w:type="pct"/>
            <w:tcBorders>
              <w:top w:val="nil"/>
              <w:bottom w:val="single" w:sz="4" w:space="0" w:color="auto"/>
            </w:tcBorders>
            <w:vAlign w:val="center"/>
          </w:tcPr>
          <w:p w:rsidR="00E50456" w:rsidRPr="00B15D97" w:rsidRDefault="00E50456" w:rsidP="00B15D97">
            <w:pPr>
              <w:ind w:firstLine="817"/>
              <w:rPr>
                <w:rFonts w:ascii="Arial" w:hAnsi="Arial" w:cs="Arial"/>
                <w:b/>
                <w:bCs/>
                <w:color w:val="000000" w:themeColor="text1"/>
                <w:sz w:val="18"/>
                <w:szCs w:val="18"/>
              </w:rPr>
            </w:pPr>
            <w:r w:rsidRPr="00B15D97">
              <w:rPr>
                <w:rFonts w:ascii="Arial" w:hAnsi="Arial" w:cs="Arial"/>
                <w:b/>
                <w:bCs/>
                <w:color w:val="000000" w:themeColor="text1"/>
                <w:sz w:val="18"/>
                <w:szCs w:val="18"/>
              </w:rPr>
              <w:t>7,690</w:t>
            </w:r>
          </w:p>
        </w:tc>
      </w:tr>
    </w:tbl>
    <w:p w:rsidR="00E50456" w:rsidRPr="00DC7019" w:rsidRDefault="00E50456" w:rsidP="00E50456">
      <w:pPr>
        <w:ind w:left="281" w:right="360"/>
        <w:jc w:val="both"/>
        <w:rPr>
          <w:rFonts w:cs="Simplified Arabic"/>
          <w:color w:val="000000" w:themeColor="text1"/>
          <w:sz w:val="32"/>
          <w:szCs w:val="32"/>
        </w:rPr>
      </w:pPr>
    </w:p>
    <w:p w:rsidR="00E50456" w:rsidRPr="00DC7019" w:rsidRDefault="00E50456" w:rsidP="00E50456">
      <w:pPr>
        <w:pStyle w:val="BlockText"/>
        <w:ind w:left="0" w:right="0"/>
        <w:jc w:val="both"/>
        <w:rPr>
          <w:rFonts w:ascii="Simplified Arabic" w:hAnsi="Simplified Arabic" w:cs="Simplified Arabic"/>
          <w:color w:val="000000" w:themeColor="text1"/>
          <w:sz w:val="24"/>
          <w:szCs w:val="24"/>
          <w:rtl/>
        </w:rPr>
      </w:pPr>
    </w:p>
    <w:p w:rsidR="00E50456" w:rsidRPr="00DC7019" w:rsidRDefault="00E50456" w:rsidP="00E50456">
      <w:pPr>
        <w:ind w:hanging="1"/>
        <w:jc w:val="both"/>
        <w:rPr>
          <w:rFonts w:ascii="Simplified Arabic" w:hAnsi="Simplified Arabic" w:cs="Simplified Arabic"/>
          <w:color w:val="000000" w:themeColor="text1"/>
          <w:sz w:val="24"/>
          <w:szCs w:val="24"/>
          <w:rtl/>
        </w:rPr>
      </w:pPr>
    </w:p>
    <w:p w:rsidR="00E50456" w:rsidRPr="00DC7019" w:rsidRDefault="00E50456" w:rsidP="00E50456">
      <w:pPr>
        <w:ind w:hanging="1"/>
        <w:jc w:val="both"/>
        <w:rPr>
          <w:rFonts w:ascii="Simplified Arabic" w:hAnsi="Simplified Arabic" w:cs="Simplified Arabic"/>
          <w:color w:val="000000" w:themeColor="text1"/>
          <w:sz w:val="24"/>
          <w:szCs w:val="24"/>
          <w:rtl/>
        </w:rPr>
      </w:pPr>
    </w:p>
    <w:p w:rsidR="00E50456" w:rsidRPr="00DC7019" w:rsidRDefault="00E50456" w:rsidP="00E50456">
      <w:pPr>
        <w:ind w:hanging="1"/>
        <w:jc w:val="both"/>
        <w:rPr>
          <w:rFonts w:ascii="Simplified Arabic" w:hAnsi="Simplified Arabic" w:cs="Simplified Arabic"/>
          <w:color w:val="000000" w:themeColor="text1"/>
          <w:sz w:val="24"/>
          <w:szCs w:val="24"/>
          <w:rtl/>
        </w:rPr>
      </w:pPr>
    </w:p>
    <w:p w:rsidR="00E50456" w:rsidRPr="00DC7019" w:rsidRDefault="00E50456" w:rsidP="00E50456">
      <w:pPr>
        <w:ind w:hanging="1"/>
        <w:jc w:val="both"/>
        <w:rPr>
          <w:rFonts w:ascii="Simplified Arabic" w:hAnsi="Simplified Arabic" w:cs="Simplified Arabic"/>
          <w:color w:val="000000" w:themeColor="text1"/>
          <w:sz w:val="24"/>
          <w:szCs w:val="24"/>
          <w:rtl/>
        </w:rPr>
      </w:pPr>
    </w:p>
    <w:p w:rsidR="00E50456" w:rsidRPr="00DC7019" w:rsidRDefault="00E50456" w:rsidP="00E50456">
      <w:pPr>
        <w:ind w:hanging="1"/>
        <w:jc w:val="both"/>
        <w:rPr>
          <w:rFonts w:ascii="Simplified Arabic" w:hAnsi="Simplified Arabic" w:cs="Simplified Arabic"/>
          <w:color w:val="000000" w:themeColor="text1"/>
          <w:sz w:val="24"/>
          <w:szCs w:val="24"/>
          <w:rtl/>
        </w:rPr>
      </w:pPr>
    </w:p>
    <w:p w:rsidR="00E50456" w:rsidRPr="00DC7019" w:rsidRDefault="00E50456" w:rsidP="00E50456">
      <w:pPr>
        <w:ind w:hanging="1"/>
        <w:jc w:val="both"/>
        <w:rPr>
          <w:rFonts w:ascii="Simplified Arabic" w:hAnsi="Simplified Arabic" w:cs="Simplified Arabic"/>
          <w:color w:val="000000" w:themeColor="text1"/>
          <w:sz w:val="24"/>
          <w:szCs w:val="24"/>
          <w:rtl/>
        </w:rPr>
      </w:pPr>
    </w:p>
    <w:p w:rsidR="00E50456" w:rsidRPr="00DC7019" w:rsidRDefault="00E50456" w:rsidP="00E50456">
      <w:pPr>
        <w:ind w:hanging="1"/>
        <w:jc w:val="both"/>
        <w:rPr>
          <w:rFonts w:ascii="Simplified Arabic" w:hAnsi="Simplified Arabic" w:cs="Simplified Arabic"/>
          <w:color w:val="000000" w:themeColor="text1"/>
          <w:sz w:val="24"/>
          <w:szCs w:val="24"/>
          <w:rtl/>
        </w:rPr>
      </w:pPr>
    </w:p>
    <w:p w:rsidR="00AF6830" w:rsidRPr="00DC7019" w:rsidRDefault="00AF6830" w:rsidP="00E50456">
      <w:pPr>
        <w:ind w:hanging="1"/>
        <w:jc w:val="both"/>
        <w:rPr>
          <w:rFonts w:ascii="Simplified Arabic" w:hAnsi="Simplified Arabic" w:cs="Simplified Arabic"/>
          <w:color w:val="000000" w:themeColor="text1"/>
          <w:sz w:val="24"/>
          <w:szCs w:val="24"/>
          <w:rtl/>
        </w:rPr>
      </w:pPr>
    </w:p>
    <w:p w:rsidR="00B15D97" w:rsidRPr="00B15D97" w:rsidRDefault="00B15D97" w:rsidP="00E50456">
      <w:pPr>
        <w:ind w:hanging="1"/>
        <w:jc w:val="both"/>
        <w:rPr>
          <w:rFonts w:cs="Simplified Arabic"/>
          <w:color w:val="000000" w:themeColor="text1"/>
          <w:sz w:val="16"/>
          <w:szCs w:val="16"/>
          <w:rtl/>
        </w:rPr>
      </w:pPr>
    </w:p>
    <w:p w:rsidR="00E50456" w:rsidRPr="00F3651D" w:rsidRDefault="00E50456" w:rsidP="00E50456">
      <w:pPr>
        <w:ind w:hanging="1"/>
        <w:jc w:val="both"/>
        <w:rPr>
          <w:rFonts w:cs="Simplified Arabic"/>
          <w:color w:val="000000" w:themeColor="text1"/>
          <w:sz w:val="24"/>
          <w:szCs w:val="24"/>
          <w:rtl/>
        </w:rPr>
      </w:pPr>
      <w:r w:rsidRPr="00F3651D">
        <w:rPr>
          <w:rFonts w:cs="Simplified Arabic"/>
          <w:color w:val="000000" w:themeColor="text1"/>
          <w:sz w:val="24"/>
          <w:szCs w:val="24"/>
          <w:rtl/>
        </w:rPr>
        <w:t xml:space="preserve">نسبة أخطاء زيادة الشمول = </w:t>
      </w:r>
      <w:r w:rsidRPr="00F3651D">
        <w:rPr>
          <w:rFonts w:cs="Simplified Arabic"/>
          <w:color w:val="000000" w:themeColor="text1"/>
          <w:sz w:val="24"/>
          <w:szCs w:val="24"/>
          <w:u w:val="single"/>
          <w:rtl/>
        </w:rPr>
        <w:t>مجموع حالات زيادة الشمول</w:t>
      </w:r>
      <w:r w:rsidRPr="00F3651D">
        <w:rPr>
          <w:rFonts w:cs="Simplified Arabic"/>
          <w:color w:val="000000" w:themeColor="text1"/>
          <w:sz w:val="24"/>
          <w:szCs w:val="24"/>
          <w:rtl/>
        </w:rPr>
        <w:t xml:space="preserve"> </w:t>
      </w:r>
      <w:r w:rsidRPr="00F3651D">
        <w:rPr>
          <w:rFonts w:cs="Simplified Arabic"/>
          <w:color w:val="000000" w:themeColor="text1"/>
          <w:sz w:val="24"/>
          <w:szCs w:val="24"/>
        </w:rPr>
        <w:t xml:space="preserve">  x</w:t>
      </w:r>
      <w:r w:rsidRPr="00F3651D">
        <w:rPr>
          <w:rFonts w:cs="Simplified Arabic"/>
          <w:color w:val="000000" w:themeColor="text1"/>
          <w:sz w:val="24"/>
          <w:szCs w:val="24"/>
          <w:rtl/>
        </w:rPr>
        <w:t>100%</w:t>
      </w:r>
    </w:p>
    <w:p w:rsidR="00E50456" w:rsidRPr="00F3651D" w:rsidRDefault="00E50456" w:rsidP="00E50456">
      <w:pPr>
        <w:ind w:hanging="1"/>
        <w:jc w:val="both"/>
        <w:rPr>
          <w:rFonts w:cs="Simplified Arabic"/>
          <w:color w:val="000000" w:themeColor="text1"/>
          <w:sz w:val="24"/>
          <w:szCs w:val="24"/>
          <w:rtl/>
        </w:rPr>
      </w:pPr>
      <w:r w:rsidRPr="00F3651D">
        <w:rPr>
          <w:rFonts w:cs="Simplified Arabic"/>
          <w:color w:val="000000" w:themeColor="text1"/>
          <w:sz w:val="24"/>
          <w:szCs w:val="24"/>
          <w:rtl/>
        </w:rPr>
        <w:t xml:space="preserve">                            عدد حالات العينة الأصلية</w:t>
      </w:r>
    </w:p>
    <w:p w:rsidR="00E50456" w:rsidRPr="00F3651D" w:rsidRDefault="00E50456" w:rsidP="00E50456">
      <w:pPr>
        <w:ind w:hanging="1"/>
        <w:jc w:val="both"/>
        <w:rPr>
          <w:rFonts w:cs="Simplified Arabic"/>
          <w:color w:val="000000" w:themeColor="text1"/>
          <w:sz w:val="24"/>
          <w:szCs w:val="24"/>
          <w:rtl/>
        </w:rPr>
      </w:pPr>
      <w:r w:rsidRPr="00F3651D">
        <w:rPr>
          <w:rFonts w:cs="Simplified Arabic"/>
          <w:color w:val="000000" w:themeColor="text1"/>
          <w:sz w:val="24"/>
          <w:szCs w:val="24"/>
          <w:rtl/>
        </w:rPr>
        <w:t>= 4.0%</w:t>
      </w:r>
    </w:p>
    <w:p w:rsidR="00A2771A" w:rsidRPr="0022314C" w:rsidRDefault="00A2771A" w:rsidP="00E50456">
      <w:pPr>
        <w:ind w:hanging="1"/>
        <w:jc w:val="both"/>
        <w:rPr>
          <w:rFonts w:cs="Simplified Arabic"/>
          <w:color w:val="000000" w:themeColor="text1"/>
          <w:sz w:val="14"/>
          <w:szCs w:val="14"/>
          <w:rtl/>
        </w:rPr>
      </w:pPr>
    </w:p>
    <w:p w:rsidR="00E50456" w:rsidRPr="00F3651D" w:rsidRDefault="00E50456" w:rsidP="00E50456">
      <w:pPr>
        <w:ind w:hanging="1"/>
        <w:jc w:val="both"/>
        <w:rPr>
          <w:rFonts w:cs="Simplified Arabic"/>
          <w:color w:val="000000" w:themeColor="text1"/>
          <w:sz w:val="24"/>
          <w:szCs w:val="24"/>
          <w:rtl/>
        </w:rPr>
      </w:pPr>
      <w:r w:rsidRPr="00F3651D">
        <w:rPr>
          <w:rFonts w:cs="Simplified Arabic"/>
          <w:color w:val="000000" w:themeColor="text1"/>
          <w:sz w:val="24"/>
          <w:szCs w:val="24"/>
          <w:rtl/>
        </w:rPr>
        <w:t xml:space="preserve">نسبة عدم الاستجابة = </w:t>
      </w:r>
      <w:r w:rsidRPr="00F3651D">
        <w:rPr>
          <w:rFonts w:cs="Simplified Arabic"/>
          <w:color w:val="000000" w:themeColor="text1"/>
          <w:sz w:val="24"/>
          <w:szCs w:val="24"/>
          <w:u w:val="single"/>
          <w:rtl/>
        </w:rPr>
        <w:t>مجموع حالات عدم الاستجابة</w:t>
      </w:r>
      <w:r w:rsidRPr="00F3651D">
        <w:rPr>
          <w:rFonts w:cs="Simplified Arabic"/>
          <w:color w:val="000000" w:themeColor="text1"/>
          <w:sz w:val="24"/>
          <w:szCs w:val="24"/>
          <w:rtl/>
        </w:rPr>
        <w:t xml:space="preserve"> </w:t>
      </w:r>
      <w:r w:rsidRPr="00F3651D">
        <w:rPr>
          <w:rFonts w:cs="Simplified Arabic"/>
          <w:color w:val="000000" w:themeColor="text1"/>
          <w:sz w:val="24"/>
          <w:szCs w:val="24"/>
        </w:rPr>
        <w:t>x</w:t>
      </w:r>
      <w:r w:rsidRPr="00F3651D">
        <w:rPr>
          <w:rFonts w:cs="Simplified Arabic"/>
          <w:color w:val="000000" w:themeColor="text1"/>
          <w:sz w:val="24"/>
          <w:szCs w:val="24"/>
          <w:rtl/>
        </w:rPr>
        <w:t xml:space="preserve">   100%</w:t>
      </w:r>
    </w:p>
    <w:p w:rsidR="00E50456" w:rsidRPr="00F3651D" w:rsidRDefault="00E50456" w:rsidP="00E50456">
      <w:pPr>
        <w:ind w:hanging="1"/>
        <w:jc w:val="both"/>
        <w:rPr>
          <w:rFonts w:cs="Simplified Arabic"/>
          <w:color w:val="000000" w:themeColor="text1"/>
          <w:sz w:val="24"/>
          <w:szCs w:val="24"/>
          <w:rtl/>
        </w:rPr>
      </w:pPr>
      <w:r w:rsidRPr="00F3651D">
        <w:rPr>
          <w:rFonts w:cs="Simplified Arabic"/>
          <w:color w:val="000000" w:themeColor="text1"/>
          <w:sz w:val="24"/>
          <w:szCs w:val="24"/>
          <w:rtl/>
        </w:rPr>
        <w:t xml:space="preserve">                             العينة الصافية</w:t>
      </w:r>
    </w:p>
    <w:p w:rsidR="00E50456" w:rsidRPr="00F3651D" w:rsidRDefault="00E50456" w:rsidP="00E50456">
      <w:pPr>
        <w:ind w:hanging="1"/>
        <w:jc w:val="both"/>
        <w:rPr>
          <w:rFonts w:cs="Simplified Arabic"/>
          <w:color w:val="000000" w:themeColor="text1"/>
          <w:sz w:val="24"/>
          <w:szCs w:val="24"/>
        </w:rPr>
      </w:pPr>
      <w:r w:rsidRPr="00F3651D">
        <w:rPr>
          <w:rFonts w:cs="Simplified Arabic"/>
          <w:color w:val="000000" w:themeColor="text1"/>
          <w:sz w:val="24"/>
          <w:szCs w:val="24"/>
          <w:rtl/>
        </w:rPr>
        <w:t>= 10.5%</w:t>
      </w:r>
    </w:p>
    <w:p w:rsidR="005E29D0" w:rsidRPr="0022314C" w:rsidRDefault="005E29D0" w:rsidP="00E50456">
      <w:pPr>
        <w:ind w:hanging="1"/>
        <w:jc w:val="both"/>
        <w:rPr>
          <w:rFonts w:cs="Simplified Arabic"/>
          <w:color w:val="000000" w:themeColor="text1"/>
          <w:sz w:val="14"/>
          <w:szCs w:val="14"/>
          <w:rtl/>
        </w:rPr>
      </w:pPr>
    </w:p>
    <w:p w:rsidR="00E50456" w:rsidRPr="00F3651D" w:rsidRDefault="00E50456" w:rsidP="00CF4FB6">
      <w:pPr>
        <w:ind w:hanging="1"/>
        <w:jc w:val="both"/>
        <w:rPr>
          <w:rFonts w:cs="Simplified Arabic"/>
          <w:color w:val="000000" w:themeColor="text1"/>
          <w:sz w:val="24"/>
          <w:szCs w:val="24"/>
          <w:rtl/>
        </w:rPr>
      </w:pPr>
      <w:r w:rsidRPr="00F3651D">
        <w:rPr>
          <w:rFonts w:cs="Simplified Arabic"/>
          <w:color w:val="000000" w:themeColor="text1"/>
          <w:sz w:val="24"/>
          <w:szCs w:val="24"/>
          <w:rtl/>
        </w:rPr>
        <w:t>العينة الصافية = العينة الأصلية – ( حالات زيادة الشمول )=</w:t>
      </w:r>
      <w:r w:rsidR="00CF4FB6" w:rsidRPr="00F3651D">
        <w:rPr>
          <w:rFonts w:cs="Simplified Arabic" w:hint="cs"/>
          <w:color w:val="000000" w:themeColor="text1"/>
          <w:sz w:val="24"/>
          <w:szCs w:val="24"/>
          <w:rtl/>
        </w:rPr>
        <w:t xml:space="preserve"> </w:t>
      </w:r>
      <w:r w:rsidRPr="00F3651D">
        <w:rPr>
          <w:rFonts w:cs="Simplified Arabic"/>
          <w:color w:val="000000" w:themeColor="text1"/>
          <w:sz w:val="24"/>
          <w:szCs w:val="24"/>
          <w:rtl/>
        </w:rPr>
        <w:t>7</w:t>
      </w:r>
      <w:r w:rsidRPr="00F3651D">
        <w:rPr>
          <w:rFonts w:cs="Simplified Arabic" w:hint="cs"/>
          <w:color w:val="000000" w:themeColor="text1"/>
          <w:sz w:val="24"/>
          <w:szCs w:val="24"/>
          <w:rtl/>
        </w:rPr>
        <w:t>,</w:t>
      </w:r>
      <w:r w:rsidRPr="00F3651D">
        <w:rPr>
          <w:rFonts w:cs="Simplified Arabic"/>
          <w:color w:val="000000" w:themeColor="text1"/>
          <w:sz w:val="24"/>
          <w:szCs w:val="24"/>
          <w:rtl/>
        </w:rPr>
        <w:t>386</w:t>
      </w:r>
      <w:r w:rsidR="00CF4FB6" w:rsidRPr="00F3651D">
        <w:rPr>
          <w:rFonts w:cs="Simplified Arabic"/>
          <w:color w:val="000000" w:themeColor="text1"/>
          <w:sz w:val="24"/>
          <w:szCs w:val="24"/>
        </w:rPr>
        <w:t xml:space="preserve">       </w:t>
      </w:r>
      <w:r w:rsidR="00CF4FB6" w:rsidRPr="00F3651D">
        <w:rPr>
          <w:rFonts w:cs="Simplified Arabic" w:hint="cs"/>
          <w:color w:val="000000" w:themeColor="text1"/>
          <w:sz w:val="24"/>
          <w:szCs w:val="24"/>
          <w:rtl/>
        </w:rPr>
        <w:t xml:space="preserve">   </w:t>
      </w:r>
      <w:r w:rsidRPr="00F3651D">
        <w:rPr>
          <w:rFonts w:cs="Simplified Arabic"/>
          <w:color w:val="000000" w:themeColor="text1"/>
          <w:sz w:val="24"/>
          <w:szCs w:val="24"/>
          <w:rtl/>
        </w:rPr>
        <w:t xml:space="preserve">  </w:t>
      </w:r>
    </w:p>
    <w:p w:rsidR="00E50456" w:rsidRPr="00F3651D" w:rsidRDefault="00E50456" w:rsidP="00E50456">
      <w:pPr>
        <w:ind w:hanging="1"/>
        <w:jc w:val="both"/>
        <w:rPr>
          <w:rFonts w:cs="Simplified Arabic"/>
          <w:color w:val="000000" w:themeColor="text1"/>
          <w:sz w:val="24"/>
          <w:szCs w:val="24"/>
          <w:rtl/>
        </w:rPr>
      </w:pPr>
      <w:r w:rsidRPr="00F3651D">
        <w:rPr>
          <w:rFonts w:cs="Simplified Arabic"/>
          <w:color w:val="000000" w:themeColor="text1"/>
          <w:sz w:val="24"/>
          <w:szCs w:val="24"/>
          <w:rtl/>
        </w:rPr>
        <w:t>نسبة الاستجابة = 100% -</w:t>
      </w:r>
      <w:r w:rsidRPr="00F3651D">
        <w:rPr>
          <w:rFonts w:cs="Simplified Arabic"/>
          <w:color w:val="000000" w:themeColor="text1"/>
          <w:sz w:val="24"/>
          <w:szCs w:val="24"/>
        </w:rPr>
        <w:t xml:space="preserve">  </w:t>
      </w:r>
      <w:r w:rsidRPr="00F3651D">
        <w:rPr>
          <w:rFonts w:cs="Simplified Arabic"/>
          <w:color w:val="000000" w:themeColor="text1"/>
          <w:sz w:val="24"/>
          <w:szCs w:val="24"/>
          <w:rtl/>
        </w:rPr>
        <w:t>نسبة عدم الاستجابة.</w:t>
      </w:r>
    </w:p>
    <w:p w:rsidR="005E29D0" w:rsidRPr="00F3651D" w:rsidRDefault="00E50456" w:rsidP="004A4C70">
      <w:pPr>
        <w:ind w:right="555"/>
        <w:rPr>
          <w:rFonts w:cs="Simplified Arabic"/>
          <w:b/>
          <w:bCs/>
          <w:color w:val="000000" w:themeColor="text1"/>
          <w:sz w:val="24"/>
          <w:szCs w:val="24"/>
          <w:rtl/>
          <w:lang w:eastAsia="en-US"/>
        </w:rPr>
      </w:pPr>
      <w:r w:rsidRPr="00F3651D">
        <w:rPr>
          <w:rFonts w:cs="Simplified Arabic"/>
          <w:color w:val="000000" w:themeColor="text1"/>
          <w:sz w:val="24"/>
          <w:szCs w:val="24"/>
          <w:rtl/>
        </w:rPr>
        <w:t>= 89.5%</w:t>
      </w:r>
    </w:p>
    <w:p w:rsidR="00E50456" w:rsidRPr="00F3651D" w:rsidRDefault="005E29D0" w:rsidP="00E50456">
      <w:pPr>
        <w:ind w:right="555"/>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lastRenderedPageBreak/>
        <w:t>حالات زيادة الشمول تشمل</w:t>
      </w:r>
      <w:r w:rsidR="00425EE4" w:rsidRPr="00F3651D">
        <w:rPr>
          <w:rFonts w:cs="Simplified Arabic" w:hint="cs"/>
          <w:color w:val="000000" w:themeColor="text1"/>
          <w:sz w:val="24"/>
          <w:szCs w:val="24"/>
          <w:rtl/>
          <w:lang w:eastAsia="en-US"/>
        </w:rPr>
        <w:t>:</w:t>
      </w:r>
      <w:r w:rsidRPr="00F3651D">
        <w:rPr>
          <w:rFonts w:cs="Simplified Arabic" w:hint="cs"/>
          <w:color w:val="000000" w:themeColor="text1"/>
          <w:sz w:val="24"/>
          <w:szCs w:val="24"/>
          <w:rtl/>
          <w:lang w:eastAsia="en-US"/>
        </w:rPr>
        <w:t xml:space="preserve"> (وحدة غير موجودة، وحدة غير مأهولة)</w:t>
      </w:r>
    </w:p>
    <w:p w:rsidR="005E29D0" w:rsidRPr="00F3651D" w:rsidRDefault="005E29D0" w:rsidP="00E50456">
      <w:pPr>
        <w:ind w:right="555"/>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مجموع حالات عدم الاستجابة تشمل</w:t>
      </w:r>
      <w:r w:rsidR="00425EE4" w:rsidRPr="00F3651D">
        <w:rPr>
          <w:rFonts w:cs="Simplified Arabic" w:hint="cs"/>
          <w:color w:val="000000" w:themeColor="text1"/>
          <w:sz w:val="24"/>
          <w:szCs w:val="24"/>
          <w:rtl/>
          <w:lang w:eastAsia="en-US"/>
        </w:rPr>
        <w:t>:</w:t>
      </w:r>
      <w:r w:rsidRPr="00F3651D">
        <w:rPr>
          <w:rFonts w:cs="Simplified Arabic" w:hint="cs"/>
          <w:color w:val="000000" w:themeColor="text1"/>
          <w:sz w:val="24"/>
          <w:szCs w:val="24"/>
          <w:rtl/>
          <w:lang w:eastAsia="en-US"/>
        </w:rPr>
        <w:t xml:space="preserve"> (الأسرة مسافرة، لا أحد بالبيت، رفض التعاون، لم يتوفر معلومات، أخرى).</w:t>
      </w:r>
    </w:p>
    <w:p w:rsidR="00E77C8B" w:rsidRPr="00F3651D" w:rsidRDefault="00E77C8B" w:rsidP="00E50456">
      <w:pPr>
        <w:ind w:right="555"/>
        <w:rPr>
          <w:rFonts w:cs="Simplified Arabic"/>
          <w:color w:val="000000" w:themeColor="text1"/>
          <w:sz w:val="24"/>
          <w:szCs w:val="24"/>
          <w:rtl/>
          <w:lang w:eastAsia="en-US"/>
        </w:rPr>
      </w:pPr>
    </w:p>
    <w:p w:rsidR="002F4EF1" w:rsidRPr="00F3651D" w:rsidRDefault="002F4EF1" w:rsidP="00F81A1D">
      <w:pPr>
        <w:pStyle w:val="BodyTextIndent3"/>
        <w:spacing w:after="0"/>
        <w:ind w:left="-1"/>
        <w:jc w:val="both"/>
        <w:rPr>
          <w:rFonts w:cs="Simplified Arabic"/>
          <w:b/>
          <w:bCs/>
          <w:color w:val="000000" w:themeColor="text1"/>
          <w:sz w:val="24"/>
          <w:szCs w:val="24"/>
        </w:rPr>
      </w:pPr>
      <w:r w:rsidRPr="00F3651D">
        <w:rPr>
          <w:rFonts w:cs="Simplified Arabic"/>
          <w:b/>
          <w:bCs/>
          <w:color w:val="000000" w:themeColor="text1"/>
          <w:sz w:val="24"/>
          <w:szCs w:val="24"/>
        </w:rPr>
        <w:t xml:space="preserve"> 9.2</w:t>
      </w:r>
      <w:r w:rsidRPr="00F3651D">
        <w:rPr>
          <w:rFonts w:cs="Simplified Arabic" w:hint="cs"/>
          <w:b/>
          <w:bCs/>
          <w:color w:val="000000" w:themeColor="text1"/>
          <w:sz w:val="24"/>
          <w:szCs w:val="24"/>
          <w:rtl/>
        </w:rPr>
        <w:t>مقارنة البيانات</w:t>
      </w:r>
    </w:p>
    <w:p w:rsidR="00775D3E" w:rsidRDefault="003E1114" w:rsidP="00775D3E">
      <w:pPr>
        <w:ind w:hanging="1"/>
        <w:jc w:val="both"/>
        <w:rPr>
          <w:rFonts w:cs="Simplified Arabic"/>
          <w:color w:val="000000" w:themeColor="text1"/>
          <w:sz w:val="24"/>
          <w:szCs w:val="24"/>
          <w:rtl/>
        </w:rPr>
      </w:pPr>
      <w:r w:rsidRPr="00F3651D">
        <w:rPr>
          <w:rFonts w:cs="Simplified Arabic" w:hint="cs"/>
          <w:color w:val="000000" w:themeColor="text1"/>
          <w:sz w:val="24"/>
          <w:szCs w:val="24"/>
          <w:rtl/>
        </w:rPr>
        <w:t xml:space="preserve">هذا المعيار مرتبط بالمنتج الاحصائي. اذ لا بد ان تتوفر في الاحصاءات سمة المقارنة مع مصادر اخرى ومع فترات زمنية أخرى فالكثير من التحليلات تقوم على اساس المقارنة. حيث تم مقارنة بيانات ومؤشرات المسح مع بيانات مسح اثر الاجراءات الاسرائيلية احادية الجانب على الاوضاع الاجتماعية والاقتصادية </w:t>
      </w:r>
      <w:r w:rsidR="00123151" w:rsidRPr="00F3651D">
        <w:rPr>
          <w:rFonts w:cs="Simplified Arabic" w:hint="cs"/>
          <w:color w:val="000000" w:themeColor="text1"/>
          <w:sz w:val="24"/>
          <w:szCs w:val="24"/>
          <w:rtl/>
        </w:rPr>
        <w:t>والبيئية,</w:t>
      </w:r>
      <w:r w:rsidR="00AA4E85" w:rsidRPr="00F3651D">
        <w:rPr>
          <w:rFonts w:cs="Simplified Arabic" w:hint="cs"/>
          <w:color w:val="000000" w:themeColor="text1"/>
          <w:sz w:val="24"/>
          <w:szCs w:val="24"/>
          <w:rtl/>
        </w:rPr>
        <w:t xml:space="preserve"> </w:t>
      </w:r>
      <w:r w:rsidR="00123151" w:rsidRPr="00F3651D">
        <w:rPr>
          <w:rFonts w:cs="Simplified Arabic" w:hint="cs"/>
          <w:color w:val="000000" w:themeColor="text1"/>
          <w:sz w:val="24"/>
          <w:szCs w:val="24"/>
          <w:rtl/>
        </w:rPr>
        <w:t xml:space="preserve">2006 </w:t>
      </w:r>
      <w:r w:rsidRPr="00F3651D">
        <w:rPr>
          <w:rFonts w:cs="Simplified Arabic" w:hint="cs"/>
          <w:color w:val="000000" w:themeColor="text1"/>
          <w:sz w:val="24"/>
          <w:szCs w:val="24"/>
          <w:rtl/>
        </w:rPr>
        <w:t>في الضفة الغربية,</w:t>
      </w:r>
      <w:r w:rsidR="00123151" w:rsidRPr="00F3651D">
        <w:rPr>
          <w:rFonts w:cs="Simplified Arabic" w:hint="cs"/>
          <w:color w:val="000000" w:themeColor="text1"/>
          <w:sz w:val="24"/>
          <w:szCs w:val="24"/>
          <w:rtl/>
        </w:rPr>
        <w:t xml:space="preserve"> </w:t>
      </w:r>
      <w:r w:rsidRPr="00F3651D">
        <w:rPr>
          <w:rFonts w:cs="Simplified Arabic" w:hint="cs"/>
          <w:color w:val="000000" w:themeColor="text1"/>
          <w:sz w:val="24"/>
          <w:szCs w:val="24"/>
          <w:rtl/>
        </w:rPr>
        <w:t>وبمنهجية مشابهة لمنهجية ال</w:t>
      </w:r>
      <w:r w:rsidR="00484CCD" w:rsidRPr="00F3651D">
        <w:rPr>
          <w:rFonts w:cs="Simplified Arabic" w:hint="cs"/>
          <w:color w:val="000000" w:themeColor="text1"/>
          <w:sz w:val="24"/>
          <w:szCs w:val="24"/>
          <w:rtl/>
        </w:rPr>
        <w:t xml:space="preserve">مسح, نجد ان هناك تقارب </w:t>
      </w:r>
      <w:r w:rsidR="00AA4E85" w:rsidRPr="00F3651D">
        <w:rPr>
          <w:rFonts w:cs="Simplified Arabic" w:hint="cs"/>
          <w:color w:val="000000" w:themeColor="text1"/>
          <w:sz w:val="24"/>
          <w:szCs w:val="24"/>
          <w:rtl/>
        </w:rPr>
        <w:t>في ا</w:t>
      </w:r>
      <w:r w:rsidR="00484CCD" w:rsidRPr="00F3651D">
        <w:rPr>
          <w:rFonts w:cs="Simplified Arabic" w:hint="cs"/>
          <w:color w:val="000000" w:themeColor="text1"/>
          <w:sz w:val="24"/>
          <w:szCs w:val="24"/>
          <w:rtl/>
        </w:rPr>
        <w:t>لبيانات.</w:t>
      </w:r>
      <w:r w:rsidR="004925AC">
        <w:rPr>
          <w:rFonts w:cs="Simplified Arabic" w:hint="cs"/>
          <w:color w:val="000000" w:themeColor="text1"/>
          <w:sz w:val="24"/>
          <w:szCs w:val="24"/>
          <w:rtl/>
        </w:rPr>
        <w:t xml:space="preserve">  </w:t>
      </w:r>
    </w:p>
    <w:p w:rsidR="00775D3E" w:rsidRDefault="00775D3E" w:rsidP="00775D3E">
      <w:pPr>
        <w:ind w:hanging="1"/>
        <w:jc w:val="both"/>
        <w:rPr>
          <w:rFonts w:cs="Simplified Arabic"/>
          <w:color w:val="000000" w:themeColor="text1"/>
          <w:sz w:val="24"/>
          <w:szCs w:val="24"/>
          <w:rtl/>
        </w:rPr>
      </w:pPr>
    </w:p>
    <w:p w:rsidR="00F81A1D" w:rsidRDefault="00775D3E" w:rsidP="00672A18">
      <w:pPr>
        <w:ind w:hanging="1"/>
        <w:jc w:val="center"/>
        <w:rPr>
          <w:rFonts w:cs="Simplified Arabic"/>
          <w:b/>
          <w:bCs/>
          <w:color w:val="000000" w:themeColor="text1"/>
          <w:sz w:val="22"/>
          <w:szCs w:val="22"/>
          <w:rtl/>
        </w:rPr>
      </w:pPr>
      <w:r w:rsidRPr="00775D3E">
        <w:rPr>
          <w:rFonts w:cs="Simplified Arabic" w:hint="cs"/>
          <w:b/>
          <w:bCs/>
          <w:color w:val="000000" w:themeColor="text1"/>
          <w:sz w:val="22"/>
          <w:szCs w:val="22"/>
          <w:rtl/>
        </w:rPr>
        <w:t>ملخص</w:t>
      </w:r>
      <w:r w:rsidR="004925AC" w:rsidRPr="00775D3E">
        <w:rPr>
          <w:rFonts w:cs="Simplified Arabic" w:hint="cs"/>
          <w:b/>
          <w:bCs/>
          <w:color w:val="000000" w:themeColor="text1"/>
          <w:sz w:val="22"/>
          <w:szCs w:val="22"/>
          <w:rtl/>
        </w:rPr>
        <w:t xml:space="preserve"> </w:t>
      </w:r>
      <w:r w:rsidR="00672A18">
        <w:rPr>
          <w:rFonts w:cs="Simplified Arabic" w:hint="cs"/>
          <w:b/>
          <w:bCs/>
          <w:color w:val="000000" w:themeColor="text1"/>
          <w:sz w:val="22"/>
          <w:szCs w:val="22"/>
          <w:rtl/>
        </w:rPr>
        <w:t>أ</w:t>
      </w:r>
      <w:r w:rsidR="004925AC" w:rsidRPr="00775D3E">
        <w:rPr>
          <w:rFonts w:cs="Simplified Arabic" w:hint="cs"/>
          <w:b/>
          <w:bCs/>
          <w:color w:val="000000" w:themeColor="text1"/>
          <w:sz w:val="22"/>
          <w:szCs w:val="22"/>
          <w:rtl/>
        </w:rPr>
        <w:t>هم المقارنات التي اجريت</w:t>
      </w:r>
    </w:p>
    <w:p w:rsidR="00775D3E" w:rsidRPr="00B15D97" w:rsidRDefault="00775D3E" w:rsidP="00775D3E">
      <w:pPr>
        <w:ind w:hanging="1"/>
        <w:jc w:val="center"/>
        <w:rPr>
          <w:rFonts w:cs="Simplified Arabic"/>
          <w:b/>
          <w:bCs/>
          <w:color w:val="000000" w:themeColor="text1"/>
          <w:sz w:val="6"/>
          <w:szCs w:val="6"/>
          <w:rtl/>
        </w:rPr>
      </w:pPr>
    </w:p>
    <w:tbl>
      <w:tblPr>
        <w:tblStyle w:val="TableGrid"/>
        <w:bidiVisual/>
        <w:tblW w:w="4865" w:type="pct"/>
        <w:jc w:val="center"/>
        <w:tblLook w:val="04A0"/>
      </w:tblPr>
      <w:tblGrid>
        <w:gridCol w:w="2230"/>
        <w:gridCol w:w="727"/>
        <w:gridCol w:w="1265"/>
        <w:gridCol w:w="1270"/>
        <w:gridCol w:w="1151"/>
        <w:gridCol w:w="1276"/>
        <w:gridCol w:w="1117"/>
      </w:tblGrid>
      <w:tr w:rsidR="004925AC" w:rsidRPr="004925AC" w:rsidTr="0022314C">
        <w:trPr>
          <w:trHeight w:val="340"/>
          <w:jc w:val="center"/>
        </w:trPr>
        <w:tc>
          <w:tcPr>
            <w:tcW w:w="1234" w:type="pct"/>
            <w:vMerge w:val="restart"/>
            <w:vAlign w:val="center"/>
          </w:tcPr>
          <w:p w:rsidR="004925AC" w:rsidRPr="004925AC" w:rsidRDefault="004925AC" w:rsidP="004925AC">
            <w:pPr>
              <w:jc w:val="center"/>
              <w:rPr>
                <w:rFonts w:cs="Simplified Arabic"/>
                <w:b/>
                <w:bCs/>
                <w:color w:val="000000" w:themeColor="text1"/>
                <w:sz w:val="18"/>
                <w:szCs w:val="18"/>
                <w:rtl/>
              </w:rPr>
            </w:pPr>
            <w:r w:rsidRPr="004925AC">
              <w:rPr>
                <w:rFonts w:cs="Simplified Arabic" w:hint="cs"/>
                <w:b/>
                <w:bCs/>
                <w:color w:val="000000" w:themeColor="text1"/>
                <w:sz w:val="18"/>
                <w:szCs w:val="18"/>
                <w:rtl/>
              </w:rPr>
              <w:t>المؤشر</w:t>
            </w:r>
          </w:p>
        </w:tc>
        <w:tc>
          <w:tcPr>
            <w:tcW w:w="1805" w:type="pct"/>
            <w:gridSpan w:val="3"/>
            <w:vAlign w:val="center"/>
          </w:tcPr>
          <w:p w:rsidR="004925AC" w:rsidRPr="004925AC" w:rsidRDefault="004925AC" w:rsidP="004925AC">
            <w:pPr>
              <w:jc w:val="center"/>
              <w:rPr>
                <w:rFonts w:cs="Simplified Arabic"/>
                <w:b/>
                <w:bCs/>
                <w:color w:val="000000" w:themeColor="text1"/>
                <w:sz w:val="18"/>
                <w:szCs w:val="18"/>
                <w:rtl/>
              </w:rPr>
            </w:pPr>
            <w:r w:rsidRPr="004925AC">
              <w:rPr>
                <w:rFonts w:cs="Simplified Arabic" w:hint="cs"/>
                <w:b/>
                <w:bCs/>
                <w:color w:val="000000" w:themeColor="text1"/>
                <w:sz w:val="18"/>
                <w:szCs w:val="18"/>
                <w:rtl/>
              </w:rPr>
              <w:t>مسح اثر الاجراءات الاسرائيلية احادية الجانب على الاوضاع الاجتماعية والاقتصادية والبيئية, 2006</w:t>
            </w:r>
          </w:p>
        </w:tc>
        <w:tc>
          <w:tcPr>
            <w:tcW w:w="1961" w:type="pct"/>
            <w:gridSpan w:val="3"/>
            <w:vAlign w:val="center"/>
          </w:tcPr>
          <w:p w:rsidR="004925AC" w:rsidRPr="004925AC" w:rsidRDefault="00672A18" w:rsidP="00565C49">
            <w:pPr>
              <w:jc w:val="center"/>
              <w:rPr>
                <w:rFonts w:cs="Simplified Arabic"/>
                <w:b/>
                <w:bCs/>
                <w:color w:val="000000" w:themeColor="text1"/>
                <w:sz w:val="18"/>
                <w:szCs w:val="18"/>
                <w:rtl/>
              </w:rPr>
            </w:pPr>
            <w:r>
              <w:rPr>
                <w:rFonts w:cs="Simplified Arabic" w:hint="cs"/>
                <w:b/>
                <w:bCs/>
                <w:color w:val="000000" w:themeColor="text1"/>
                <w:sz w:val="18"/>
                <w:szCs w:val="18"/>
                <w:rtl/>
              </w:rPr>
              <w:t>مسح الزراعة الاسرية</w:t>
            </w:r>
            <w:r w:rsidR="004925AC" w:rsidRPr="004925AC">
              <w:rPr>
                <w:rFonts w:cs="Simplified Arabic" w:hint="cs"/>
                <w:b/>
                <w:bCs/>
                <w:color w:val="000000" w:themeColor="text1"/>
                <w:sz w:val="18"/>
                <w:szCs w:val="18"/>
                <w:rtl/>
              </w:rPr>
              <w:t xml:space="preserve"> </w:t>
            </w:r>
            <w:r w:rsidR="00565C49">
              <w:rPr>
                <w:rFonts w:cs="Simplified Arabic" w:hint="cs"/>
                <w:b/>
                <w:bCs/>
                <w:color w:val="000000" w:themeColor="text1"/>
                <w:sz w:val="18"/>
                <w:szCs w:val="18"/>
                <w:rtl/>
              </w:rPr>
              <w:t>2015</w:t>
            </w:r>
          </w:p>
        </w:tc>
      </w:tr>
      <w:tr w:rsidR="00775D3E" w:rsidRPr="004925AC" w:rsidTr="0022314C">
        <w:trPr>
          <w:trHeight w:val="340"/>
          <w:jc w:val="center"/>
        </w:trPr>
        <w:tc>
          <w:tcPr>
            <w:tcW w:w="1234" w:type="pct"/>
            <w:vMerge/>
            <w:tcBorders>
              <w:bottom w:val="single" w:sz="4" w:space="0" w:color="auto"/>
            </w:tcBorders>
            <w:vAlign w:val="center"/>
          </w:tcPr>
          <w:p w:rsidR="004925AC" w:rsidRPr="004925AC" w:rsidRDefault="004925AC" w:rsidP="004925AC">
            <w:pPr>
              <w:jc w:val="center"/>
              <w:rPr>
                <w:rFonts w:cs="Simplified Arabic"/>
                <w:color w:val="000000" w:themeColor="text1"/>
                <w:sz w:val="18"/>
                <w:szCs w:val="18"/>
                <w:rtl/>
              </w:rPr>
            </w:pPr>
          </w:p>
        </w:tc>
        <w:tc>
          <w:tcPr>
            <w:tcW w:w="402" w:type="pct"/>
            <w:tcBorders>
              <w:bottom w:val="single" w:sz="4" w:space="0" w:color="auto"/>
            </w:tcBorders>
            <w:vAlign w:val="center"/>
          </w:tcPr>
          <w:p w:rsidR="004925AC" w:rsidRPr="00672A18" w:rsidRDefault="004925AC" w:rsidP="004925AC">
            <w:pPr>
              <w:jc w:val="center"/>
              <w:rPr>
                <w:rFonts w:cs="Simplified Arabic"/>
                <w:b/>
                <w:bCs/>
                <w:color w:val="000000" w:themeColor="text1"/>
                <w:sz w:val="18"/>
                <w:szCs w:val="18"/>
                <w:rtl/>
              </w:rPr>
            </w:pPr>
            <w:r w:rsidRPr="00672A18">
              <w:rPr>
                <w:rFonts w:cs="Simplified Arabic" w:hint="cs"/>
                <w:b/>
                <w:bCs/>
                <w:color w:val="000000" w:themeColor="text1"/>
                <w:sz w:val="18"/>
                <w:szCs w:val="18"/>
                <w:rtl/>
              </w:rPr>
              <w:t>فلسطين</w:t>
            </w:r>
          </w:p>
        </w:tc>
        <w:tc>
          <w:tcPr>
            <w:tcW w:w="700" w:type="pct"/>
            <w:tcBorders>
              <w:bottom w:val="single" w:sz="4" w:space="0" w:color="auto"/>
            </w:tcBorders>
            <w:vAlign w:val="center"/>
          </w:tcPr>
          <w:p w:rsidR="004925AC" w:rsidRPr="004925AC" w:rsidRDefault="004925AC" w:rsidP="004925AC">
            <w:pPr>
              <w:jc w:val="center"/>
              <w:rPr>
                <w:rFonts w:cs="Simplified Arabic"/>
                <w:color w:val="000000" w:themeColor="text1"/>
                <w:sz w:val="18"/>
                <w:szCs w:val="18"/>
                <w:rtl/>
              </w:rPr>
            </w:pPr>
            <w:r w:rsidRPr="004925AC">
              <w:rPr>
                <w:rFonts w:cs="Simplified Arabic" w:hint="cs"/>
                <w:color w:val="000000" w:themeColor="text1"/>
                <w:sz w:val="18"/>
                <w:szCs w:val="18"/>
                <w:rtl/>
              </w:rPr>
              <w:t>الضفة الغربية</w:t>
            </w:r>
          </w:p>
        </w:tc>
        <w:tc>
          <w:tcPr>
            <w:tcW w:w="703" w:type="pct"/>
            <w:tcBorders>
              <w:bottom w:val="single" w:sz="4" w:space="0" w:color="auto"/>
            </w:tcBorders>
            <w:vAlign w:val="center"/>
          </w:tcPr>
          <w:p w:rsidR="004925AC" w:rsidRPr="004925AC" w:rsidRDefault="004925AC" w:rsidP="004925AC">
            <w:pPr>
              <w:jc w:val="center"/>
              <w:rPr>
                <w:rFonts w:cs="Simplified Arabic"/>
                <w:color w:val="000000" w:themeColor="text1"/>
                <w:sz w:val="18"/>
                <w:szCs w:val="18"/>
                <w:rtl/>
              </w:rPr>
            </w:pPr>
            <w:r w:rsidRPr="004925AC">
              <w:rPr>
                <w:rFonts w:cs="Simplified Arabic" w:hint="cs"/>
                <w:color w:val="000000" w:themeColor="text1"/>
                <w:sz w:val="18"/>
                <w:szCs w:val="18"/>
                <w:rtl/>
              </w:rPr>
              <w:t>قطاع غزة</w:t>
            </w:r>
          </w:p>
        </w:tc>
        <w:tc>
          <w:tcPr>
            <w:tcW w:w="637" w:type="pct"/>
            <w:tcBorders>
              <w:bottom w:val="single" w:sz="4" w:space="0" w:color="auto"/>
            </w:tcBorders>
            <w:vAlign w:val="center"/>
          </w:tcPr>
          <w:p w:rsidR="004925AC" w:rsidRPr="00672A18" w:rsidRDefault="004925AC" w:rsidP="004925AC">
            <w:pPr>
              <w:jc w:val="center"/>
              <w:rPr>
                <w:rFonts w:cs="Simplified Arabic"/>
                <w:b/>
                <w:bCs/>
                <w:color w:val="000000" w:themeColor="text1"/>
                <w:sz w:val="18"/>
                <w:szCs w:val="18"/>
                <w:rtl/>
              </w:rPr>
            </w:pPr>
            <w:r w:rsidRPr="00672A18">
              <w:rPr>
                <w:rFonts w:cs="Simplified Arabic" w:hint="cs"/>
                <w:b/>
                <w:bCs/>
                <w:color w:val="000000" w:themeColor="text1"/>
                <w:sz w:val="18"/>
                <w:szCs w:val="18"/>
                <w:rtl/>
              </w:rPr>
              <w:t>فلسطين</w:t>
            </w:r>
          </w:p>
        </w:tc>
        <w:tc>
          <w:tcPr>
            <w:tcW w:w="706" w:type="pct"/>
            <w:tcBorders>
              <w:bottom w:val="single" w:sz="4" w:space="0" w:color="auto"/>
            </w:tcBorders>
            <w:vAlign w:val="center"/>
          </w:tcPr>
          <w:p w:rsidR="004925AC" w:rsidRPr="004925AC" w:rsidRDefault="004925AC" w:rsidP="004925AC">
            <w:pPr>
              <w:jc w:val="center"/>
              <w:rPr>
                <w:rFonts w:cs="Simplified Arabic"/>
                <w:color w:val="000000" w:themeColor="text1"/>
                <w:sz w:val="18"/>
                <w:szCs w:val="18"/>
                <w:rtl/>
              </w:rPr>
            </w:pPr>
            <w:r w:rsidRPr="004925AC">
              <w:rPr>
                <w:rFonts w:cs="Simplified Arabic" w:hint="cs"/>
                <w:color w:val="000000" w:themeColor="text1"/>
                <w:sz w:val="18"/>
                <w:szCs w:val="18"/>
                <w:rtl/>
              </w:rPr>
              <w:t>الضفة الغربية</w:t>
            </w:r>
          </w:p>
        </w:tc>
        <w:tc>
          <w:tcPr>
            <w:tcW w:w="618" w:type="pct"/>
            <w:tcBorders>
              <w:bottom w:val="single" w:sz="4" w:space="0" w:color="auto"/>
            </w:tcBorders>
            <w:vAlign w:val="center"/>
          </w:tcPr>
          <w:p w:rsidR="004925AC" w:rsidRPr="004925AC" w:rsidRDefault="004925AC" w:rsidP="004925AC">
            <w:pPr>
              <w:jc w:val="center"/>
              <w:rPr>
                <w:rFonts w:cs="Simplified Arabic"/>
                <w:color w:val="000000" w:themeColor="text1"/>
                <w:sz w:val="18"/>
                <w:szCs w:val="18"/>
                <w:rtl/>
              </w:rPr>
            </w:pPr>
            <w:r w:rsidRPr="004925AC">
              <w:rPr>
                <w:rFonts w:cs="Simplified Arabic" w:hint="cs"/>
                <w:color w:val="000000" w:themeColor="text1"/>
                <w:sz w:val="18"/>
                <w:szCs w:val="18"/>
                <w:rtl/>
              </w:rPr>
              <w:t>قطاع غزة</w:t>
            </w:r>
          </w:p>
        </w:tc>
      </w:tr>
      <w:tr w:rsidR="004925AC" w:rsidRPr="004925AC" w:rsidTr="0022314C">
        <w:trPr>
          <w:trHeight w:val="340"/>
          <w:jc w:val="center"/>
        </w:trPr>
        <w:tc>
          <w:tcPr>
            <w:tcW w:w="1234" w:type="pct"/>
            <w:tcBorders>
              <w:top w:val="single" w:sz="4" w:space="0" w:color="auto"/>
              <w:left w:val="single" w:sz="4" w:space="0" w:color="auto"/>
              <w:bottom w:val="nil"/>
              <w:right w:val="single" w:sz="4" w:space="0" w:color="auto"/>
            </w:tcBorders>
            <w:vAlign w:val="center"/>
          </w:tcPr>
          <w:p w:rsidR="004925AC" w:rsidRPr="004925AC" w:rsidRDefault="004925AC" w:rsidP="00B15D97">
            <w:pPr>
              <w:rPr>
                <w:rFonts w:cs="Simplified Arabic"/>
                <w:color w:val="000000" w:themeColor="text1"/>
                <w:sz w:val="18"/>
                <w:szCs w:val="18"/>
                <w:rtl/>
              </w:rPr>
            </w:pPr>
            <w:r w:rsidRPr="004925AC">
              <w:rPr>
                <w:rFonts w:cs="Simplified Arabic" w:hint="cs"/>
                <w:color w:val="000000" w:themeColor="text1"/>
                <w:sz w:val="18"/>
                <w:szCs w:val="18"/>
                <w:rtl/>
              </w:rPr>
              <w:t>نسبة الاسر التي لديها حديقة منزلية</w:t>
            </w:r>
          </w:p>
        </w:tc>
        <w:tc>
          <w:tcPr>
            <w:tcW w:w="402" w:type="pct"/>
            <w:tcBorders>
              <w:top w:val="single" w:sz="4" w:space="0" w:color="auto"/>
              <w:left w:val="single" w:sz="4" w:space="0" w:color="auto"/>
              <w:bottom w:val="nil"/>
              <w:right w:val="nil"/>
            </w:tcBorders>
            <w:vAlign w:val="center"/>
          </w:tcPr>
          <w:p w:rsidR="004925AC" w:rsidRPr="00672A18" w:rsidRDefault="004925AC" w:rsidP="00B15D97">
            <w:pPr>
              <w:rPr>
                <w:rFonts w:ascii="Arial" w:hAnsi="Arial" w:cs="Arial"/>
                <w:b/>
                <w:bCs/>
                <w:color w:val="000000" w:themeColor="text1"/>
                <w:sz w:val="18"/>
                <w:szCs w:val="18"/>
                <w:rtl/>
              </w:rPr>
            </w:pPr>
            <w:r w:rsidRPr="00672A18">
              <w:rPr>
                <w:rFonts w:ascii="Arial" w:hAnsi="Arial" w:cs="Arial"/>
                <w:b/>
                <w:bCs/>
                <w:color w:val="000000" w:themeColor="text1"/>
                <w:sz w:val="18"/>
                <w:szCs w:val="18"/>
                <w:rtl/>
              </w:rPr>
              <w:t>23.6%</w:t>
            </w:r>
          </w:p>
        </w:tc>
        <w:tc>
          <w:tcPr>
            <w:tcW w:w="700" w:type="pct"/>
            <w:tcBorders>
              <w:top w:val="single" w:sz="4" w:space="0" w:color="auto"/>
              <w:left w:val="nil"/>
              <w:bottom w:val="nil"/>
              <w:right w:val="nil"/>
            </w:tcBorders>
            <w:vAlign w:val="center"/>
          </w:tcPr>
          <w:p w:rsidR="004925AC" w:rsidRPr="00672A18" w:rsidRDefault="004925AC" w:rsidP="00B15D97">
            <w:pPr>
              <w:rPr>
                <w:rFonts w:ascii="Arial" w:hAnsi="Arial" w:cs="Arial"/>
                <w:color w:val="000000" w:themeColor="text1"/>
                <w:sz w:val="18"/>
                <w:szCs w:val="18"/>
                <w:rtl/>
              </w:rPr>
            </w:pPr>
            <w:r w:rsidRPr="00672A18">
              <w:rPr>
                <w:rFonts w:ascii="Arial" w:hAnsi="Arial" w:cs="Arial"/>
                <w:color w:val="000000" w:themeColor="text1"/>
                <w:sz w:val="18"/>
                <w:szCs w:val="18"/>
                <w:rtl/>
              </w:rPr>
              <w:t>27.9%</w:t>
            </w:r>
          </w:p>
        </w:tc>
        <w:tc>
          <w:tcPr>
            <w:tcW w:w="703" w:type="pct"/>
            <w:tcBorders>
              <w:top w:val="single" w:sz="4" w:space="0" w:color="auto"/>
              <w:left w:val="nil"/>
              <w:bottom w:val="nil"/>
              <w:right w:val="single" w:sz="4" w:space="0" w:color="auto"/>
            </w:tcBorders>
            <w:vAlign w:val="center"/>
          </w:tcPr>
          <w:p w:rsidR="004925AC" w:rsidRPr="00672A18" w:rsidRDefault="004925AC" w:rsidP="00B15D97">
            <w:pPr>
              <w:rPr>
                <w:rFonts w:ascii="Arial" w:hAnsi="Arial" w:cs="Arial"/>
                <w:color w:val="000000" w:themeColor="text1"/>
                <w:sz w:val="18"/>
                <w:szCs w:val="18"/>
                <w:rtl/>
              </w:rPr>
            </w:pPr>
            <w:r w:rsidRPr="00672A18">
              <w:rPr>
                <w:rFonts w:ascii="Arial" w:hAnsi="Arial" w:cs="Arial"/>
                <w:color w:val="000000" w:themeColor="text1"/>
                <w:sz w:val="18"/>
                <w:szCs w:val="18"/>
                <w:rtl/>
              </w:rPr>
              <w:t>15.4%</w:t>
            </w:r>
          </w:p>
        </w:tc>
        <w:tc>
          <w:tcPr>
            <w:tcW w:w="637" w:type="pct"/>
            <w:tcBorders>
              <w:top w:val="single" w:sz="4" w:space="0" w:color="auto"/>
              <w:left w:val="single" w:sz="4" w:space="0" w:color="auto"/>
              <w:bottom w:val="nil"/>
              <w:right w:val="nil"/>
            </w:tcBorders>
            <w:vAlign w:val="center"/>
          </w:tcPr>
          <w:p w:rsidR="004925AC" w:rsidRPr="00672A18" w:rsidRDefault="004925AC" w:rsidP="00B15D97">
            <w:pPr>
              <w:rPr>
                <w:rFonts w:ascii="Arial" w:hAnsi="Arial" w:cs="Arial"/>
                <w:b/>
                <w:bCs/>
                <w:color w:val="000000" w:themeColor="text1"/>
                <w:sz w:val="18"/>
                <w:szCs w:val="18"/>
                <w:rtl/>
              </w:rPr>
            </w:pPr>
            <w:r w:rsidRPr="00672A18">
              <w:rPr>
                <w:rFonts w:ascii="Arial" w:hAnsi="Arial" w:cs="Arial"/>
                <w:b/>
                <w:bCs/>
                <w:color w:val="000000" w:themeColor="text1"/>
                <w:sz w:val="18"/>
                <w:szCs w:val="18"/>
                <w:rtl/>
              </w:rPr>
              <w:t>27.4%</w:t>
            </w:r>
          </w:p>
        </w:tc>
        <w:tc>
          <w:tcPr>
            <w:tcW w:w="706" w:type="pct"/>
            <w:tcBorders>
              <w:top w:val="single" w:sz="4" w:space="0" w:color="auto"/>
              <w:left w:val="nil"/>
              <w:bottom w:val="nil"/>
              <w:right w:val="nil"/>
            </w:tcBorders>
            <w:vAlign w:val="center"/>
          </w:tcPr>
          <w:p w:rsidR="004925AC" w:rsidRPr="00672A18" w:rsidRDefault="004925AC" w:rsidP="00B15D97">
            <w:pPr>
              <w:rPr>
                <w:rFonts w:ascii="Arial" w:hAnsi="Arial" w:cs="Arial"/>
                <w:color w:val="000000" w:themeColor="text1"/>
                <w:sz w:val="18"/>
                <w:szCs w:val="18"/>
                <w:rtl/>
              </w:rPr>
            </w:pPr>
            <w:r w:rsidRPr="00672A18">
              <w:rPr>
                <w:rFonts w:ascii="Arial" w:hAnsi="Arial" w:cs="Arial"/>
                <w:color w:val="000000" w:themeColor="text1"/>
                <w:sz w:val="18"/>
                <w:szCs w:val="18"/>
                <w:rtl/>
              </w:rPr>
              <w:t>33.0%</w:t>
            </w:r>
          </w:p>
        </w:tc>
        <w:tc>
          <w:tcPr>
            <w:tcW w:w="618" w:type="pct"/>
            <w:tcBorders>
              <w:top w:val="single" w:sz="4" w:space="0" w:color="auto"/>
              <w:left w:val="nil"/>
              <w:bottom w:val="nil"/>
              <w:right w:val="single" w:sz="4" w:space="0" w:color="auto"/>
            </w:tcBorders>
            <w:vAlign w:val="center"/>
          </w:tcPr>
          <w:p w:rsidR="004925AC" w:rsidRPr="00672A18" w:rsidRDefault="004925AC" w:rsidP="00B15D97">
            <w:pPr>
              <w:rPr>
                <w:rFonts w:ascii="Arial" w:hAnsi="Arial" w:cs="Arial"/>
                <w:color w:val="000000" w:themeColor="text1"/>
                <w:sz w:val="18"/>
                <w:szCs w:val="18"/>
                <w:rtl/>
              </w:rPr>
            </w:pPr>
            <w:r w:rsidRPr="00672A18">
              <w:rPr>
                <w:rFonts w:ascii="Arial" w:hAnsi="Arial" w:cs="Arial"/>
                <w:color w:val="000000" w:themeColor="text1"/>
                <w:sz w:val="18"/>
                <w:szCs w:val="18"/>
                <w:rtl/>
              </w:rPr>
              <w:t>16.8%</w:t>
            </w:r>
          </w:p>
        </w:tc>
      </w:tr>
      <w:tr w:rsidR="004925AC" w:rsidRPr="004925AC" w:rsidTr="0022314C">
        <w:trPr>
          <w:trHeight w:val="340"/>
          <w:jc w:val="center"/>
        </w:trPr>
        <w:tc>
          <w:tcPr>
            <w:tcW w:w="1234" w:type="pct"/>
            <w:tcBorders>
              <w:top w:val="nil"/>
              <w:left w:val="single" w:sz="4" w:space="0" w:color="auto"/>
              <w:bottom w:val="nil"/>
              <w:right w:val="single" w:sz="4" w:space="0" w:color="auto"/>
            </w:tcBorders>
            <w:vAlign w:val="center"/>
          </w:tcPr>
          <w:p w:rsidR="004925AC" w:rsidRPr="004925AC" w:rsidRDefault="004925AC" w:rsidP="00B15D97">
            <w:pPr>
              <w:rPr>
                <w:rFonts w:cs="Simplified Arabic"/>
                <w:color w:val="000000" w:themeColor="text1"/>
                <w:sz w:val="18"/>
                <w:szCs w:val="18"/>
                <w:rtl/>
              </w:rPr>
            </w:pPr>
            <w:r w:rsidRPr="004925AC">
              <w:rPr>
                <w:rFonts w:cs="Simplified Arabic" w:hint="cs"/>
                <w:color w:val="000000" w:themeColor="text1"/>
                <w:sz w:val="18"/>
                <w:szCs w:val="18"/>
                <w:rtl/>
              </w:rPr>
              <w:t>نسبة الاسر التي تربي ثروة حيوانية</w:t>
            </w:r>
          </w:p>
        </w:tc>
        <w:tc>
          <w:tcPr>
            <w:tcW w:w="402" w:type="pct"/>
            <w:tcBorders>
              <w:top w:val="nil"/>
              <w:left w:val="single" w:sz="4" w:space="0" w:color="auto"/>
              <w:bottom w:val="nil"/>
              <w:right w:val="nil"/>
            </w:tcBorders>
            <w:vAlign w:val="center"/>
          </w:tcPr>
          <w:p w:rsidR="004925AC" w:rsidRPr="00672A18" w:rsidRDefault="004925AC" w:rsidP="00B15D97">
            <w:pPr>
              <w:rPr>
                <w:rFonts w:ascii="Arial" w:hAnsi="Arial" w:cs="Arial"/>
                <w:b/>
                <w:bCs/>
                <w:color w:val="000000" w:themeColor="text1"/>
                <w:sz w:val="18"/>
                <w:szCs w:val="18"/>
                <w:rtl/>
              </w:rPr>
            </w:pPr>
            <w:r w:rsidRPr="00672A18">
              <w:rPr>
                <w:rFonts w:ascii="Arial" w:hAnsi="Arial" w:cs="Arial"/>
                <w:b/>
                <w:bCs/>
                <w:color w:val="000000" w:themeColor="text1"/>
                <w:sz w:val="18"/>
                <w:szCs w:val="18"/>
                <w:rtl/>
              </w:rPr>
              <w:t>9.1%</w:t>
            </w:r>
          </w:p>
        </w:tc>
        <w:tc>
          <w:tcPr>
            <w:tcW w:w="700" w:type="pct"/>
            <w:tcBorders>
              <w:top w:val="nil"/>
              <w:left w:val="nil"/>
              <w:bottom w:val="nil"/>
              <w:right w:val="nil"/>
            </w:tcBorders>
            <w:vAlign w:val="center"/>
          </w:tcPr>
          <w:p w:rsidR="004925AC" w:rsidRPr="00672A18" w:rsidRDefault="004925AC" w:rsidP="00B15D97">
            <w:pPr>
              <w:rPr>
                <w:rFonts w:ascii="Arial" w:hAnsi="Arial" w:cs="Arial"/>
                <w:color w:val="000000" w:themeColor="text1"/>
                <w:sz w:val="18"/>
                <w:szCs w:val="18"/>
                <w:rtl/>
              </w:rPr>
            </w:pPr>
            <w:r w:rsidRPr="00672A18">
              <w:rPr>
                <w:rFonts w:ascii="Arial" w:hAnsi="Arial" w:cs="Arial"/>
                <w:color w:val="000000" w:themeColor="text1"/>
                <w:sz w:val="18"/>
                <w:szCs w:val="18"/>
                <w:rtl/>
              </w:rPr>
              <w:t>9.4%</w:t>
            </w:r>
          </w:p>
        </w:tc>
        <w:tc>
          <w:tcPr>
            <w:tcW w:w="703" w:type="pct"/>
            <w:tcBorders>
              <w:top w:val="nil"/>
              <w:left w:val="nil"/>
              <w:bottom w:val="nil"/>
              <w:right w:val="single" w:sz="4" w:space="0" w:color="auto"/>
            </w:tcBorders>
            <w:vAlign w:val="center"/>
          </w:tcPr>
          <w:p w:rsidR="004925AC" w:rsidRPr="00672A18" w:rsidRDefault="004925AC" w:rsidP="00B15D97">
            <w:pPr>
              <w:rPr>
                <w:rFonts w:ascii="Arial" w:hAnsi="Arial" w:cs="Arial"/>
                <w:color w:val="000000" w:themeColor="text1"/>
                <w:sz w:val="18"/>
                <w:szCs w:val="18"/>
                <w:rtl/>
              </w:rPr>
            </w:pPr>
            <w:r w:rsidRPr="00672A18">
              <w:rPr>
                <w:rFonts w:ascii="Arial" w:hAnsi="Arial" w:cs="Arial"/>
                <w:color w:val="000000" w:themeColor="text1"/>
                <w:sz w:val="18"/>
                <w:szCs w:val="18"/>
                <w:rtl/>
              </w:rPr>
              <w:t>8.5%</w:t>
            </w:r>
          </w:p>
        </w:tc>
        <w:tc>
          <w:tcPr>
            <w:tcW w:w="637" w:type="pct"/>
            <w:tcBorders>
              <w:top w:val="nil"/>
              <w:left w:val="single" w:sz="4" w:space="0" w:color="auto"/>
              <w:bottom w:val="nil"/>
              <w:right w:val="nil"/>
            </w:tcBorders>
            <w:vAlign w:val="center"/>
          </w:tcPr>
          <w:p w:rsidR="004925AC" w:rsidRPr="00672A18" w:rsidRDefault="004925AC" w:rsidP="00B15D97">
            <w:pPr>
              <w:rPr>
                <w:rFonts w:ascii="Arial" w:hAnsi="Arial" w:cs="Arial"/>
                <w:b/>
                <w:bCs/>
                <w:color w:val="000000" w:themeColor="text1"/>
                <w:sz w:val="18"/>
                <w:szCs w:val="18"/>
                <w:rtl/>
              </w:rPr>
            </w:pPr>
            <w:r w:rsidRPr="00672A18">
              <w:rPr>
                <w:rFonts w:ascii="Arial" w:hAnsi="Arial" w:cs="Arial"/>
                <w:b/>
                <w:bCs/>
                <w:color w:val="000000" w:themeColor="text1"/>
                <w:sz w:val="18"/>
                <w:szCs w:val="18"/>
                <w:rtl/>
              </w:rPr>
              <w:t>10.0%</w:t>
            </w:r>
          </w:p>
        </w:tc>
        <w:tc>
          <w:tcPr>
            <w:tcW w:w="706" w:type="pct"/>
            <w:tcBorders>
              <w:top w:val="nil"/>
              <w:left w:val="nil"/>
              <w:bottom w:val="nil"/>
              <w:right w:val="nil"/>
            </w:tcBorders>
            <w:vAlign w:val="center"/>
          </w:tcPr>
          <w:p w:rsidR="004925AC" w:rsidRPr="00672A18" w:rsidRDefault="004925AC" w:rsidP="00B15D97">
            <w:pPr>
              <w:rPr>
                <w:rFonts w:ascii="Arial" w:hAnsi="Arial" w:cs="Arial"/>
                <w:color w:val="000000" w:themeColor="text1"/>
                <w:sz w:val="18"/>
                <w:szCs w:val="18"/>
                <w:rtl/>
              </w:rPr>
            </w:pPr>
            <w:r w:rsidRPr="00672A18">
              <w:rPr>
                <w:rFonts w:ascii="Arial" w:hAnsi="Arial" w:cs="Arial"/>
                <w:color w:val="000000" w:themeColor="text1"/>
                <w:sz w:val="18"/>
                <w:szCs w:val="18"/>
                <w:rtl/>
              </w:rPr>
              <w:t>8.8%</w:t>
            </w:r>
          </w:p>
        </w:tc>
        <w:tc>
          <w:tcPr>
            <w:tcW w:w="618" w:type="pct"/>
            <w:tcBorders>
              <w:top w:val="nil"/>
              <w:left w:val="nil"/>
              <w:bottom w:val="nil"/>
              <w:right w:val="single" w:sz="4" w:space="0" w:color="auto"/>
            </w:tcBorders>
            <w:vAlign w:val="center"/>
          </w:tcPr>
          <w:p w:rsidR="004925AC" w:rsidRPr="00672A18" w:rsidRDefault="004925AC" w:rsidP="00B15D97">
            <w:pPr>
              <w:rPr>
                <w:rFonts w:ascii="Arial" w:hAnsi="Arial" w:cs="Arial"/>
                <w:color w:val="000000" w:themeColor="text1"/>
                <w:sz w:val="18"/>
                <w:szCs w:val="18"/>
                <w:rtl/>
              </w:rPr>
            </w:pPr>
            <w:r w:rsidRPr="00672A18">
              <w:rPr>
                <w:rFonts w:ascii="Arial" w:hAnsi="Arial" w:cs="Arial"/>
                <w:color w:val="000000" w:themeColor="text1"/>
                <w:sz w:val="18"/>
                <w:szCs w:val="18"/>
                <w:rtl/>
              </w:rPr>
              <w:t>12.3%</w:t>
            </w:r>
          </w:p>
        </w:tc>
      </w:tr>
      <w:tr w:rsidR="004925AC" w:rsidRPr="004925AC" w:rsidTr="0022314C">
        <w:trPr>
          <w:trHeight w:val="340"/>
          <w:jc w:val="center"/>
        </w:trPr>
        <w:tc>
          <w:tcPr>
            <w:tcW w:w="1234" w:type="pct"/>
            <w:tcBorders>
              <w:top w:val="nil"/>
              <w:left w:val="single" w:sz="4" w:space="0" w:color="auto"/>
              <w:bottom w:val="single" w:sz="4" w:space="0" w:color="auto"/>
              <w:right w:val="single" w:sz="4" w:space="0" w:color="auto"/>
            </w:tcBorders>
            <w:vAlign w:val="center"/>
          </w:tcPr>
          <w:p w:rsidR="004925AC" w:rsidRPr="004925AC" w:rsidRDefault="004925AC" w:rsidP="00B15D97">
            <w:pPr>
              <w:rPr>
                <w:rFonts w:cs="Simplified Arabic"/>
                <w:color w:val="000000" w:themeColor="text1"/>
                <w:sz w:val="18"/>
                <w:szCs w:val="18"/>
                <w:rtl/>
              </w:rPr>
            </w:pPr>
            <w:r w:rsidRPr="004925AC">
              <w:rPr>
                <w:rFonts w:cs="Simplified Arabic" w:hint="cs"/>
                <w:color w:val="000000" w:themeColor="text1"/>
                <w:sz w:val="18"/>
                <w:szCs w:val="18"/>
                <w:rtl/>
              </w:rPr>
              <w:t>معدل مساحة الحديقة (م</w:t>
            </w:r>
            <w:r w:rsidRPr="004925AC">
              <w:rPr>
                <w:rFonts w:cs="Simplified Arabic" w:hint="cs"/>
                <w:color w:val="000000" w:themeColor="text1"/>
                <w:sz w:val="18"/>
                <w:szCs w:val="18"/>
                <w:vertAlign w:val="superscript"/>
                <w:rtl/>
              </w:rPr>
              <w:t>2</w:t>
            </w:r>
            <w:r w:rsidRPr="004925AC">
              <w:rPr>
                <w:rFonts w:cs="Simplified Arabic" w:hint="cs"/>
                <w:color w:val="000000" w:themeColor="text1"/>
                <w:sz w:val="18"/>
                <w:szCs w:val="18"/>
                <w:rtl/>
              </w:rPr>
              <w:t>)</w:t>
            </w:r>
          </w:p>
        </w:tc>
        <w:tc>
          <w:tcPr>
            <w:tcW w:w="402" w:type="pct"/>
            <w:tcBorders>
              <w:top w:val="nil"/>
              <w:left w:val="single" w:sz="4" w:space="0" w:color="auto"/>
              <w:bottom w:val="single" w:sz="4" w:space="0" w:color="auto"/>
              <w:right w:val="nil"/>
            </w:tcBorders>
            <w:vAlign w:val="center"/>
          </w:tcPr>
          <w:p w:rsidR="004925AC" w:rsidRPr="00672A18" w:rsidRDefault="004925AC" w:rsidP="00B15D97">
            <w:pPr>
              <w:rPr>
                <w:rFonts w:ascii="Arial" w:hAnsi="Arial" w:cs="Arial"/>
                <w:b/>
                <w:bCs/>
                <w:color w:val="000000" w:themeColor="text1"/>
                <w:sz w:val="18"/>
                <w:szCs w:val="18"/>
                <w:rtl/>
              </w:rPr>
            </w:pPr>
            <w:r w:rsidRPr="00672A18">
              <w:rPr>
                <w:rFonts w:ascii="Arial" w:hAnsi="Arial" w:cs="Arial"/>
                <w:b/>
                <w:bCs/>
                <w:color w:val="000000" w:themeColor="text1"/>
                <w:sz w:val="18"/>
                <w:szCs w:val="18"/>
                <w:rtl/>
              </w:rPr>
              <w:t xml:space="preserve">251 </w:t>
            </w:r>
          </w:p>
        </w:tc>
        <w:tc>
          <w:tcPr>
            <w:tcW w:w="700" w:type="pct"/>
            <w:tcBorders>
              <w:top w:val="nil"/>
              <w:left w:val="nil"/>
              <w:bottom w:val="single" w:sz="4" w:space="0" w:color="auto"/>
              <w:right w:val="nil"/>
            </w:tcBorders>
            <w:vAlign w:val="center"/>
          </w:tcPr>
          <w:p w:rsidR="004925AC" w:rsidRPr="00672A18" w:rsidRDefault="004925AC" w:rsidP="00B15D97">
            <w:pPr>
              <w:rPr>
                <w:rFonts w:ascii="Arial" w:hAnsi="Arial" w:cs="Arial"/>
                <w:color w:val="000000" w:themeColor="text1"/>
                <w:sz w:val="18"/>
                <w:szCs w:val="18"/>
                <w:rtl/>
              </w:rPr>
            </w:pPr>
            <w:r w:rsidRPr="00672A18">
              <w:rPr>
                <w:rFonts w:ascii="Arial" w:hAnsi="Arial" w:cs="Arial"/>
                <w:color w:val="000000" w:themeColor="text1"/>
                <w:sz w:val="18"/>
                <w:szCs w:val="18"/>
                <w:rtl/>
              </w:rPr>
              <w:t>274</w:t>
            </w:r>
          </w:p>
        </w:tc>
        <w:tc>
          <w:tcPr>
            <w:tcW w:w="703" w:type="pct"/>
            <w:tcBorders>
              <w:top w:val="nil"/>
              <w:left w:val="nil"/>
              <w:bottom w:val="single" w:sz="4" w:space="0" w:color="auto"/>
              <w:right w:val="single" w:sz="4" w:space="0" w:color="auto"/>
            </w:tcBorders>
            <w:vAlign w:val="center"/>
          </w:tcPr>
          <w:p w:rsidR="004925AC" w:rsidRPr="00672A18" w:rsidRDefault="004925AC" w:rsidP="00B15D97">
            <w:pPr>
              <w:rPr>
                <w:rFonts w:ascii="Arial" w:hAnsi="Arial" w:cs="Arial"/>
                <w:color w:val="000000" w:themeColor="text1"/>
                <w:sz w:val="18"/>
                <w:szCs w:val="18"/>
                <w:rtl/>
              </w:rPr>
            </w:pPr>
            <w:r w:rsidRPr="00672A18">
              <w:rPr>
                <w:rFonts w:ascii="Arial" w:hAnsi="Arial" w:cs="Arial"/>
                <w:color w:val="000000" w:themeColor="text1"/>
                <w:sz w:val="18"/>
                <w:szCs w:val="18"/>
                <w:rtl/>
              </w:rPr>
              <w:t>173</w:t>
            </w:r>
          </w:p>
        </w:tc>
        <w:tc>
          <w:tcPr>
            <w:tcW w:w="637" w:type="pct"/>
            <w:tcBorders>
              <w:top w:val="nil"/>
              <w:left w:val="single" w:sz="4" w:space="0" w:color="auto"/>
              <w:bottom w:val="single" w:sz="4" w:space="0" w:color="auto"/>
              <w:right w:val="nil"/>
            </w:tcBorders>
            <w:vAlign w:val="center"/>
          </w:tcPr>
          <w:p w:rsidR="004925AC" w:rsidRPr="00672A18" w:rsidRDefault="004925AC" w:rsidP="00B15D97">
            <w:pPr>
              <w:rPr>
                <w:rFonts w:ascii="Arial" w:hAnsi="Arial" w:cs="Arial"/>
                <w:b/>
                <w:bCs/>
                <w:color w:val="000000" w:themeColor="text1"/>
                <w:sz w:val="18"/>
                <w:szCs w:val="18"/>
                <w:rtl/>
              </w:rPr>
            </w:pPr>
            <w:r w:rsidRPr="00672A18">
              <w:rPr>
                <w:rFonts w:ascii="Arial" w:hAnsi="Arial" w:cs="Arial"/>
                <w:b/>
                <w:bCs/>
                <w:color w:val="000000" w:themeColor="text1"/>
                <w:sz w:val="18"/>
                <w:szCs w:val="18"/>
                <w:rtl/>
              </w:rPr>
              <w:t>203</w:t>
            </w:r>
          </w:p>
        </w:tc>
        <w:tc>
          <w:tcPr>
            <w:tcW w:w="706" w:type="pct"/>
            <w:tcBorders>
              <w:top w:val="nil"/>
              <w:left w:val="nil"/>
              <w:bottom w:val="single" w:sz="4" w:space="0" w:color="auto"/>
              <w:right w:val="nil"/>
            </w:tcBorders>
            <w:vAlign w:val="center"/>
          </w:tcPr>
          <w:p w:rsidR="004925AC" w:rsidRPr="00672A18" w:rsidRDefault="004925AC" w:rsidP="00B15D97">
            <w:pPr>
              <w:rPr>
                <w:rFonts w:ascii="Arial" w:hAnsi="Arial" w:cs="Arial"/>
                <w:color w:val="000000" w:themeColor="text1"/>
                <w:sz w:val="18"/>
                <w:szCs w:val="18"/>
                <w:rtl/>
              </w:rPr>
            </w:pPr>
            <w:r w:rsidRPr="00672A18">
              <w:rPr>
                <w:rFonts w:ascii="Arial" w:hAnsi="Arial" w:cs="Arial"/>
                <w:color w:val="000000" w:themeColor="text1"/>
                <w:sz w:val="18"/>
                <w:szCs w:val="18"/>
                <w:rtl/>
              </w:rPr>
              <w:t>211</w:t>
            </w:r>
          </w:p>
        </w:tc>
        <w:tc>
          <w:tcPr>
            <w:tcW w:w="618" w:type="pct"/>
            <w:tcBorders>
              <w:top w:val="nil"/>
              <w:left w:val="nil"/>
              <w:bottom w:val="single" w:sz="4" w:space="0" w:color="auto"/>
              <w:right w:val="single" w:sz="4" w:space="0" w:color="auto"/>
            </w:tcBorders>
            <w:vAlign w:val="center"/>
          </w:tcPr>
          <w:p w:rsidR="004925AC" w:rsidRPr="00672A18" w:rsidRDefault="004925AC" w:rsidP="00B15D97">
            <w:pPr>
              <w:rPr>
                <w:rFonts w:ascii="Arial" w:hAnsi="Arial" w:cs="Arial"/>
                <w:color w:val="000000" w:themeColor="text1"/>
                <w:sz w:val="18"/>
                <w:szCs w:val="18"/>
                <w:rtl/>
              </w:rPr>
            </w:pPr>
            <w:r w:rsidRPr="00672A18">
              <w:rPr>
                <w:rFonts w:ascii="Arial" w:hAnsi="Arial" w:cs="Arial"/>
                <w:color w:val="000000" w:themeColor="text1"/>
                <w:sz w:val="18"/>
                <w:szCs w:val="18"/>
                <w:rtl/>
              </w:rPr>
              <w:t>174</w:t>
            </w:r>
          </w:p>
        </w:tc>
      </w:tr>
    </w:tbl>
    <w:p w:rsidR="00E50456" w:rsidRPr="00F3651D" w:rsidRDefault="00E50456" w:rsidP="00E50456">
      <w:pPr>
        <w:contextualSpacing/>
        <w:rPr>
          <w:rFonts w:cs="Simplified Arabic"/>
          <w:b/>
          <w:bCs/>
          <w:color w:val="000000" w:themeColor="text1"/>
          <w:sz w:val="24"/>
          <w:szCs w:val="24"/>
          <w:rtl/>
        </w:rPr>
      </w:pPr>
    </w:p>
    <w:p w:rsidR="00E67A4E" w:rsidRPr="00F3651D" w:rsidRDefault="00F81A1D" w:rsidP="00E67A4E">
      <w:pPr>
        <w:rPr>
          <w:rFonts w:cs="Simplified Arabic"/>
          <w:b/>
          <w:bCs/>
          <w:color w:val="000000" w:themeColor="text1"/>
          <w:sz w:val="24"/>
          <w:szCs w:val="24"/>
          <w:rtl/>
        </w:rPr>
      </w:pPr>
      <w:r w:rsidRPr="00F3651D">
        <w:rPr>
          <w:rFonts w:cs="Simplified Arabic" w:hint="cs"/>
          <w:b/>
          <w:bCs/>
          <w:color w:val="000000" w:themeColor="text1"/>
          <w:sz w:val="24"/>
          <w:szCs w:val="24"/>
          <w:rtl/>
        </w:rPr>
        <w:t>10</w:t>
      </w:r>
      <w:r w:rsidR="00E67A4E" w:rsidRPr="00F3651D">
        <w:rPr>
          <w:rFonts w:cs="Simplified Arabic" w:hint="cs"/>
          <w:b/>
          <w:bCs/>
          <w:color w:val="000000" w:themeColor="text1"/>
          <w:sz w:val="24"/>
          <w:szCs w:val="24"/>
          <w:rtl/>
        </w:rPr>
        <w:t xml:space="preserve">.2 إجراءات ضبط الجودة </w:t>
      </w:r>
    </w:p>
    <w:p w:rsidR="00E50456" w:rsidRPr="00F3651D" w:rsidRDefault="00E50456" w:rsidP="00D603C0">
      <w:pPr>
        <w:ind w:left="-1"/>
        <w:jc w:val="both"/>
        <w:rPr>
          <w:rFonts w:cs="Simplified Arabic"/>
          <w:color w:val="000000" w:themeColor="text1"/>
          <w:sz w:val="24"/>
          <w:szCs w:val="24"/>
          <w:rtl/>
        </w:rPr>
      </w:pPr>
      <w:r w:rsidRPr="00F3651D">
        <w:rPr>
          <w:rFonts w:cs="Simplified Arabic" w:hint="cs"/>
          <w:color w:val="000000" w:themeColor="text1"/>
          <w:sz w:val="24"/>
          <w:szCs w:val="24"/>
          <w:rtl/>
        </w:rPr>
        <w:t xml:space="preserve">تم اتخاذ عدة إجراءات لضمان ضبط الجودة في المسح، حيث تم تدريب فريق العمل الميداني على آلية استيفاء الاستمارة من الميدان، بالإضافة إلى إجراء زيارات ميدانية للباحثين الميدانيين للتأكد من سلامة جمع البيانات، ثم بعد ذلك تم تدقيق الاستمارات مكتبيا قبل ترحيلها إلى الإدخال، ثم تم إدخالها على برنامج </w:t>
      </w:r>
      <w:r w:rsidRPr="00F3651D">
        <w:rPr>
          <w:rFonts w:cs="Simplified Arabic"/>
          <w:color w:val="000000" w:themeColor="text1"/>
          <w:sz w:val="24"/>
          <w:szCs w:val="24"/>
          <w:rtl/>
        </w:rPr>
        <w:t>لا يسمح بأي أخطاء يمكن أن تحصل أثناء عملية الإدخال</w:t>
      </w:r>
      <w:r w:rsidRPr="00F3651D">
        <w:rPr>
          <w:rFonts w:cs="Simplified Arabic" w:hint="cs"/>
          <w:color w:val="000000" w:themeColor="text1"/>
          <w:sz w:val="24"/>
          <w:szCs w:val="24"/>
          <w:rtl/>
        </w:rPr>
        <w:t>، وبعد ذلك تم فحص البيانات المدخلة للتأكد من خلوها من الأخطاء التي لم يتم اكتشافها سابقا، وبعد استلام ملف البيانات الخام تم العمل على تنظيف البيانات وفحص القيم الشاذة وفحص التناسق بين الأسئلة المختلفة في الاستمارة.</w:t>
      </w:r>
    </w:p>
    <w:p w:rsidR="003D3595" w:rsidRPr="00F3651D" w:rsidRDefault="00D603C0" w:rsidP="00D603C0">
      <w:pPr>
        <w:tabs>
          <w:tab w:val="left" w:pos="1858"/>
        </w:tabs>
        <w:ind w:left="-1"/>
        <w:jc w:val="both"/>
        <w:rPr>
          <w:rFonts w:cs="Simplified Arabic"/>
          <w:color w:val="000000" w:themeColor="text1"/>
          <w:sz w:val="24"/>
          <w:szCs w:val="24"/>
          <w:rtl/>
        </w:rPr>
      </w:pPr>
      <w:r w:rsidRPr="00F3651D">
        <w:rPr>
          <w:rFonts w:cs="Simplified Arabic"/>
          <w:color w:val="000000" w:themeColor="text1"/>
          <w:sz w:val="24"/>
          <w:szCs w:val="24"/>
          <w:rtl/>
        </w:rPr>
        <w:tab/>
      </w:r>
    </w:p>
    <w:p w:rsidR="00E50456" w:rsidRPr="00F3651D" w:rsidRDefault="00E50456" w:rsidP="00D603C0">
      <w:pPr>
        <w:ind w:left="-1"/>
        <w:jc w:val="both"/>
        <w:rPr>
          <w:rFonts w:cs="Simplified Arabic"/>
          <w:color w:val="000000" w:themeColor="text1"/>
          <w:sz w:val="24"/>
          <w:szCs w:val="24"/>
          <w:rtl/>
        </w:rPr>
      </w:pPr>
      <w:r w:rsidRPr="00F3651D">
        <w:rPr>
          <w:rFonts w:cs="Simplified Arabic"/>
          <w:color w:val="000000" w:themeColor="text1"/>
          <w:sz w:val="24"/>
          <w:szCs w:val="24"/>
          <w:rtl/>
        </w:rPr>
        <w:t xml:space="preserve">لقد تم اتخاذ عدة إجراءات للعمل على تقليل تأثير أخطاء غير </w:t>
      </w:r>
      <w:r w:rsidR="003D3595" w:rsidRPr="00F3651D">
        <w:rPr>
          <w:rFonts w:cs="Simplified Arabic" w:hint="cs"/>
          <w:color w:val="000000" w:themeColor="text1"/>
          <w:sz w:val="24"/>
          <w:szCs w:val="24"/>
          <w:rtl/>
        </w:rPr>
        <w:t>المعاينة</w:t>
      </w:r>
      <w:r w:rsidRPr="00F3651D">
        <w:rPr>
          <w:rFonts w:cs="Simplified Arabic"/>
          <w:color w:val="000000" w:themeColor="text1"/>
          <w:sz w:val="24"/>
          <w:szCs w:val="24"/>
          <w:rtl/>
        </w:rPr>
        <w:t xml:space="preserve"> إلى أدنى حد ممكن، فتم اختيار باحثين ميدانيين مؤهلين تم تدريبهم بدقة على أساليب العمل الميداني وآلية استيفاء الاستمارة من الأسر، 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 </w:t>
      </w:r>
    </w:p>
    <w:p w:rsidR="00E50456" w:rsidRPr="00F3651D" w:rsidRDefault="00E50456" w:rsidP="00D603C0">
      <w:pPr>
        <w:ind w:left="-1"/>
        <w:jc w:val="both"/>
        <w:rPr>
          <w:rFonts w:cs="Simplified Arabic"/>
          <w:color w:val="000000" w:themeColor="text1"/>
          <w:rtl/>
        </w:rPr>
      </w:pPr>
      <w:r w:rsidRPr="00F3651D">
        <w:rPr>
          <w:rFonts w:cs="Simplified Arabic"/>
          <w:color w:val="000000" w:themeColor="text1"/>
          <w:sz w:val="24"/>
          <w:szCs w:val="24"/>
          <w:rtl/>
        </w:rPr>
        <w:t xml:space="preserve"> </w:t>
      </w:r>
    </w:p>
    <w:p w:rsidR="00E50456" w:rsidRPr="00F3651D" w:rsidRDefault="00E50456" w:rsidP="00D603C0">
      <w:pPr>
        <w:ind w:left="-1"/>
        <w:jc w:val="both"/>
        <w:rPr>
          <w:rFonts w:cs="Simplified Arabic"/>
          <w:color w:val="000000" w:themeColor="text1"/>
          <w:sz w:val="24"/>
          <w:szCs w:val="24"/>
          <w:rtl/>
        </w:rPr>
      </w:pPr>
      <w:r w:rsidRPr="00F3651D">
        <w:rPr>
          <w:rFonts w:cs="Simplified Arabic"/>
          <w:color w:val="000000" w:themeColor="text1"/>
          <w:sz w:val="24"/>
          <w:szCs w:val="24"/>
          <w:rtl/>
        </w:rPr>
        <w:t xml:space="preserve">أما بخصوص العمل المكتبي فقد تم تدريب طاقم خاص لتدقيق الاستمارات والكشف عن الأخطاء الميدانية، مما يقلل إلى حد كبير معدلات الأخطاء التي يمكن أن تحصل أثناء العمل الميداني.  ومن أجل </w:t>
      </w:r>
      <w:r w:rsidRPr="00F3651D">
        <w:rPr>
          <w:rFonts w:cs="Simplified Arabic" w:hint="cs"/>
          <w:color w:val="000000" w:themeColor="text1"/>
          <w:sz w:val="24"/>
          <w:szCs w:val="24"/>
          <w:rtl/>
        </w:rPr>
        <w:t>تقليل</w:t>
      </w:r>
      <w:r w:rsidRPr="00F3651D">
        <w:rPr>
          <w:rFonts w:cs="Simplified Arabic"/>
          <w:color w:val="000000" w:themeColor="text1"/>
          <w:sz w:val="24"/>
          <w:szCs w:val="24"/>
          <w:rtl/>
        </w:rPr>
        <w:t xml:space="preserve"> نسبة الأخطاء التي يمكن أن تحصل أثناء إدخال الاستمارة إلى الحاسوب، فقد تم تصميم برنامج إدخال بحيث لا يسمح بأي أخطاء تناسقية يمكن أن تحصل أثناء عملية الإدخال ويحتوي على العديد من الشروط المنطقية، حيث تم تحميل برنامج الإدخال بالعديد من الفحوص الخاصة بمدى الإجابات لكل سؤال بالإضافة إلى العلاقات بين الأسئلة المختلفة والفحوص المنطقية الأخرى.  وقد أدت هذه العملية إلى كشف معظم الأخطاء التي لم يتم العثور عليها في المراحل السابقة من العمل، حيث تم تصحيح كافة الأخطاء التي تم اكتشافها. </w:t>
      </w:r>
    </w:p>
    <w:p w:rsidR="00E50456" w:rsidRPr="00F3651D" w:rsidRDefault="00E50456" w:rsidP="00D603C0">
      <w:pPr>
        <w:ind w:left="-1"/>
        <w:jc w:val="both"/>
        <w:rPr>
          <w:rFonts w:cs="Simplified Arabic"/>
          <w:color w:val="000000" w:themeColor="text1"/>
          <w:sz w:val="24"/>
          <w:szCs w:val="24"/>
          <w:rtl/>
        </w:rPr>
      </w:pPr>
      <w:r w:rsidRPr="00F3651D">
        <w:rPr>
          <w:rFonts w:cs="Simplified Arabic"/>
          <w:color w:val="000000" w:themeColor="text1"/>
          <w:sz w:val="24"/>
          <w:szCs w:val="24"/>
          <w:rtl/>
        </w:rPr>
        <w:lastRenderedPageBreak/>
        <w:t xml:space="preserve">وبعد الانتهاء من عمليات التدقيق سالفة الذكر، تم فحص تناسق البيانات، وقد تبين أنها كانت متناسقة، ولم يتم اكتشاف أخطاء ذات تأثير على نوعية البيانات.  وهذا بدوره أعطى انطباعا جيدا للقائمين على المسح بأنه يمكن الاعتماد على هذه البيانات واستخراج مؤشرات إحصائية موثوقة وذات دلالة عالية عـن </w:t>
      </w:r>
      <w:r w:rsidR="00883C88" w:rsidRPr="00F3651D">
        <w:rPr>
          <w:rFonts w:cs="Simplified Arabic" w:hint="cs"/>
          <w:color w:val="000000" w:themeColor="text1"/>
          <w:sz w:val="24"/>
          <w:szCs w:val="24"/>
          <w:rtl/>
        </w:rPr>
        <w:t>الزراعة</w:t>
      </w:r>
      <w:r w:rsidR="00771C75" w:rsidRPr="00F3651D">
        <w:rPr>
          <w:rFonts w:cs="Simplified Arabic" w:hint="cs"/>
          <w:color w:val="000000" w:themeColor="text1"/>
          <w:sz w:val="24"/>
          <w:szCs w:val="24"/>
          <w:rtl/>
        </w:rPr>
        <w:t xml:space="preserve"> المنزلية</w:t>
      </w:r>
      <w:r w:rsidRPr="00F3651D">
        <w:rPr>
          <w:rFonts w:cs="Simplified Arabic"/>
          <w:color w:val="000000" w:themeColor="text1"/>
          <w:sz w:val="24"/>
          <w:szCs w:val="24"/>
          <w:rtl/>
        </w:rPr>
        <w:t xml:space="preserve"> في فلسطين.</w:t>
      </w:r>
    </w:p>
    <w:p w:rsidR="008347D1" w:rsidRPr="00F3651D" w:rsidRDefault="008347D1" w:rsidP="00771C75">
      <w:pPr>
        <w:ind w:left="-1"/>
        <w:jc w:val="both"/>
        <w:rPr>
          <w:rFonts w:cs="Simplified Arabic"/>
          <w:color w:val="000000" w:themeColor="text1"/>
          <w:sz w:val="24"/>
          <w:szCs w:val="24"/>
          <w:rtl/>
        </w:rPr>
      </w:pPr>
    </w:p>
    <w:p w:rsidR="00AB22AA" w:rsidRPr="00F3651D" w:rsidRDefault="00F81A1D" w:rsidP="00566DA9">
      <w:pPr>
        <w:pStyle w:val="Header"/>
        <w:tabs>
          <w:tab w:val="clear" w:pos="4153"/>
          <w:tab w:val="clear" w:pos="8306"/>
          <w:tab w:val="left" w:pos="7721"/>
        </w:tabs>
        <w:jc w:val="lowKashida"/>
        <w:rPr>
          <w:rFonts w:cs="Simplified Arabic"/>
          <w:b/>
          <w:bCs/>
          <w:color w:val="000000" w:themeColor="text1"/>
          <w:rtl/>
        </w:rPr>
      </w:pPr>
      <w:r w:rsidRPr="00F3651D">
        <w:rPr>
          <w:rFonts w:cs="Simplified Arabic" w:hint="cs"/>
          <w:b/>
          <w:bCs/>
          <w:color w:val="000000" w:themeColor="text1"/>
          <w:sz w:val="24"/>
          <w:szCs w:val="24"/>
          <w:rtl/>
        </w:rPr>
        <w:t>11.2</w:t>
      </w:r>
      <w:r w:rsidR="00292526" w:rsidRPr="00F3651D">
        <w:rPr>
          <w:rFonts w:cs="Simplified Arabic" w:hint="cs"/>
          <w:b/>
          <w:bCs/>
          <w:color w:val="000000" w:themeColor="text1"/>
          <w:sz w:val="24"/>
          <w:szCs w:val="24"/>
          <w:rtl/>
        </w:rPr>
        <w:t xml:space="preserve"> </w:t>
      </w:r>
      <w:r w:rsidR="00AB22AA" w:rsidRPr="00F3651D">
        <w:rPr>
          <w:rFonts w:cs="Simplified Arabic" w:hint="cs"/>
          <w:b/>
          <w:bCs/>
          <w:color w:val="000000" w:themeColor="text1"/>
          <w:sz w:val="24"/>
          <w:szCs w:val="24"/>
          <w:rtl/>
        </w:rPr>
        <w:t>الملاحظات الفنية على البيانات</w:t>
      </w:r>
      <w:r w:rsidR="00566DA9" w:rsidRPr="00F3651D">
        <w:rPr>
          <w:rFonts w:cs="Simplified Arabic" w:hint="cs"/>
          <w:b/>
          <w:bCs/>
          <w:color w:val="000000" w:themeColor="text1"/>
          <w:sz w:val="24"/>
          <w:szCs w:val="24"/>
          <w:rtl/>
        </w:rPr>
        <w:t xml:space="preserve"> </w:t>
      </w:r>
    </w:p>
    <w:p w:rsidR="00E50456" w:rsidRPr="00F3651D" w:rsidRDefault="00E50456" w:rsidP="00EC2A06">
      <w:pPr>
        <w:ind w:left="-1"/>
        <w:jc w:val="both"/>
        <w:rPr>
          <w:rFonts w:cs="Simplified Arabic"/>
          <w:color w:val="000000" w:themeColor="text1"/>
          <w:sz w:val="24"/>
          <w:szCs w:val="24"/>
          <w:rtl/>
        </w:rPr>
      </w:pPr>
      <w:r w:rsidRPr="00F3651D">
        <w:rPr>
          <w:rFonts w:cs="Simplified Arabic"/>
          <w:color w:val="000000" w:themeColor="text1"/>
          <w:sz w:val="24"/>
          <w:szCs w:val="24"/>
          <w:rtl/>
        </w:rPr>
        <w:t xml:space="preserve">يعرض هذا </w:t>
      </w:r>
      <w:r w:rsidRPr="00F3651D">
        <w:rPr>
          <w:rFonts w:cs="Simplified Arabic" w:hint="cs"/>
          <w:color w:val="000000" w:themeColor="text1"/>
          <w:sz w:val="24"/>
          <w:szCs w:val="24"/>
          <w:rtl/>
        </w:rPr>
        <w:t>الجزء</w:t>
      </w:r>
      <w:r w:rsidRPr="00F3651D">
        <w:rPr>
          <w:rFonts w:cs="Simplified Arabic"/>
          <w:color w:val="000000" w:themeColor="text1"/>
          <w:sz w:val="24"/>
          <w:szCs w:val="24"/>
          <w:rtl/>
        </w:rPr>
        <w:t xml:space="preserve"> أهم الملاحظات الفنية على المؤشرات المذكورة في نتائج المسح من ناحية الشمول والدقة:</w:t>
      </w:r>
    </w:p>
    <w:p w:rsidR="00820412" w:rsidRPr="00EC2A06" w:rsidRDefault="00592490" w:rsidP="00EC2A06">
      <w:pPr>
        <w:numPr>
          <w:ilvl w:val="0"/>
          <w:numId w:val="3"/>
        </w:numPr>
        <w:ind w:right="0" w:hanging="425"/>
        <w:jc w:val="both"/>
        <w:rPr>
          <w:rFonts w:cs="Simplified Arabic"/>
          <w:color w:val="000000" w:themeColor="text1"/>
          <w:sz w:val="24"/>
          <w:szCs w:val="24"/>
          <w:lang w:eastAsia="en-US"/>
        </w:rPr>
      </w:pPr>
      <w:r w:rsidRPr="00EC2A06">
        <w:rPr>
          <w:rFonts w:cs="Simplified Arabic" w:hint="cs"/>
          <w:color w:val="000000" w:themeColor="text1"/>
          <w:sz w:val="24"/>
          <w:szCs w:val="24"/>
          <w:rtl/>
          <w:lang w:eastAsia="en-US"/>
        </w:rPr>
        <w:t xml:space="preserve">تم تنفيذ مسح </w:t>
      </w:r>
      <w:r w:rsidR="00883C88" w:rsidRPr="00EC2A06">
        <w:rPr>
          <w:rFonts w:cs="Simplified Arabic" w:hint="cs"/>
          <w:color w:val="000000" w:themeColor="text1"/>
          <w:sz w:val="24"/>
          <w:szCs w:val="24"/>
          <w:rtl/>
          <w:lang w:eastAsia="en-US"/>
        </w:rPr>
        <w:t>الزراعة</w:t>
      </w:r>
      <w:r w:rsidR="00F80CB9" w:rsidRPr="00EC2A06">
        <w:rPr>
          <w:rFonts w:cs="Simplified Arabic" w:hint="cs"/>
          <w:color w:val="000000" w:themeColor="text1"/>
          <w:sz w:val="24"/>
          <w:szCs w:val="24"/>
          <w:rtl/>
          <w:lang w:eastAsia="en-US"/>
        </w:rPr>
        <w:t xml:space="preserve"> المنزلية</w:t>
      </w:r>
      <w:r w:rsidRPr="00EC2A06">
        <w:rPr>
          <w:rFonts w:cs="Simplified Arabic" w:hint="cs"/>
          <w:color w:val="000000" w:themeColor="text1"/>
          <w:sz w:val="24"/>
          <w:szCs w:val="24"/>
          <w:rtl/>
          <w:lang w:eastAsia="en-US"/>
        </w:rPr>
        <w:t xml:space="preserve"> ضمن استمارة مسح الإحصاءات الجغرافية</w:t>
      </w:r>
      <w:r w:rsidR="005D0243">
        <w:rPr>
          <w:rFonts w:cs="Simplified Arabic" w:hint="cs"/>
          <w:color w:val="000000" w:themeColor="text1"/>
          <w:sz w:val="24"/>
          <w:szCs w:val="24"/>
          <w:rtl/>
          <w:lang w:eastAsia="en-US"/>
        </w:rPr>
        <w:t xml:space="preserve"> المنزلي</w:t>
      </w:r>
      <w:r w:rsidRPr="00EC2A06">
        <w:rPr>
          <w:rFonts w:cs="Simplified Arabic" w:hint="cs"/>
          <w:color w:val="000000" w:themeColor="text1"/>
          <w:sz w:val="24"/>
          <w:szCs w:val="24"/>
          <w:rtl/>
          <w:lang w:eastAsia="en-US"/>
        </w:rPr>
        <w:t xml:space="preserve"> 2015، الذي احتوى على</w:t>
      </w:r>
      <w:r w:rsidR="009B4ECB" w:rsidRPr="00EC2A06">
        <w:rPr>
          <w:rFonts w:cs="Simplified Arabic" w:hint="cs"/>
          <w:color w:val="000000" w:themeColor="text1"/>
          <w:sz w:val="24"/>
          <w:szCs w:val="24"/>
          <w:rtl/>
          <w:lang w:eastAsia="en-US"/>
        </w:rPr>
        <w:t xml:space="preserve"> عدة برامج من برامج الإدارة العامة للإحصاءات الجغرافية</w:t>
      </w:r>
      <w:r w:rsidRPr="00EC2A06">
        <w:rPr>
          <w:rFonts w:cs="Simplified Arabic" w:hint="cs"/>
          <w:color w:val="000000" w:themeColor="text1"/>
          <w:sz w:val="24"/>
          <w:szCs w:val="24"/>
          <w:rtl/>
          <w:lang w:eastAsia="en-US"/>
        </w:rPr>
        <w:t>.</w:t>
      </w:r>
    </w:p>
    <w:p w:rsidR="00592490" w:rsidRDefault="00064EB1" w:rsidP="00EC2A06">
      <w:pPr>
        <w:numPr>
          <w:ilvl w:val="0"/>
          <w:numId w:val="3"/>
        </w:numPr>
        <w:ind w:right="0" w:hanging="425"/>
        <w:jc w:val="both"/>
        <w:rPr>
          <w:rFonts w:cs="Simplified Arabic"/>
          <w:color w:val="000000" w:themeColor="text1"/>
          <w:sz w:val="24"/>
          <w:szCs w:val="24"/>
          <w:lang w:eastAsia="en-US"/>
        </w:rPr>
      </w:pPr>
      <w:r w:rsidRPr="00EC2A06">
        <w:rPr>
          <w:rFonts w:cs="Simplified Arabic" w:hint="cs"/>
          <w:color w:val="000000" w:themeColor="text1"/>
          <w:sz w:val="24"/>
          <w:szCs w:val="24"/>
          <w:rtl/>
          <w:lang w:eastAsia="en-US"/>
        </w:rPr>
        <w:t xml:space="preserve">الاسئلة المتعلقة بالمساحات </w:t>
      </w:r>
      <w:r w:rsidR="00416FB5" w:rsidRPr="00EC2A06">
        <w:rPr>
          <w:rFonts w:cs="Simplified Arabic" w:hint="cs"/>
          <w:color w:val="000000" w:themeColor="text1"/>
          <w:sz w:val="24"/>
          <w:szCs w:val="24"/>
          <w:rtl/>
          <w:lang w:eastAsia="en-US"/>
        </w:rPr>
        <w:t>وأعداد</w:t>
      </w:r>
      <w:r w:rsidRPr="00EC2A06">
        <w:rPr>
          <w:rFonts w:cs="Simplified Arabic" w:hint="cs"/>
          <w:color w:val="000000" w:themeColor="text1"/>
          <w:sz w:val="24"/>
          <w:szCs w:val="24"/>
          <w:rtl/>
          <w:lang w:eastAsia="en-US"/>
        </w:rPr>
        <w:t xml:space="preserve"> </w:t>
      </w:r>
      <w:r w:rsidR="00672A18" w:rsidRPr="00EC2A06">
        <w:rPr>
          <w:rFonts w:cs="Simplified Arabic" w:hint="cs"/>
          <w:color w:val="000000" w:themeColor="text1"/>
          <w:sz w:val="24"/>
          <w:szCs w:val="24"/>
          <w:rtl/>
          <w:lang w:eastAsia="en-US"/>
        </w:rPr>
        <w:t>الأشجار</w:t>
      </w:r>
      <w:r w:rsidRPr="00EC2A06">
        <w:rPr>
          <w:rFonts w:cs="Simplified Arabic" w:hint="cs"/>
          <w:color w:val="000000" w:themeColor="text1"/>
          <w:sz w:val="24"/>
          <w:szCs w:val="24"/>
          <w:rtl/>
          <w:lang w:eastAsia="en-US"/>
        </w:rPr>
        <w:t xml:space="preserve"> في </w:t>
      </w:r>
      <w:r w:rsidR="00416FB5" w:rsidRPr="00EC2A06">
        <w:rPr>
          <w:rFonts w:cs="Simplified Arabic" w:hint="cs"/>
          <w:color w:val="000000" w:themeColor="text1"/>
          <w:sz w:val="24"/>
          <w:szCs w:val="24"/>
          <w:rtl/>
          <w:lang w:eastAsia="en-US"/>
        </w:rPr>
        <w:t>الحديقة</w:t>
      </w:r>
      <w:r w:rsidRPr="00EC2A06">
        <w:rPr>
          <w:rFonts w:cs="Simplified Arabic" w:hint="cs"/>
          <w:color w:val="000000" w:themeColor="text1"/>
          <w:sz w:val="24"/>
          <w:szCs w:val="24"/>
          <w:rtl/>
          <w:lang w:eastAsia="en-US"/>
        </w:rPr>
        <w:t xml:space="preserve"> المنزلية</w:t>
      </w:r>
      <w:r w:rsidR="00416FB5" w:rsidRPr="00EC2A06">
        <w:rPr>
          <w:rFonts w:cs="Simplified Arabic" w:hint="cs"/>
          <w:color w:val="000000" w:themeColor="text1"/>
          <w:sz w:val="24"/>
          <w:szCs w:val="24"/>
          <w:rtl/>
          <w:lang w:eastAsia="en-US"/>
        </w:rPr>
        <w:t xml:space="preserve">، </w:t>
      </w:r>
      <w:r w:rsidR="00FD30CF" w:rsidRPr="00EC2A06">
        <w:rPr>
          <w:rFonts w:cs="Simplified Arabic" w:hint="cs"/>
          <w:color w:val="000000" w:themeColor="text1"/>
          <w:sz w:val="24"/>
          <w:szCs w:val="24"/>
          <w:rtl/>
          <w:lang w:eastAsia="en-US"/>
        </w:rPr>
        <w:t xml:space="preserve"> </w:t>
      </w:r>
      <w:r w:rsidR="00416FB5" w:rsidRPr="00EC2A06">
        <w:rPr>
          <w:rFonts w:cs="Simplified Arabic" w:hint="cs"/>
          <w:color w:val="000000" w:themeColor="text1"/>
          <w:sz w:val="24"/>
          <w:szCs w:val="24"/>
          <w:rtl/>
          <w:lang w:eastAsia="en-US"/>
        </w:rPr>
        <w:t>وأعداد</w:t>
      </w:r>
      <w:r w:rsidR="00FD30CF" w:rsidRPr="00EC2A06">
        <w:rPr>
          <w:rFonts w:cs="Simplified Arabic" w:hint="cs"/>
          <w:color w:val="000000" w:themeColor="text1"/>
          <w:sz w:val="24"/>
          <w:szCs w:val="24"/>
          <w:rtl/>
          <w:lang w:eastAsia="en-US"/>
        </w:rPr>
        <w:t xml:space="preserve"> الثروة الحيوانية (المنزلية) المرباة</w:t>
      </w:r>
      <w:r w:rsidRPr="00EC2A06">
        <w:rPr>
          <w:rFonts w:cs="Simplified Arabic" w:hint="cs"/>
          <w:color w:val="000000" w:themeColor="text1"/>
          <w:sz w:val="24"/>
          <w:szCs w:val="24"/>
          <w:rtl/>
          <w:lang w:eastAsia="en-US"/>
        </w:rPr>
        <w:t xml:space="preserve"> اعتمدت </w:t>
      </w:r>
      <w:r w:rsidR="00416FB5" w:rsidRPr="00EC2A06">
        <w:rPr>
          <w:rFonts w:cs="Simplified Arabic" w:hint="cs"/>
          <w:color w:val="000000" w:themeColor="text1"/>
          <w:sz w:val="24"/>
          <w:szCs w:val="24"/>
          <w:rtl/>
          <w:lang w:eastAsia="en-US"/>
        </w:rPr>
        <w:t>بالأساس</w:t>
      </w:r>
      <w:r w:rsidRPr="00EC2A06">
        <w:rPr>
          <w:rFonts w:cs="Simplified Arabic" w:hint="cs"/>
          <w:color w:val="000000" w:themeColor="text1"/>
          <w:sz w:val="24"/>
          <w:szCs w:val="24"/>
          <w:rtl/>
          <w:lang w:eastAsia="en-US"/>
        </w:rPr>
        <w:t xml:space="preserve"> على تقدير المبحوث.</w:t>
      </w:r>
      <w:r w:rsidR="00592490" w:rsidRPr="00EC2A06">
        <w:rPr>
          <w:rFonts w:cs="Simplified Arabic" w:hint="cs"/>
          <w:color w:val="000000" w:themeColor="text1"/>
          <w:sz w:val="24"/>
          <w:szCs w:val="24"/>
          <w:rtl/>
          <w:lang w:eastAsia="en-US"/>
        </w:rPr>
        <w:t xml:space="preserve"> </w:t>
      </w:r>
    </w:p>
    <w:p w:rsidR="005D0243" w:rsidRPr="00EC2A06" w:rsidRDefault="005D0243" w:rsidP="00EC2A06">
      <w:pPr>
        <w:numPr>
          <w:ilvl w:val="0"/>
          <w:numId w:val="3"/>
        </w:numPr>
        <w:ind w:right="0" w:hanging="425"/>
        <w:jc w:val="both"/>
        <w:rPr>
          <w:rFonts w:cs="Simplified Arabic"/>
          <w:color w:val="000000" w:themeColor="text1"/>
          <w:sz w:val="24"/>
          <w:szCs w:val="24"/>
          <w:lang w:eastAsia="en-US"/>
        </w:rPr>
      </w:pPr>
      <w:r>
        <w:rPr>
          <w:rFonts w:cs="Simplified Arabic" w:hint="cs"/>
          <w:color w:val="000000" w:themeColor="text1"/>
          <w:sz w:val="24"/>
          <w:szCs w:val="24"/>
          <w:rtl/>
          <w:lang w:eastAsia="en-US"/>
        </w:rPr>
        <w:t>هناك بعض المؤشرات التباين لها مرتفع حيث تم الاشارة اليها في جداول النشر.</w:t>
      </w: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4B4DBF" w:rsidRPr="00F3651D" w:rsidRDefault="004B4DBF" w:rsidP="00530C21">
      <w:pPr>
        <w:pStyle w:val="Title"/>
        <w:rPr>
          <w:rFonts w:cs="Simplified Arabic"/>
          <w:b w:val="0"/>
          <w:bCs w:val="0"/>
          <w:color w:val="000000" w:themeColor="text1"/>
          <w:szCs w:val="24"/>
          <w:rtl/>
          <w:lang w:eastAsia="en-US"/>
        </w:rPr>
      </w:pPr>
    </w:p>
    <w:p w:rsidR="001662F4" w:rsidRPr="00F3651D" w:rsidRDefault="001662F4" w:rsidP="00530C21">
      <w:pPr>
        <w:pStyle w:val="Title"/>
        <w:rPr>
          <w:rFonts w:cs="Simplified Arabic"/>
          <w:b w:val="0"/>
          <w:bCs w:val="0"/>
          <w:color w:val="000000" w:themeColor="text1"/>
          <w:szCs w:val="24"/>
          <w:rtl/>
          <w:lang w:eastAsia="en-US"/>
        </w:rPr>
      </w:pPr>
      <w:r w:rsidRPr="00F3651D">
        <w:rPr>
          <w:rFonts w:cs="Simplified Arabic"/>
          <w:b w:val="0"/>
          <w:bCs w:val="0"/>
          <w:color w:val="000000" w:themeColor="text1"/>
          <w:szCs w:val="24"/>
          <w:rtl/>
          <w:lang w:eastAsia="en-US"/>
        </w:rPr>
        <w:lastRenderedPageBreak/>
        <w:t xml:space="preserve">الفصل </w:t>
      </w:r>
      <w:r w:rsidRPr="00F3651D">
        <w:rPr>
          <w:rFonts w:cs="Simplified Arabic" w:hint="cs"/>
          <w:b w:val="0"/>
          <w:bCs w:val="0"/>
          <w:color w:val="000000" w:themeColor="text1"/>
          <w:szCs w:val="24"/>
          <w:rtl/>
          <w:lang w:eastAsia="en-US"/>
        </w:rPr>
        <w:t>الثالث</w:t>
      </w:r>
    </w:p>
    <w:p w:rsidR="001662F4" w:rsidRPr="00F3651D" w:rsidRDefault="001662F4" w:rsidP="00530C21">
      <w:pPr>
        <w:jc w:val="center"/>
        <w:rPr>
          <w:rFonts w:cs="Simplified Arabic"/>
          <w:color w:val="000000" w:themeColor="text1"/>
          <w:rtl/>
          <w:lang w:eastAsia="en-US"/>
        </w:rPr>
      </w:pPr>
    </w:p>
    <w:p w:rsidR="001662F4" w:rsidRPr="00F3651D" w:rsidRDefault="001662F4" w:rsidP="00530C21">
      <w:pPr>
        <w:pStyle w:val="BodyText"/>
        <w:jc w:val="center"/>
        <w:rPr>
          <w:rFonts w:cs="Simplified Arabic"/>
          <w:b/>
          <w:bCs/>
          <w:color w:val="000000" w:themeColor="text1"/>
          <w:sz w:val="28"/>
          <w:rtl/>
          <w:lang w:eastAsia="en-US"/>
        </w:rPr>
      </w:pPr>
      <w:r w:rsidRPr="00F3651D">
        <w:rPr>
          <w:rFonts w:cs="Simplified Arabic"/>
          <w:b/>
          <w:bCs/>
          <w:color w:val="000000" w:themeColor="text1"/>
          <w:sz w:val="28"/>
          <w:rtl/>
          <w:lang w:eastAsia="en-US"/>
        </w:rPr>
        <w:t>المفاهيم والمصطلحات</w:t>
      </w:r>
    </w:p>
    <w:p w:rsidR="00857321" w:rsidRPr="00F3651D" w:rsidRDefault="00857321" w:rsidP="00530C21">
      <w:pPr>
        <w:pStyle w:val="BodyText"/>
        <w:jc w:val="center"/>
        <w:rPr>
          <w:rFonts w:cs="Simplified Arabic"/>
          <w:b/>
          <w:bCs/>
          <w:color w:val="000000" w:themeColor="text1"/>
          <w:sz w:val="28"/>
          <w:rtl/>
          <w:lang w:eastAsia="en-US"/>
        </w:rPr>
      </w:pPr>
    </w:p>
    <w:p w:rsidR="00E50456" w:rsidRPr="00F3651D" w:rsidRDefault="00E50456" w:rsidP="000B087C">
      <w:pPr>
        <w:jc w:val="lowKashida"/>
        <w:rPr>
          <w:rFonts w:cs="Simplified Arabic"/>
          <w:color w:val="000000" w:themeColor="text1"/>
          <w:sz w:val="24"/>
          <w:szCs w:val="24"/>
          <w:rtl/>
          <w:lang w:eastAsia="en-US"/>
        </w:rPr>
      </w:pPr>
      <w:r w:rsidRPr="00F3651D">
        <w:rPr>
          <w:rFonts w:cs="Simplified Arabic"/>
          <w:color w:val="000000" w:themeColor="text1"/>
          <w:sz w:val="24"/>
          <w:szCs w:val="24"/>
          <w:rtl/>
          <w:lang w:eastAsia="en-US"/>
        </w:rPr>
        <w:t xml:space="preserve">لقد تم </w:t>
      </w:r>
      <w:r w:rsidRPr="00F3651D">
        <w:rPr>
          <w:rFonts w:cs="Simplified Arabic" w:hint="cs"/>
          <w:color w:val="000000" w:themeColor="text1"/>
          <w:sz w:val="24"/>
          <w:szCs w:val="24"/>
          <w:rtl/>
          <w:lang w:eastAsia="en-US"/>
        </w:rPr>
        <w:t>استخدام</w:t>
      </w:r>
      <w:r w:rsidRPr="00F3651D">
        <w:rPr>
          <w:rFonts w:cs="Simplified Arabic"/>
          <w:color w:val="000000" w:themeColor="text1"/>
          <w:sz w:val="24"/>
          <w:szCs w:val="24"/>
          <w:rtl/>
          <w:lang w:eastAsia="en-US"/>
        </w:rPr>
        <w:t xml:space="preserve"> أحدث التعاريف الدولية المتعلقة بإحصاءات </w:t>
      </w:r>
      <w:r w:rsidR="00883C88" w:rsidRPr="00F3651D">
        <w:rPr>
          <w:rFonts w:cs="Simplified Arabic" w:hint="cs"/>
          <w:color w:val="000000" w:themeColor="text1"/>
          <w:sz w:val="24"/>
          <w:szCs w:val="24"/>
          <w:rtl/>
          <w:lang w:eastAsia="en-US"/>
        </w:rPr>
        <w:t>الزراعة</w:t>
      </w:r>
      <w:r w:rsidR="000B087C" w:rsidRPr="00F3651D">
        <w:rPr>
          <w:rFonts w:cs="Simplified Arabic" w:hint="cs"/>
          <w:color w:val="000000" w:themeColor="text1"/>
          <w:sz w:val="24"/>
          <w:szCs w:val="24"/>
          <w:rtl/>
          <w:lang w:eastAsia="en-US"/>
        </w:rPr>
        <w:t xml:space="preserve"> المنزلية</w:t>
      </w:r>
      <w:r w:rsidRPr="00F3651D">
        <w:rPr>
          <w:rFonts w:cs="Simplified Arabic"/>
          <w:color w:val="000000" w:themeColor="text1"/>
          <w:sz w:val="24"/>
          <w:szCs w:val="24"/>
          <w:rtl/>
          <w:lang w:eastAsia="en-US"/>
        </w:rPr>
        <w:t xml:space="preserve"> وذلك ل</w:t>
      </w:r>
      <w:r w:rsidR="000B087C" w:rsidRPr="00F3651D">
        <w:rPr>
          <w:rFonts w:cs="Simplified Arabic"/>
          <w:color w:val="000000" w:themeColor="text1"/>
          <w:sz w:val="24"/>
          <w:szCs w:val="24"/>
          <w:rtl/>
          <w:lang w:eastAsia="en-US"/>
        </w:rPr>
        <w:t>تتناسب مع توصيات الأمم المتحدة</w:t>
      </w:r>
      <w:r w:rsidRPr="00F3651D">
        <w:rPr>
          <w:rFonts w:cs="Simplified Arabic" w:hint="cs"/>
          <w:color w:val="000000" w:themeColor="text1"/>
          <w:sz w:val="24"/>
          <w:szCs w:val="24"/>
          <w:rtl/>
          <w:lang w:eastAsia="en-US"/>
        </w:rPr>
        <w:t xml:space="preserve">، كما أن هذه </w:t>
      </w:r>
      <w:r w:rsidRPr="00F3651D">
        <w:rPr>
          <w:rFonts w:cs="Simplified Arabic"/>
          <w:color w:val="000000" w:themeColor="text1"/>
          <w:sz w:val="24"/>
          <w:szCs w:val="24"/>
          <w:rtl/>
          <w:lang w:eastAsia="en-US"/>
        </w:rPr>
        <w:t>المفاهيم والمصطلحات</w:t>
      </w:r>
      <w:r w:rsidRPr="00F3651D">
        <w:rPr>
          <w:rFonts w:cs="Simplified Arabic" w:hint="cs"/>
          <w:color w:val="000000" w:themeColor="text1"/>
          <w:sz w:val="24"/>
          <w:szCs w:val="24"/>
          <w:rtl/>
          <w:lang w:eastAsia="en-US"/>
        </w:rPr>
        <w:t xml:space="preserve"> متوافقة مع باقي المواضيع المتقاطعة في الجهاز المركزي للإحصاء الفلسطيني.</w:t>
      </w:r>
    </w:p>
    <w:p w:rsidR="00E50456" w:rsidRPr="00F3651D" w:rsidRDefault="00E50456" w:rsidP="00E50456">
      <w:pPr>
        <w:jc w:val="lowKashida"/>
        <w:rPr>
          <w:rFonts w:cs="Simplified Arabic"/>
          <w:color w:val="000000" w:themeColor="text1"/>
          <w:rtl/>
          <w:lang w:eastAsia="en-US"/>
        </w:rPr>
      </w:pPr>
    </w:p>
    <w:p w:rsidR="00E50456" w:rsidRPr="00F3651D" w:rsidRDefault="00E50456" w:rsidP="00E50456">
      <w:pPr>
        <w:jc w:val="lowKashida"/>
        <w:rPr>
          <w:rFonts w:cs="Simplified Arabic"/>
          <w:color w:val="000000" w:themeColor="text1"/>
          <w:sz w:val="24"/>
          <w:szCs w:val="24"/>
          <w:rtl/>
          <w:lang w:eastAsia="en-US"/>
        </w:rPr>
      </w:pPr>
      <w:r w:rsidRPr="00F3651D">
        <w:rPr>
          <w:rFonts w:cs="Simplified Arabic" w:hint="cs"/>
          <w:color w:val="000000" w:themeColor="text1"/>
          <w:sz w:val="24"/>
          <w:szCs w:val="24"/>
          <w:rtl/>
          <w:lang w:eastAsia="en-US"/>
        </w:rPr>
        <w:t>وفيما يلي</w:t>
      </w:r>
      <w:r w:rsidRPr="00F3651D">
        <w:rPr>
          <w:rFonts w:cs="Simplified Arabic"/>
          <w:color w:val="000000" w:themeColor="text1"/>
          <w:sz w:val="24"/>
          <w:szCs w:val="24"/>
          <w:rtl/>
          <w:lang w:eastAsia="en-US"/>
        </w:rPr>
        <w:t xml:space="preserve"> أهم المفاهيم والمصطلحات المذكورة في هذا التقرير:</w:t>
      </w:r>
    </w:p>
    <w:p w:rsidR="00E50456" w:rsidRPr="0022314C" w:rsidRDefault="00E50456" w:rsidP="00E50456">
      <w:pPr>
        <w:jc w:val="lowKashida"/>
        <w:rPr>
          <w:rFonts w:cs="Simplified Arabic"/>
          <w:color w:val="000000" w:themeColor="text1"/>
          <w:sz w:val="18"/>
          <w:szCs w:val="18"/>
          <w:rtl/>
          <w:lang w:eastAsia="en-US"/>
        </w:rPr>
      </w:pPr>
      <w:r w:rsidRPr="00F3651D">
        <w:rPr>
          <w:rFonts w:cs="Simplified Arabic"/>
          <w:color w:val="000000" w:themeColor="text1"/>
          <w:rtl/>
          <w:lang w:eastAsia="en-US"/>
        </w:rPr>
        <w:t xml:space="preserve">  </w:t>
      </w:r>
    </w:p>
    <w:p w:rsidR="00E50456" w:rsidRPr="00F3651D" w:rsidRDefault="00E50456" w:rsidP="00E50456">
      <w:pPr>
        <w:jc w:val="lowKashida"/>
        <w:rPr>
          <w:rFonts w:cs="Simplified Arabic"/>
          <w:b/>
          <w:bCs/>
          <w:color w:val="000000" w:themeColor="text1"/>
          <w:sz w:val="24"/>
          <w:szCs w:val="24"/>
          <w:rtl/>
          <w:lang w:eastAsia="en-US"/>
        </w:rPr>
      </w:pPr>
      <w:r w:rsidRPr="00F3651D">
        <w:rPr>
          <w:rFonts w:cs="Simplified Arabic"/>
          <w:b/>
          <w:bCs/>
          <w:color w:val="000000" w:themeColor="text1"/>
          <w:sz w:val="24"/>
          <w:szCs w:val="24"/>
          <w:rtl/>
          <w:lang w:eastAsia="en-US"/>
        </w:rPr>
        <w:t>الأسرة</w:t>
      </w:r>
      <w:r w:rsidRPr="00F3651D">
        <w:rPr>
          <w:rFonts w:cs="Simplified Arabic" w:hint="cs"/>
          <w:b/>
          <w:bCs/>
          <w:color w:val="000000" w:themeColor="text1"/>
          <w:sz w:val="24"/>
          <w:szCs w:val="24"/>
          <w:rtl/>
          <w:lang w:eastAsia="en-US"/>
        </w:rPr>
        <w:t>:</w:t>
      </w:r>
    </w:p>
    <w:p w:rsidR="00E50456" w:rsidRPr="00F3651D" w:rsidRDefault="00E50456" w:rsidP="00E50456">
      <w:pPr>
        <w:jc w:val="lowKashida"/>
        <w:rPr>
          <w:rFonts w:cs="Simplified Arabic"/>
          <w:color w:val="000000" w:themeColor="text1"/>
          <w:sz w:val="24"/>
          <w:szCs w:val="24"/>
          <w:rtl/>
          <w:lang w:eastAsia="en-US"/>
        </w:rPr>
      </w:pPr>
      <w:r w:rsidRPr="00F3651D">
        <w:rPr>
          <w:rFonts w:cs="Simplified Arabic"/>
          <w:color w:val="000000" w:themeColor="text1"/>
          <w:sz w:val="24"/>
          <w:szCs w:val="24"/>
          <w:rtl/>
          <w:lang w:eastAsia="en-US"/>
        </w:rPr>
        <w:t>فرد أو مجموعة أفرا</w:t>
      </w:r>
      <w:r w:rsidRPr="00F3651D">
        <w:rPr>
          <w:rFonts w:cs="Simplified Arabic" w:hint="cs"/>
          <w:color w:val="000000" w:themeColor="text1"/>
          <w:sz w:val="24"/>
          <w:szCs w:val="24"/>
          <w:rtl/>
          <w:lang w:eastAsia="en-US"/>
        </w:rPr>
        <w:t>د</w:t>
      </w:r>
      <w:r w:rsidRPr="00F3651D">
        <w:rPr>
          <w:rFonts w:cs="Simplified Arabic"/>
          <w:color w:val="000000" w:themeColor="text1"/>
          <w:sz w:val="24"/>
          <w:szCs w:val="24"/>
          <w:rtl/>
          <w:lang w:eastAsia="en-US"/>
        </w:rPr>
        <w:t xml:space="preserve"> تربطهم أو لا تربطهم صلة قرابة</w:t>
      </w:r>
      <w:r w:rsidRPr="00F3651D">
        <w:rPr>
          <w:rFonts w:cs="Simplified Arabic" w:hint="cs"/>
          <w:color w:val="000000" w:themeColor="text1"/>
          <w:sz w:val="24"/>
          <w:szCs w:val="24"/>
          <w:rtl/>
          <w:lang w:eastAsia="en-US"/>
        </w:rPr>
        <w:t>، و</w:t>
      </w:r>
      <w:r w:rsidRPr="00F3651D">
        <w:rPr>
          <w:rFonts w:cs="Simplified Arabic"/>
          <w:color w:val="000000" w:themeColor="text1"/>
          <w:sz w:val="24"/>
          <w:szCs w:val="24"/>
          <w:rtl/>
          <w:lang w:eastAsia="en-US"/>
        </w:rPr>
        <w:t xml:space="preserve">يقيمون في مسكن واحد، </w:t>
      </w:r>
      <w:r w:rsidRPr="00F3651D">
        <w:rPr>
          <w:rFonts w:cs="Simplified Arabic" w:hint="cs"/>
          <w:color w:val="000000" w:themeColor="text1"/>
          <w:sz w:val="24"/>
          <w:szCs w:val="24"/>
          <w:rtl/>
          <w:lang w:eastAsia="en-US"/>
        </w:rPr>
        <w:t>و</w:t>
      </w:r>
      <w:r w:rsidRPr="00F3651D">
        <w:rPr>
          <w:rFonts w:cs="Simplified Arabic"/>
          <w:color w:val="000000" w:themeColor="text1"/>
          <w:sz w:val="24"/>
          <w:szCs w:val="24"/>
          <w:rtl/>
          <w:lang w:eastAsia="en-US"/>
        </w:rPr>
        <w:t xml:space="preserve">يشتركون في المأكل أو في أي وجه </w:t>
      </w:r>
      <w:r w:rsidRPr="00F3651D">
        <w:rPr>
          <w:rFonts w:cs="Simplified Arabic" w:hint="cs"/>
          <w:color w:val="000000" w:themeColor="text1"/>
          <w:sz w:val="24"/>
          <w:szCs w:val="24"/>
          <w:rtl/>
          <w:lang w:eastAsia="en-US"/>
        </w:rPr>
        <w:t>متعلق</w:t>
      </w:r>
      <w:r w:rsidRPr="00F3651D">
        <w:rPr>
          <w:rFonts w:cs="Simplified Arabic"/>
          <w:color w:val="000000" w:themeColor="text1"/>
          <w:sz w:val="24"/>
          <w:szCs w:val="24"/>
          <w:rtl/>
          <w:lang w:eastAsia="en-US"/>
        </w:rPr>
        <w:t xml:space="preserve"> </w:t>
      </w:r>
      <w:r w:rsidRPr="00F3651D">
        <w:rPr>
          <w:rFonts w:cs="Simplified Arabic" w:hint="cs"/>
          <w:color w:val="000000" w:themeColor="text1"/>
          <w:sz w:val="24"/>
          <w:szCs w:val="24"/>
          <w:rtl/>
          <w:lang w:eastAsia="en-US"/>
        </w:rPr>
        <w:t>ب</w:t>
      </w:r>
      <w:r w:rsidRPr="00F3651D">
        <w:rPr>
          <w:rFonts w:cs="Simplified Arabic"/>
          <w:color w:val="000000" w:themeColor="text1"/>
          <w:sz w:val="24"/>
          <w:szCs w:val="24"/>
          <w:rtl/>
          <w:lang w:eastAsia="en-US"/>
        </w:rPr>
        <w:t>ترتيبات المعيشة</w:t>
      </w:r>
      <w:r w:rsidRPr="00F3651D">
        <w:rPr>
          <w:rFonts w:cs="Simplified Arabic" w:hint="cs"/>
          <w:color w:val="000000" w:themeColor="text1"/>
          <w:sz w:val="24"/>
          <w:szCs w:val="24"/>
          <w:rtl/>
          <w:lang w:eastAsia="en-US"/>
        </w:rPr>
        <w:t>.</w:t>
      </w:r>
    </w:p>
    <w:p w:rsidR="00E50456" w:rsidRPr="00F3651D" w:rsidRDefault="00E50456" w:rsidP="00E50456">
      <w:pPr>
        <w:jc w:val="lowKashida"/>
        <w:rPr>
          <w:rFonts w:cs="Simplified Arabic"/>
          <w:color w:val="000000" w:themeColor="text1"/>
          <w:sz w:val="18"/>
          <w:szCs w:val="18"/>
          <w:rtl/>
          <w:lang w:eastAsia="en-US"/>
        </w:rPr>
      </w:pPr>
    </w:p>
    <w:p w:rsidR="0097156A" w:rsidRPr="00F3651D" w:rsidRDefault="0097156A" w:rsidP="0097156A">
      <w:pPr>
        <w:jc w:val="both"/>
        <w:rPr>
          <w:rFonts w:cs="Simplified Arabic"/>
          <w:color w:val="000000" w:themeColor="text1"/>
          <w:rtl/>
        </w:rPr>
      </w:pPr>
      <w:r w:rsidRPr="00F3651D">
        <w:rPr>
          <w:rFonts w:cs="Simplified Arabic"/>
          <w:b/>
          <w:bCs/>
          <w:color w:val="000000" w:themeColor="text1"/>
          <w:sz w:val="24"/>
          <w:szCs w:val="24"/>
          <w:rtl/>
        </w:rPr>
        <w:t>لحظة الإسناد الزمني:</w:t>
      </w:r>
    </w:p>
    <w:p w:rsidR="0097156A" w:rsidRPr="00F3651D" w:rsidRDefault="0097156A" w:rsidP="0097156A">
      <w:pPr>
        <w:jc w:val="both"/>
        <w:rPr>
          <w:rFonts w:cs="Simplified Arabic"/>
          <w:color w:val="000000" w:themeColor="text1"/>
          <w:sz w:val="24"/>
          <w:szCs w:val="24"/>
          <w:rtl/>
        </w:rPr>
      </w:pPr>
      <w:r w:rsidRPr="00F3651D">
        <w:rPr>
          <w:rFonts w:cs="Simplified Arabic"/>
          <w:color w:val="000000" w:themeColor="text1"/>
          <w:sz w:val="24"/>
          <w:szCs w:val="24"/>
          <w:rtl/>
        </w:rPr>
        <w:t xml:space="preserve">هي اللحظة التي تسند إليها بيانات </w:t>
      </w:r>
      <w:r w:rsidRPr="00F3651D">
        <w:rPr>
          <w:rFonts w:cs="Simplified Arabic" w:hint="cs"/>
          <w:color w:val="000000" w:themeColor="text1"/>
          <w:sz w:val="24"/>
          <w:szCs w:val="24"/>
          <w:rtl/>
        </w:rPr>
        <w:t>المسح</w:t>
      </w:r>
      <w:r w:rsidRPr="00F3651D">
        <w:rPr>
          <w:rFonts w:cs="Simplified Arabic"/>
          <w:color w:val="000000" w:themeColor="text1"/>
          <w:sz w:val="24"/>
          <w:szCs w:val="24"/>
          <w:rtl/>
        </w:rPr>
        <w:t>، وعادة ما تكون منتصف ليلة معينة، بحيث تسند معظم نتائج التعداد إلى تلك الليلة</w:t>
      </w:r>
      <w:r w:rsidRPr="00F3651D">
        <w:rPr>
          <w:rFonts w:cs="Simplified Arabic" w:hint="cs"/>
          <w:color w:val="000000" w:themeColor="text1"/>
          <w:sz w:val="24"/>
          <w:szCs w:val="24"/>
          <w:rtl/>
        </w:rPr>
        <w:t>.</w:t>
      </w:r>
    </w:p>
    <w:p w:rsidR="00314941" w:rsidRPr="0022314C" w:rsidRDefault="00314941" w:rsidP="0022314C">
      <w:pPr>
        <w:jc w:val="lowKashida"/>
        <w:rPr>
          <w:rFonts w:cs="Simplified Arabic"/>
          <w:color w:val="000000" w:themeColor="text1"/>
          <w:sz w:val="18"/>
          <w:szCs w:val="18"/>
          <w:lang w:eastAsia="en-US"/>
        </w:rPr>
      </w:pPr>
    </w:p>
    <w:p w:rsidR="0075281E" w:rsidRPr="00F3651D" w:rsidRDefault="00883C88" w:rsidP="00B06F51">
      <w:pPr>
        <w:jc w:val="both"/>
        <w:rPr>
          <w:rFonts w:cs="Simplified Arabic"/>
          <w:color w:val="000000" w:themeColor="text1"/>
          <w:sz w:val="24"/>
          <w:szCs w:val="24"/>
          <w:rtl/>
        </w:rPr>
      </w:pPr>
      <w:r w:rsidRPr="00F3651D">
        <w:rPr>
          <w:rFonts w:cs="Simplified Arabic" w:hint="cs"/>
          <w:b/>
          <w:bCs/>
          <w:color w:val="000000" w:themeColor="text1"/>
          <w:sz w:val="24"/>
          <w:szCs w:val="24"/>
          <w:rtl/>
        </w:rPr>
        <w:t>الزراعة</w:t>
      </w:r>
      <w:r w:rsidR="0075281E" w:rsidRPr="00F3651D">
        <w:rPr>
          <w:rFonts w:cs="Simplified Arabic" w:hint="cs"/>
          <w:b/>
          <w:bCs/>
          <w:color w:val="000000" w:themeColor="text1"/>
          <w:sz w:val="24"/>
          <w:szCs w:val="24"/>
          <w:rtl/>
        </w:rPr>
        <w:t xml:space="preserve"> </w:t>
      </w:r>
      <w:r w:rsidR="00B06F51">
        <w:rPr>
          <w:rFonts w:cs="Simplified Arabic" w:hint="cs"/>
          <w:b/>
          <w:bCs/>
          <w:color w:val="000000" w:themeColor="text1"/>
          <w:sz w:val="24"/>
          <w:szCs w:val="24"/>
          <w:rtl/>
        </w:rPr>
        <w:t>الاسرية</w:t>
      </w:r>
      <w:r w:rsidR="0075281E" w:rsidRPr="00F3651D">
        <w:rPr>
          <w:rFonts w:cs="Simplified Arabic" w:hint="cs"/>
          <w:b/>
          <w:bCs/>
          <w:color w:val="000000" w:themeColor="text1"/>
          <w:sz w:val="24"/>
          <w:szCs w:val="24"/>
          <w:rtl/>
        </w:rPr>
        <w:t>:</w:t>
      </w:r>
    </w:p>
    <w:p w:rsidR="0075281E" w:rsidRPr="00F3651D" w:rsidRDefault="0075281E" w:rsidP="000B087C">
      <w:pPr>
        <w:jc w:val="both"/>
        <w:rPr>
          <w:rFonts w:cs="Simplified Arabic"/>
          <w:color w:val="000000" w:themeColor="text1"/>
          <w:sz w:val="24"/>
          <w:szCs w:val="24"/>
          <w:rtl/>
        </w:rPr>
      </w:pPr>
      <w:r w:rsidRPr="00F3651D">
        <w:rPr>
          <w:rFonts w:cs="Simplified Arabic" w:hint="cs"/>
          <w:color w:val="000000" w:themeColor="text1"/>
          <w:sz w:val="24"/>
          <w:szCs w:val="24"/>
          <w:rtl/>
        </w:rPr>
        <w:t xml:space="preserve"> هي عبارة عن مساحة</w:t>
      </w:r>
      <w:r w:rsidRPr="00F3651D">
        <w:rPr>
          <w:rFonts w:cs="Simplified Arabic"/>
          <w:color w:val="000000" w:themeColor="text1"/>
          <w:sz w:val="24"/>
          <w:szCs w:val="24"/>
          <w:rtl/>
        </w:rPr>
        <w:t xml:space="preserve"> صغيرة </w:t>
      </w:r>
      <w:r w:rsidRPr="00F3651D">
        <w:rPr>
          <w:rFonts w:cs="Simplified Arabic" w:hint="cs"/>
          <w:color w:val="000000" w:themeColor="text1"/>
          <w:sz w:val="24"/>
          <w:szCs w:val="24"/>
          <w:rtl/>
        </w:rPr>
        <w:t>من الأراضي ال</w:t>
      </w:r>
      <w:r w:rsidRPr="00F3651D">
        <w:rPr>
          <w:rFonts w:cs="Simplified Arabic"/>
          <w:color w:val="000000" w:themeColor="text1"/>
          <w:sz w:val="24"/>
          <w:szCs w:val="24"/>
          <w:rtl/>
        </w:rPr>
        <w:t>زراعية (المساحة اقل من 1 دونم</w:t>
      </w:r>
      <w:r w:rsidRPr="00F3651D">
        <w:rPr>
          <w:rFonts w:cs="Simplified Arabic" w:hint="cs"/>
          <w:color w:val="000000" w:themeColor="text1"/>
          <w:sz w:val="24"/>
          <w:szCs w:val="24"/>
          <w:rtl/>
        </w:rPr>
        <w:t xml:space="preserve"> مكشوف أو0.5 دونم محمي</w:t>
      </w:r>
      <w:r w:rsidRPr="00F3651D">
        <w:rPr>
          <w:rFonts w:cs="Simplified Arabic"/>
          <w:color w:val="000000" w:themeColor="text1"/>
          <w:sz w:val="24"/>
          <w:szCs w:val="24"/>
          <w:rtl/>
        </w:rPr>
        <w:t xml:space="preserve">) </w:t>
      </w:r>
      <w:r w:rsidRPr="00F3651D">
        <w:rPr>
          <w:rFonts w:cs="Simplified Arabic" w:hint="cs"/>
          <w:color w:val="000000" w:themeColor="text1"/>
          <w:sz w:val="24"/>
          <w:szCs w:val="24"/>
          <w:rtl/>
        </w:rPr>
        <w:t xml:space="preserve">تحيط بالمنزل ويمكن استغلالها </w:t>
      </w:r>
      <w:r w:rsidRPr="00F3651D">
        <w:rPr>
          <w:rFonts w:cs="Simplified Arabic"/>
          <w:color w:val="000000" w:themeColor="text1"/>
          <w:sz w:val="24"/>
          <w:szCs w:val="24"/>
          <w:rtl/>
        </w:rPr>
        <w:t xml:space="preserve">لإنتاج </w:t>
      </w:r>
      <w:r w:rsidRPr="00F3651D">
        <w:rPr>
          <w:rFonts w:cs="Simplified Arabic" w:hint="cs"/>
          <w:color w:val="000000" w:themeColor="text1"/>
          <w:sz w:val="24"/>
          <w:szCs w:val="24"/>
          <w:rtl/>
        </w:rPr>
        <w:t xml:space="preserve">محاصيل </w:t>
      </w:r>
      <w:r w:rsidRPr="00F3651D">
        <w:rPr>
          <w:rFonts w:cs="Simplified Arabic"/>
          <w:color w:val="000000" w:themeColor="text1"/>
          <w:sz w:val="24"/>
          <w:szCs w:val="24"/>
          <w:rtl/>
        </w:rPr>
        <w:t xml:space="preserve">الخضراوات </w:t>
      </w:r>
      <w:r w:rsidRPr="00F3651D">
        <w:rPr>
          <w:rFonts w:cs="Simplified Arabic" w:hint="cs"/>
          <w:color w:val="000000" w:themeColor="text1"/>
          <w:sz w:val="24"/>
          <w:szCs w:val="24"/>
          <w:rtl/>
        </w:rPr>
        <w:t>و/أو البستنة الشجرية و/أو المحاصيل الحقلية،</w:t>
      </w:r>
      <w:r w:rsidRPr="00F3651D">
        <w:rPr>
          <w:rFonts w:cs="Simplified Arabic"/>
          <w:color w:val="000000" w:themeColor="text1"/>
          <w:sz w:val="24"/>
          <w:szCs w:val="24"/>
          <w:rtl/>
        </w:rPr>
        <w:t xml:space="preserve"> و</w:t>
      </w:r>
      <w:r w:rsidRPr="00F3651D">
        <w:rPr>
          <w:rFonts w:cs="Simplified Arabic" w:hint="cs"/>
          <w:color w:val="000000" w:themeColor="text1"/>
          <w:sz w:val="24"/>
          <w:szCs w:val="24"/>
          <w:rtl/>
        </w:rPr>
        <w:t>/أو ل</w:t>
      </w:r>
      <w:r w:rsidRPr="00F3651D">
        <w:rPr>
          <w:rFonts w:cs="Simplified Arabic"/>
          <w:color w:val="000000" w:themeColor="text1"/>
          <w:sz w:val="24"/>
          <w:szCs w:val="24"/>
          <w:rtl/>
        </w:rPr>
        <w:t>تربية الحيوانات</w:t>
      </w:r>
      <w:r w:rsidRPr="00F3651D">
        <w:rPr>
          <w:rFonts w:cs="Simplified Arabic" w:hint="cs"/>
          <w:color w:val="000000" w:themeColor="text1"/>
          <w:sz w:val="24"/>
          <w:szCs w:val="24"/>
          <w:rtl/>
        </w:rPr>
        <w:t xml:space="preserve"> بغض النظر عن نوعها مثل (الأغنام و/أو الماعز، و/أو الدواجن، و/أو الأرانب،...الخ)، وبحيث تكون الأعداد كالتالي: أقل من 5 رؤوس من الأغنام والماعز، و/أو أقل من 50 طير من الدجاج أو أية طيور أخرى كالحمام والحبش، و/أو أقل من 50 من الأرانب، و/أو أقل من 3 خلايا نحل، بهدف</w:t>
      </w:r>
      <w:r w:rsidRPr="00F3651D">
        <w:rPr>
          <w:rFonts w:cs="Simplified Arabic"/>
          <w:color w:val="000000" w:themeColor="text1"/>
          <w:sz w:val="24"/>
          <w:szCs w:val="24"/>
          <w:rtl/>
        </w:rPr>
        <w:t xml:space="preserve"> </w:t>
      </w:r>
      <w:r w:rsidRPr="00F3651D">
        <w:rPr>
          <w:rFonts w:cs="Simplified Arabic" w:hint="cs"/>
          <w:color w:val="000000" w:themeColor="text1"/>
          <w:sz w:val="24"/>
          <w:szCs w:val="24"/>
          <w:rtl/>
        </w:rPr>
        <w:t xml:space="preserve">الاستهلاك الأسري، أو الإهداء </w:t>
      </w:r>
      <w:r w:rsidRPr="00F3651D">
        <w:rPr>
          <w:rFonts w:cs="Simplified Arabic"/>
          <w:color w:val="000000" w:themeColor="text1"/>
          <w:sz w:val="24"/>
          <w:szCs w:val="24"/>
          <w:rtl/>
        </w:rPr>
        <w:t>(للأقارب والجيران)</w:t>
      </w:r>
      <w:r w:rsidRPr="00F3651D">
        <w:rPr>
          <w:rFonts w:cs="Simplified Arabic" w:hint="cs"/>
          <w:color w:val="000000" w:themeColor="text1"/>
          <w:sz w:val="24"/>
          <w:szCs w:val="24"/>
          <w:rtl/>
        </w:rPr>
        <w:t>،</w:t>
      </w:r>
      <w:r w:rsidRPr="00F3651D">
        <w:rPr>
          <w:rFonts w:cs="Simplified Arabic"/>
          <w:color w:val="000000" w:themeColor="text1"/>
          <w:sz w:val="24"/>
          <w:szCs w:val="24"/>
          <w:rtl/>
        </w:rPr>
        <w:t xml:space="preserve"> أو </w:t>
      </w:r>
      <w:r w:rsidRPr="00F3651D">
        <w:rPr>
          <w:rFonts w:cs="Simplified Arabic" w:hint="cs"/>
          <w:color w:val="000000" w:themeColor="text1"/>
          <w:sz w:val="24"/>
          <w:szCs w:val="24"/>
          <w:rtl/>
        </w:rPr>
        <w:t xml:space="preserve">أن </w:t>
      </w:r>
      <w:r w:rsidRPr="00F3651D">
        <w:rPr>
          <w:rFonts w:cs="Simplified Arabic"/>
          <w:color w:val="000000" w:themeColor="text1"/>
          <w:sz w:val="24"/>
          <w:szCs w:val="24"/>
          <w:rtl/>
        </w:rPr>
        <w:t xml:space="preserve">تباع </w:t>
      </w:r>
      <w:r w:rsidRPr="00F3651D">
        <w:rPr>
          <w:rFonts w:cs="Simplified Arabic" w:hint="cs"/>
          <w:color w:val="000000" w:themeColor="text1"/>
          <w:sz w:val="24"/>
          <w:szCs w:val="24"/>
          <w:rtl/>
        </w:rPr>
        <w:t xml:space="preserve">على نطاق ضيق جدا بغرض </w:t>
      </w:r>
      <w:r w:rsidRPr="00F3651D">
        <w:rPr>
          <w:rFonts w:cs="Simplified Arabic"/>
          <w:color w:val="000000" w:themeColor="text1"/>
          <w:sz w:val="24"/>
          <w:szCs w:val="24"/>
          <w:rtl/>
        </w:rPr>
        <w:t>زيادة دخل الأسرة.</w:t>
      </w:r>
    </w:p>
    <w:p w:rsidR="0097156A" w:rsidRPr="0022314C" w:rsidRDefault="0097156A" w:rsidP="0022314C">
      <w:pPr>
        <w:jc w:val="lowKashida"/>
        <w:rPr>
          <w:rFonts w:cs="Simplified Arabic"/>
          <w:color w:val="000000" w:themeColor="text1"/>
          <w:sz w:val="18"/>
          <w:szCs w:val="18"/>
          <w:rtl/>
          <w:lang w:eastAsia="en-US"/>
        </w:rPr>
      </w:pPr>
    </w:p>
    <w:p w:rsidR="0075281E" w:rsidRPr="00F3651D" w:rsidRDefault="0075281E" w:rsidP="0097156A">
      <w:pPr>
        <w:rPr>
          <w:rFonts w:cs="Simplified Arabic"/>
          <w:b/>
          <w:bCs/>
          <w:color w:val="000000" w:themeColor="text1"/>
          <w:sz w:val="18"/>
          <w:szCs w:val="18"/>
          <w:rtl/>
        </w:rPr>
      </w:pPr>
      <w:r w:rsidRPr="00F3651D">
        <w:rPr>
          <w:rFonts w:cs="Simplified Arabic"/>
          <w:b/>
          <w:bCs/>
          <w:color w:val="000000" w:themeColor="text1"/>
          <w:sz w:val="24"/>
          <w:szCs w:val="24"/>
          <w:rtl/>
        </w:rPr>
        <w:t>محاصيل دائمة (</w:t>
      </w:r>
      <w:r w:rsidRPr="00F3651D">
        <w:rPr>
          <w:rFonts w:cs="Simplified Arabic" w:hint="cs"/>
          <w:b/>
          <w:bCs/>
          <w:color w:val="000000" w:themeColor="text1"/>
          <w:sz w:val="24"/>
          <w:szCs w:val="24"/>
          <w:rtl/>
        </w:rPr>
        <w:t>تشمل اشجار ال</w:t>
      </w:r>
      <w:r w:rsidRPr="00F3651D">
        <w:rPr>
          <w:rFonts w:cs="Simplified Arabic"/>
          <w:b/>
          <w:bCs/>
          <w:color w:val="000000" w:themeColor="text1"/>
          <w:sz w:val="24"/>
          <w:szCs w:val="24"/>
          <w:rtl/>
        </w:rPr>
        <w:t xml:space="preserve">بستنة </w:t>
      </w:r>
      <w:r w:rsidRPr="00F3651D">
        <w:rPr>
          <w:rFonts w:cs="Simplified Arabic" w:hint="cs"/>
          <w:b/>
          <w:bCs/>
          <w:color w:val="000000" w:themeColor="text1"/>
          <w:sz w:val="24"/>
          <w:szCs w:val="24"/>
          <w:rtl/>
        </w:rPr>
        <w:t>ال</w:t>
      </w:r>
      <w:r w:rsidRPr="00F3651D">
        <w:rPr>
          <w:rFonts w:cs="Simplified Arabic"/>
          <w:b/>
          <w:bCs/>
          <w:color w:val="000000" w:themeColor="text1"/>
          <w:sz w:val="24"/>
          <w:szCs w:val="24"/>
          <w:rtl/>
        </w:rPr>
        <w:t>شجرية</w:t>
      </w:r>
      <w:r w:rsidRPr="00F3651D">
        <w:rPr>
          <w:rFonts w:cs="Simplified Arabic" w:hint="cs"/>
          <w:b/>
          <w:bCs/>
          <w:color w:val="000000" w:themeColor="text1"/>
          <w:sz w:val="24"/>
          <w:szCs w:val="24"/>
          <w:rtl/>
        </w:rPr>
        <w:t>):</w:t>
      </w:r>
    </w:p>
    <w:p w:rsidR="0075281E" w:rsidRPr="00F3651D" w:rsidRDefault="0075281E" w:rsidP="0097156A">
      <w:pPr>
        <w:rPr>
          <w:rFonts w:cs="Simplified Arabic"/>
          <w:b/>
          <w:bCs/>
          <w:color w:val="000000" w:themeColor="text1"/>
          <w:sz w:val="18"/>
          <w:szCs w:val="18"/>
          <w:rtl/>
        </w:rPr>
      </w:pPr>
      <w:r w:rsidRPr="00F3651D">
        <w:rPr>
          <w:rFonts w:cs="Simplified Arabic" w:hint="cs"/>
          <w:color w:val="000000" w:themeColor="text1"/>
          <w:sz w:val="24"/>
          <w:szCs w:val="24"/>
          <w:rtl/>
        </w:rPr>
        <w:t xml:space="preserve">هي المحاصيل التي تزداد دورة نموها عن سنة واحدة، والتي </w:t>
      </w:r>
      <w:r w:rsidRPr="00F3651D">
        <w:rPr>
          <w:rFonts w:cs="Simplified Arabic"/>
          <w:color w:val="000000" w:themeColor="text1"/>
          <w:sz w:val="24"/>
          <w:szCs w:val="24"/>
          <w:rtl/>
        </w:rPr>
        <w:t>لا تحتاج لإعادة زراعتها بعد كل موسم قطاف</w:t>
      </w:r>
      <w:r w:rsidRPr="00F3651D">
        <w:rPr>
          <w:rFonts w:cs="Simplified Arabic" w:hint="cs"/>
          <w:color w:val="000000" w:themeColor="text1"/>
          <w:sz w:val="24"/>
          <w:szCs w:val="24"/>
          <w:rtl/>
        </w:rPr>
        <w:t>،</w:t>
      </w:r>
      <w:r w:rsidRPr="00F3651D">
        <w:rPr>
          <w:rFonts w:cs="Simplified Arabic"/>
          <w:color w:val="000000" w:themeColor="text1"/>
          <w:sz w:val="24"/>
          <w:szCs w:val="24"/>
          <w:rtl/>
        </w:rPr>
        <w:t xml:space="preserve"> </w:t>
      </w:r>
      <w:r w:rsidRPr="00F3651D">
        <w:rPr>
          <w:rFonts w:cs="Simplified Arabic" w:hint="cs"/>
          <w:color w:val="000000" w:themeColor="text1"/>
          <w:sz w:val="24"/>
          <w:szCs w:val="24"/>
          <w:rtl/>
        </w:rPr>
        <w:t>و</w:t>
      </w:r>
      <w:r w:rsidRPr="00F3651D">
        <w:rPr>
          <w:rFonts w:cs="Simplified Arabic"/>
          <w:color w:val="000000" w:themeColor="text1"/>
          <w:sz w:val="24"/>
          <w:szCs w:val="24"/>
          <w:rtl/>
        </w:rPr>
        <w:t>تعمر لعدة سنوات.  ومث</w:t>
      </w:r>
      <w:r w:rsidRPr="00F3651D">
        <w:rPr>
          <w:rFonts w:cs="Simplified Arabic" w:hint="cs"/>
          <w:color w:val="000000" w:themeColor="text1"/>
          <w:sz w:val="24"/>
          <w:szCs w:val="24"/>
          <w:rtl/>
        </w:rPr>
        <w:t>ا</w:t>
      </w:r>
      <w:r w:rsidRPr="00F3651D">
        <w:rPr>
          <w:rFonts w:cs="Simplified Arabic"/>
          <w:color w:val="000000" w:themeColor="text1"/>
          <w:sz w:val="24"/>
          <w:szCs w:val="24"/>
          <w:rtl/>
        </w:rPr>
        <w:t xml:space="preserve">ل ذلك أشجار الزيتون، </w:t>
      </w:r>
      <w:r w:rsidRPr="00F3651D">
        <w:rPr>
          <w:rFonts w:cs="Simplified Arabic" w:hint="cs"/>
          <w:color w:val="000000" w:themeColor="text1"/>
          <w:sz w:val="24"/>
          <w:szCs w:val="24"/>
          <w:rtl/>
        </w:rPr>
        <w:t>وأشجار الحمضيات، و</w:t>
      </w:r>
      <w:r w:rsidRPr="00F3651D">
        <w:rPr>
          <w:rFonts w:cs="Simplified Arabic"/>
          <w:color w:val="000000" w:themeColor="text1"/>
          <w:sz w:val="24"/>
          <w:szCs w:val="24"/>
          <w:rtl/>
        </w:rPr>
        <w:t>أشجار اللوزي</w:t>
      </w:r>
      <w:r w:rsidRPr="00F3651D">
        <w:rPr>
          <w:rFonts w:cs="Simplified Arabic" w:hint="cs"/>
          <w:color w:val="000000" w:themeColor="text1"/>
          <w:sz w:val="24"/>
          <w:szCs w:val="24"/>
          <w:rtl/>
        </w:rPr>
        <w:t>ات. ومن الممكن زراعة المحاصيل الدائمة بطريقة الزراعة المكثفة أو الزراعة المبعثرة، والمساحة تشمل المحاصيل المزروعة بالطريقتين</w:t>
      </w:r>
      <w:r w:rsidR="000B087C" w:rsidRPr="00F3651D">
        <w:rPr>
          <w:rFonts w:cs="Simplified Arabic" w:hint="cs"/>
          <w:b/>
          <w:bCs/>
          <w:color w:val="000000" w:themeColor="text1"/>
          <w:sz w:val="18"/>
          <w:szCs w:val="18"/>
          <w:rtl/>
        </w:rPr>
        <w:t>.</w:t>
      </w:r>
    </w:p>
    <w:p w:rsidR="000B087C" w:rsidRPr="0022314C" w:rsidRDefault="000B087C" w:rsidP="0022314C">
      <w:pPr>
        <w:jc w:val="lowKashida"/>
        <w:rPr>
          <w:rFonts w:cs="Simplified Arabic"/>
          <w:color w:val="000000" w:themeColor="text1"/>
          <w:sz w:val="18"/>
          <w:szCs w:val="18"/>
          <w:rtl/>
          <w:lang w:eastAsia="en-US"/>
        </w:rPr>
      </w:pPr>
      <w:r w:rsidRPr="0022314C">
        <w:rPr>
          <w:rFonts w:cs="Simplified Arabic" w:hint="cs"/>
          <w:color w:val="000000" w:themeColor="text1"/>
          <w:sz w:val="18"/>
          <w:szCs w:val="18"/>
          <w:rtl/>
          <w:lang w:eastAsia="en-US"/>
        </w:rPr>
        <w:t xml:space="preserve"> </w:t>
      </w:r>
    </w:p>
    <w:p w:rsidR="00DC7019" w:rsidRPr="00F3651D" w:rsidRDefault="00DC7019" w:rsidP="00DC7019">
      <w:pPr>
        <w:ind w:left="-1"/>
        <w:jc w:val="both"/>
        <w:rPr>
          <w:rFonts w:cs="Simplified Arabic"/>
          <w:color w:val="000000" w:themeColor="text1"/>
          <w:sz w:val="24"/>
          <w:szCs w:val="24"/>
          <w:rtl/>
        </w:rPr>
      </w:pPr>
      <w:r w:rsidRPr="00F3651D">
        <w:rPr>
          <w:rFonts w:cs="Simplified Arabic" w:hint="cs"/>
          <w:b/>
          <w:bCs/>
          <w:color w:val="000000" w:themeColor="text1"/>
          <w:sz w:val="24"/>
          <w:szCs w:val="24"/>
          <w:rtl/>
        </w:rPr>
        <w:t>الخضراوات:</w:t>
      </w:r>
    </w:p>
    <w:p w:rsidR="00DC7019" w:rsidRPr="00F3651D" w:rsidRDefault="00DC7019" w:rsidP="00DC7019">
      <w:pPr>
        <w:ind w:left="-1"/>
        <w:jc w:val="both"/>
        <w:rPr>
          <w:rFonts w:cs="Simplified Arabic"/>
          <w:color w:val="000000" w:themeColor="text1"/>
          <w:sz w:val="18"/>
          <w:szCs w:val="18"/>
          <w:rtl/>
        </w:rPr>
      </w:pPr>
      <w:r w:rsidRPr="00F3651D">
        <w:rPr>
          <w:rFonts w:cs="Simplified Arabic"/>
          <w:color w:val="000000" w:themeColor="text1"/>
          <w:sz w:val="24"/>
          <w:szCs w:val="24"/>
          <w:rtl/>
        </w:rPr>
        <w:t xml:space="preserve"> هي مجموعة من المحاصيل المؤقتة والتي تستخدم بشكل رئيسي للاستهلاك الطازج، وتشمل الخضار الثمرية مثل القرعيات والباذنجانيات والبامية والذرة السكرية والبقوليات الخضراء، وكذلك الخضار الجذرية مثل الجزر والفجل، والأبصال والخضار الورقية مثل الخس والسبانخ </w:t>
      </w:r>
      <w:r w:rsidRPr="00F3651D">
        <w:rPr>
          <w:rFonts w:cs="Simplified Arabic" w:hint="cs"/>
          <w:color w:val="000000" w:themeColor="text1"/>
          <w:sz w:val="24"/>
          <w:szCs w:val="24"/>
          <w:rtl/>
        </w:rPr>
        <w:t>بالإضافة</w:t>
      </w:r>
      <w:r w:rsidRPr="00F3651D">
        <w:rPr>
          <w:rFonts w:cs="Simplified Arabic"/>
          <w:color w:val="000000" w:themeColor="text1"/>
          <w:sz w:val="24"/>
          <w:szCs w:val="24"/>
          <w:rtl/>
        </w:rPr>
        <w:t xml:space="preserve"> </w:t>
      </w:r>
      <w:r w:rsidRPr="00F3651D">
        <w:rPr>
          <w:rFonts w:cs="Simplified Arabic" w:hint="cs"/>
          <w:color w:val="000000" w:themeColor="text1"/>
          <w:sz w:val="24"/>
          <w:szCs w:val="24"/>
          <w:rtl/>
        </w:rPr>
        <w:t>إلى</w:t>
      </w:r>
      <w:r w:rsidRPr="00F3651D">
        <w:rPr>
          <w:rFonts w:cs="Simplified Arabic"/>
          <w:color w:val="000000" w:themeColor="text1"/>
          <w:sz w:val="24"/>
          <w:szCs w:val="24"/>
          <w:rtl/>
        </w:rPr>
        <w:t xml:space="preserve"> الفراولة </w:t>
      </w:r>
      <w:r w:rsidRPr="00F3651D">
        <w:rPr>
          <w:rFonts w:cs="Simplified Arabic" w:hint="cs"/>
          <w:color w:val="000000" w:themeColor="text1"/>
          <w:sz w:val="24"/>
          <w:szCs w:val="24"/>
          <w:rtl/>
        </w:rPr>
        <w:t>و</w:t>
      </w:r>
      <w:r w:rsidRPr="00F3651D">
        <w:rPr>
          <w:rFonts w:cs="Simplified Arabic"/>
          <w:color w:val="000000" w:themeColor="text1"/>
          <w:sz w:val="24"/>
          <w:szCs w:val="24"/>
          <w:rtl/>
        </w:rPr>
        <w:t xml:space="preserve">البطيخ </w:t>
      </w:r>
      <w:r w:rsidRPr="00F3651D">
        <w:rPr>
          <w:rFonts w:cs="Simplified Arabic" w:hint="cs"/>
          <w:color w:val="000000" w:themeColor="text1"/>
          <w:sz w:val="24"/>
          <w:szCs w:val="24"/>
          <w:rtl/>
        </w:rPr>
        <w:t>و</w:t>
      </w:r>
      <w:r w:rsidRPr="00F3651D">
        <w:rPr>
          <w:rFonts w:cs="Simplified Arabic"/>
          <w:color w:val="000000" w:themeColor="text1"/>
          <w:sz w:val="24"/>
          <w:szCs w:val="24"/>
          <w:rtl/>
        </w:rPr>
        <w:t>الشمام، ويمكن أن تزرع الخضراوات مكشوفة أو محمية.</w:t>
      </w:r>
    </w:p>
    <w:p w:rsidR="00DC7019" w:rsidRPr="00F3651D" w:rsidRDefault="00DC7019" w:rsidP="00DC7019">
      <w:pPr>
        <w:ind w:left="-1"/>
        <w:jc w:val="both"/>
        <w:rPr>
          <w:rFonts w:cs="Simplified Arabic"/>
          <w:color w:val="000000" w:themeColor="text1"/>
          <w:sz w:val="18"/>
          <w:szCs w:val="18"/>
          <w:rtl/>
        </w:rPr>
      </w:pPr>
    </w:p>
    <w:p w:rsidR="00DC7019" w:rsidRPr="00F3651D" w:rsidRDefault="00DC7019" w:rsidP="00DC7019">
      <w:pPr>
        <w:ind w:left="-1"/>
        <w:jc w:val="both"/>
        <w:rPr>
          <w:rFonts w:cs="Simplified Arabic"/>
          <w:color w:val="000000" w:themeColor="text1"/>
          <w:sz w:val="24"/>
          <w:szCs w:val="24"/>
          <w:rtl/>
        </w:rPr>
      </w:pPr>
      <w:r w:rsidRPr="00F3651D">
        <w:rPr>
          <w:rFonts w:cs="Simplified Arabic" w:hint="cs"/>
          <w:b/>
          <w:bCs/>
          <w:color w:val="000000" w:themeColor="text1"/>
          <w:sz w:val="24"/>
          <w:szCs w:val="24"/>
          <w:rtl/>
        </w:rPr>
        <w:lastRenderedPageBreak/>
        <w:t>المحاصيل الحقلية:</w:t>
      </w:r>
    </w:p>
    <w:p w:rsidR="00DC7019" w:rsidRPr="00F3651D" w:rsidRDefault="00DC7019" w:rsidP="00DC7019">
      <w:pPr>
        <w:ind w:left="-1"/>
        <w:jc w:val="both"/>
        <w:rPr>
          <w:rFonts w:cs="Simplified Arabic"/>
          <w:color w:val="000000" w:themeColor="text1"/>
          <w:sz w:val="18"/>
          <w:szCs w:val="18"/>
          <w:rtl/>
        </w:rPr>
      </w:pPr>
      <w:r w:rsidRPr="00F3651D">
        <w:rPr>
          <w:rFonts w:cs="Simplified Arabic"/>
          <w:color w:val="000000" w:themeColor="text1"/>
          <w:sz w:val="24"/>
          <w:szCs w:val="24"/>
          <w:rtl/>
        </w:rPr>
        <w:t xml:space="preserve"> هي مجموعة من المحاصيل المؤقتة وتشمل </w:t>
      </w:r>
      <w:r w:rsidRPr="00F3651D">
        <w:rPr>
          <w:rFonts w:cs="Simplified Arabic" w:hint="cs"/>
          <w:color w:val="000000" w:themeColor="text1"/>
          <w:sz w:val="24"/>
          <w:szCs w:val="24"/>
          <w:rtl/>
        </w:rPr>
        <w:t>محاصيل الحبوب</w:t>
      </w:r>
      <w:r w:rsidRPr="00F3651D">
        <w:rPr>
          <w:rFonts w:cs="Simplified Arabic"/>
          <w:color w:val="000000" w:themeColor="text1"/>
          <w:sz w:val="24"/>
          <w:szCs w:val="24"/>
          <w:rtl/>
        </w:rPr>
        <w:t xml:space="preserve"> كالقمح والشعير والمحاصيل البقولية كالحمص والفول اليابس، والمحاصيل الزيتية مثل عباد الشمس والسمسم وفستق العبيد، والمحاصيل الدرنية مثل البطاطا، والأبصال، والمحاصيل الطبية مثل اليانسون والميرمية والنعناع ومحاصيل التوابل مثل الكمون والقزحة، والمحاصيل العلفية مثل البرسيم والفصة والبيقيا.</w:t>
      </w:r>
    </w:p>
    <w:p w:rsidR="0075281E" w:rsidRPr="00F3651D" w:rsidRDefault="0075281E" w:rsidP="0022314C">
      <w:pPr>
        <w:jc w:val="lowKashida"/>
        <w:rPr>
          <w:rFonts w:cs="Simplified Arabic"/>
          <w:color w:val="000000" w:themeColor="text1"/>
          <w:sz w:val="18"/>
          <w:szCs w:val="18"/>
          <w:rtl/>
          <w:lang w:eastAsia="en-US"/>
        </w:rPr>
      </w:pPr>
    </w:p>
    <w:p w:rsidR="0075281E" w:rsidRPr="00F3651D" w:rsidRDefault="000242EA" w:rsidP="004D3D66">
      <w:pPr>
        <w:ind w:left="-1"/>
        <w:jc w:val="both"/>
        <w:rPr>
          <w:rFonts w:cs="Simplified Arabic"/>
          <w:color w:val="000000" w:themeColor="text1"/>
          <w:sz w:val="24"/>
          <w:szCs w:val="24"/>
          <w:rtl/>
        </w:rPr>
      </w:pPr>
      <w:r>
        <w:rPr>
          <w:rFonts w:cs="Simplified Arabic" w:hint="cs"/>
          <w:b/>
          <w:bCs/>
          <w:color w:val="000000" w:themeColor="text1"/>
          <w:sz w:val="24"/>
          <w:szCs w:val="24"/>
          <w:rtl/>
        </w:rPr>
        <w:t>الحيوانات</w:t>
      </w:r>
      <w:r w:rsidR="0075281E" w:rsidRPr="00F3651D">
        <w:rPr>
          <w:rFonts w:cs="Simplified Arabic"/>
          <w:b/>
          <w:bCs/>
          <w:color w:val="000000" w:themeColor="text1"/>
          <w:sz w:val="24"/>
          <w:szCs w:val="24"/>
          <w:rtl/>
        </w:rPr>
        <w:t xml:space="preserve"> </w:t>
      </w:r>
      <w:r w:rsidR="0075281E" w:rsidRPr="00F3651D">
        <w:rPr>
          <w:rFonts w:cs="Simplified Arabic" w:hint="cs"/>
          <w:b/>
          <w:bCs/>
          <w:color w:val="000000" w:themeColor="text1"/>
          <w:sz w:val="24"/>
          <w:szCs w:val="24"/>
          <w:rtl/>
        </w:rPr>
        <w:t>المنزلية</w:t>
      </w:r>
      <w:r w:rsidR="0075281E" w:rsidRPr="00F3651D">
        <w:rPr>
          <w:rFonts w:cs="Simplified Arabic"/>
          <w:b/>
          <w:bCs/>
          <w:color w:val="000000" w:themeColor="text1"/>
          <w:sz w:val="24"/>
          <w:szCs w:val="24"/>
          <w:rtl/>
        </w:rPr>
        <w:t>:</w:t>
      </w:r>
      <w:r w:rsidR="0075281E" w:rsidRPr="00F3651D">
        <w:rPr>
          <w:rFonts w:cs="Simplified Arabic"/>
          <w:color w:val="000000" w:themeColor="text1"/>
          <w:sz w:val="24"/>
          <w:szCs w:val="24"/>
          <w:rtl/>
        </w:rPr>
        <w:t xml:space="preserve"> </w:t>
      </w:r>
    </w:p>
    <w:p w:rsidR="0075281E" w:rsidRPr="00F3651D" w:rsidRDefault="0075281E" w:rsidP="004D3D66">
      <w:pPr>
        <w:ind w:left="-1"/>
        <w:jc w:val="both"/>
        <w:rPr>
          <w:rFonts w:cs="Simplified Arabic"/>
          <w:color w:val="000000" w:themeColor="text1"/>
          <w:sz w:val="18"/>
          <w:szCs w:val="18"/>
          <w:rtl/>
        </w:rPr>
      </w:pPr>
      <w:r w:rsidRPr="00F3651D">
        <w:rPr>
          <w:rFonts w:cs="Simplified Arabic"/>
          <w:color w:val="000000" w:themeColor="text1"/>
          <w:sz w:val="24"/>
          <w:szCs w:val="24"/>
          <w:rtl/>
        </w:rPr>
        <w:t xml:space="preserve">تشمل جميع الحيوانات المحتفظ بها والمرباة </w:t>
      </w:r>
      <w:r w:rsidRPr="00F3651D">
        <w:rPr>
          <w:rFonts w:cs="Simplified Arabic" w:hint="cs"/>
          <w:color w:val="000000" w:themeColor="text1"/>
          <w:sz w:val="24"/>
          <w:szCs w:val="24"/>
          <w:rtl/>
        </w:rPr>
        <w:t xml:space="preserve">في </w:t>
      </w:r>
      <w:r w:rsidR="00883C88" w:rsidRPr="00F3651D">
        <w:rPr>
          <w:rFonts w:cs="Simplified Arabic" w:hint="cs"/>
          <w:color w:val="000000" w:themeColor="text1"/>
          <w:sz w:val="24"/>
          <w:szCs w:val="24"/>
          <w:rtl/>
        </w:rPr>
        <w:t>الزراعة</w:t>
      </w:r>
      <w:r w:rsidRPr="00F3651D">
        <w:rPr>
          <w:rFonts w:cs="Simplified Arabic" w:hint="cs"/>
          <w:color w:val="000000" w:themeColor="text1"/>
          <w:sz w:val="24"/>
          <w:szCs w:val="24"/>
          <w:rtl/>
        </w:rPr>
        <w:t xml:space="preserve"> المنزلية</w:t>
      </w:r>
      <w:r w:rsidRPr="00F3651D">
        <w:rPr>
          <w:rFonts w:cs="Simplified Arabic"/>
          <w:color w:val="000000" w:themeColor="text1"/>
          <w:sz w:val="24"/>
          <w:szCs w:val="24"/>
          <w:rtl/>
        </w:rPr>
        <w:t xml:space="preserve"> وتشمل </w:t>
      </w:r>
      <w:r w:rsidRPr="00F3651D">
        <w:rPr>
          <w:rFonts w:cs="Simplified Arabic" w:hint="cs"/>
          <w:color w:val="000000" w:themeColor="text1"/>
          <w:sz w:val="24"/>
          <w:szCs w:val="24"/>
          <w:rtl/>
        </w:rPr>
        <w:t>الضان</w:t>
      </w:r>
      <w:r w:rsidRPr="00F3651D">
        <w:rPr>
          <w:rFonts w:cs="Simplified Arabic"/>
          <w:color w:val="000000" w:themeColor="text1"/>
          <w:sz w:val="24"/>
          <w:szCs w:val="24"/>
          <w:rtl/>
        </w:rPr>
        <w:t xml:space="preserve"> والماعز</w:t>
      </w:r>
      <w:r w:rsidRPr="00F3651D">
        <w:rPr>
          <w:rFonts w:cs="Simplified Arabic" w:hint="cs"/>
          <w:color w:val="000000" w:themeColor="text1"/>
          <w:sz w:val="24"/>
          <w:szCs w:val="24"/>
          <w:rtl/>
        </w:rPr>
        <w:t>،</w:t>
      </w:r>
      <w:r w:rsidRPr="00F3651D">
        <w:rPr>
          <w:rFonts w:cs="Simplified Arabic"/>
          <w:color w:val="000000" w:themeColor="text1"/>
          <w:sz w:val="24"/>
          <w:szCs w:val="24"/>
          <w:rtl/>
        </w:rPr>
        <w:t xml:space="preserve">  </w:t>
      </w:r>
      <w:r w:rsidRPr="00F3651D">
        <w:rPr>
          <w:rFonts w:cs="Simplified Arabic" w:hint="cs"/>
          <w:color w:val="000000" w:themeColor="text1"/>
          <w:sz w:val="24"/>
          <w:szCs w:val="24"/>
          <w:rtl/>
        </w:rPr>
        <w:t>وال</w:t>
      </w:r>
      <w:r w:rsidRPr="00F3651D">
        <w:rPr>
          <w:rFonts w:cs="Simplified Arabic"/>
          <w:color w:val="000000" w:themeColor="text1"/>
          <w:sz w:val="24"/>
          <w:szCs w:val="24"/>
          <w:rtl/>
        </w:rPr>
        <w:t xml:space="preserve">طيور كالدجاج اللاحم والبياض، </w:t>
      </w:r>
      <w:r w:rsidRPr="00F3651D">
        <w:rPr>
          <w:rFonts w:cs="Simplified Arabic" w:hint="cs"/>
          <w:color w:val="000000" w:themeColor="text1"/>
          <w:sz w:val="24"/>
          <w:szCs w:val="24"/>
          <w:rtl/>
        </w:rPr>
        <w:t>و</w:t>
      </w:r>
      <w:r w:rsidRPr="00F3651D">
        <w:rPr>
          <w:rFonts w:cs="Simplified Arabic"/>
          <w:color w:val="000000" w:themeColor="text1"/>
          <w:sz w:val="24"/>
          <w:szCs w:val="24"/>
          <w:rtl/>
        </w:rPr>
        <w:t xml:space="preserve">الحبش، </w:t>
      </w:r>
      <w:r w:rsidRPr="00F3651D">
        <w:rPr>
          <w:rFonts w:cs="Simplified Arabic" w:hint="cs"/>
          <w:color w:val="000000" w:themeColor="text1"/>
          <w:sz w:val="24"/>
          <w:szCs w:val="24"/>
          <w:rtl/>
        </w:rPr>
        <w:t>والحمام</w:t>
      </w:r>
      <w:r w:rsidRPr="00F3651D">
        <w:rPr>
          <w:rFonts w:cs="Simplified Arabic"/>
          <w:color w:val="000000" w:themeColor="text1"/>
          <w:sz w:val="24"/>
          <w:szCs w:val="24"/>
          <w:rtl/>
        </w:rPr>
        <w:t xml:space="preserve"> </w:t>
      </w:r>
      <w:r w:rsidRPr="00F3651D">
        <w:rPr>
          <w:rFonts w:cs="Simplified Arabic"/>
          <w:color w:val="000000" w:themeColor="text1"/>
          <w:sz w:val="24"/>
          <w:szCs w:val="24"/>
        </w:rPr>
        <w:t>…</w:t>
      </w:r>
      <w:r w:rsidRPr="00F3651D">
        <w:rPr>
          <w:rFonts w:cs="Simplified Arabic"/>
          <w:color w:val="000000" w:themeColor="text1"/>
          <w:sz w:val="24"/>
          <w:szCs w:val="24"/>
          <w:rtl/>
        </w:rPr>
        <w:t>الخ  والنحل.</w:t>
      </w:r>
      <w:r w:rsidRPr="00F3651D">
        <w:rPr>
          <w:rFonts w:cs="Simplified Arabic" w:hint="cs"/>
          <w:color w:val="000000" w:themeColor="text1"/>
          <w:sz w:val="24"/>
          <w:szCs w:val="24"/>
          <w:rtl/>
        </w:rPr>
        <w:t xml:space="preserve"> ولكن بشرط ان تكون الأعداد كالتالي: أقل من 5 رؤوس من الأغنام والماعز، و/أو أقل من 50 طير من الدجاج أو اية طيور أخرى كالحمام والحبش،...الخ، و/أو أقل من 50 من الأرانب و/أو أقل من 3 خلايا نحل.</w:t>
      </w:r>
    </w:p>
    <w:p w:rsidR="0075281E" w:rsidRPr="00F3651D" w:rsidRDefault="0075281E" w:rsidP="0022314C">
      <w:pPr>
        <w:jc w:val="lowKashida"/>
        <w:rPr>
          <w:rFonts w:cs="Simplified Arabic"/>
          <w:color w:val="000000" w:themeColor="text1"/>
          <w:sz w:val="18"/>
          <w:szCs w:val="18"/>
          <w:rtl/>
          <w:lang w:eastAsia="en-US"/>
        </w:rPr>
      </w:pPr>
    </w:p>
    <w:p w:rsidR="00B928B7" w:rsidRPr="00F3651D" w:rsidRDefault="00B928B7" w:rsidP="004D3D66">
      <w:pPr>
        <w:ind w:left="-1"/>
        <w:jc w:val="both"/>
        <w:rPr>
          <w:rFonts w:cs="Simplified Arabic"/>
          <w:color w:val="000000" w:themeColor="text1"/>
          <w:sz w:val="24"/>
          <w:szCs w:val="24"/>
          <w:rtl/>
        </w:rPr>
      </w:pPr>
      <w:r w:rsidRPr="00F3651D">
        <w:rPr>
          <w:rFonts w:cs="Simplified Arabic" w:hint="eastAsia"/>
          <w:b/>
          <w:bCs/>
          <w:color w:val="000000" w:themeColor="text1"/>
          <w:sz w:val="24"/>
          <w:szCs w:val="24"/>
          <w:rtl/>
        </w:rPr>
        <w:t>تصريف</w:t>
      </w:r>
      <w:r w:rsidRPr="00F3651D">
        <w:rPr>
          <w:rFonts w:cs="Simplified Arabic"/>
          <w:b/>
          <w:bCs/>
          <w:color w:val="000000" w:themeColor="text1"/>
          <w:sz w:val="24"/>
          <w:szCs w:val="24"/>
          <w:rtl/>
        </w:rPr>
        <w:t xml:space="preserve"> الإنتاج</w:t>
      </w:r>
      <w:r w:rsidRPr="00F3651D">
        <w:rPr>
          <w:rFonts w:cs="Simplified Arabic" w:hint="cs"/>
          <w:b/>
          <w:bCs/>
          <w:color w:val="000000" w:themeColor="text1"/>
          <w:sz w:val="24"/>
          <w:szCs w:val="24"/>
          <w:rtl/>
        </w:rPr>
        <w:t>:</w:t>
      </w:r>
      <w:r w:rsidRPr="00F3651D">
        <w:rPr>
          <w:rFonts w:cs="Simplified Arabic" w:hint="eastAsia"/>
          <w:color w:val="000000" w:themeColor="text1"/>
          <w:sz w:val="24"/>
          <w:szCs w:val="24"/>
          <w:rtl/>
        </w:rPr>
        <w:t xml:space="preserve"> </w:t>
      </w:r>
    </w:p>
    <w:p w:rsidR="0075281E" w:rsidRPr="00F3651D" w:rsidRDefault="00B928B7" w:rsidP="004D3D66">
      <w:pPr>
        <w:ind w:left="-1"/>
        <w:jc w:val="both"/>
        <w:rPr>
          <w:rFonts w:cs="Simplified Arabic"/>
          <w:color w:val="000000" w:themeColor="text1"/>
          <w:sz w:val="18"/>
          <w:szCs w:val="18"/>
          <w:rtl/>
        </w:rPr>
      </w:pPr>
      <w:r w:rsidRPr="00F3651D">
        <w:rPr>
          <w:rFonts w:cs="Simplified Arabic" w:hint="eastAsia"/>
          <w:color w:val="000000" w:themeColor="text1"/>
          <w:sz w:val="24"/>
          <w:szCs w:val="24"/>
          <w:rtl/>
        </w:rPr>
        <w:t>ويقصد</w:t>
      </w:r>
      <w:r w:rsidRPr="00F3651D">
        <w:rPr>
          <w:rFonts w:cs="Simplified Arabic"/>
          <w:color w:val="000000" w:themeColor="text1"/>
          <w:sz w:val="24"/>
          <w:szCs w:val="24"/>
          <w:rtl/>
        </w:rPr>
        <w:t xml:space="preserve"> </w:t>
      </w:r>
      <w:r w:rsidRPr="00F3651D">
        <w:rPr>
          <w:rFonts w:cs="Simplified Arabic" w:hint="eastAsia"/>
          <w:color w:val="000000" w:themeColor="text1"/>
          <w:sz w:val="24"/>
          <w:szCs w:val="24"/>
          <w:rtl/>
        </w:rPr>
        <w:t>به</w:t>
      </w:r>
      <w:r w:rsidRPr="00F3651D">
        <w:rPr>
          <w:rFonts w:cs="Simplified Arabic"/>
          <w:color w:val="000000" w:themeColor="text1"/>
          <w:sz w:val="24"/>
          <w:szCs w:val="24"/>
          <w:rtl/>
        </w:rPr>
        <w:t xml:space="preserve"> توزيع الإنتاج حسب الجهة أو الطريقة التي صرف لها، فقد يكون للبيع أو الاستهلاك الذاتي أو الهدايا.</w:t>
      </w:r>
    </w:p>
    <w:p w:rsidR="0027686E" w:rsidRPr="00F3651D" w:rsidRDefault="0027686E" w:rsidP="0022314C">
      <w:pPr>
        <w:jc w:val="lowKashida"/>
        <w:rPr>
          <w:rFonts w:cs="Simplified Arabic"/>
          <w:color w:val="000000" w:themeColor="text1"/>
          <w:sz w:val="18"/>
          <w:szCs w:val="18"/>
          <w:rtl/>
          <w:lang w:eastAsia="en-US"/>
        </w:rPr>
      </w:pPr>
    </w:p>
    <w:p w:rsidR="00E50456" w:rsidRPr="00F3651D" w:rsidRDefault="00E50456" w:rsidP="00E50456">
      <w:pPr>
        <w:ind w:left="-1"/>
        <w:jc w:val="both"/>
        <w:rPr>
          <w:rFonts w:cs="Simplified Arabic"/>
          <w:b/>
          <w:bCs/>
          <w:color w:val="000000" w:themeColor="text1"/>
          <w:sz w:val="24"/>
          <w:szCs w:val="24"/>
          <w:rtl/>
        </w:rPr>
      </w:pPr>
      <w:r w:rsidRPr="00F3651D">
        <w:rPr>
          <w:rFonts w:cs="Simplified Arabic" w:hint="cs"/>
          <w:b/>
          <w:bCs/>
          <w:color w:val="000000" w:themeColor="text1"/>
          <w:sz w:val="24"/>
          <w:szCs w:val="24"/>
          <w:rtl/>
        </w:rPr>
        <w:t>المنطقة:</w:t>
      </w:r>
    </w:p>
    <w:p w:rsidR="00E50456" w:rsidRPr="00F3651D" w:rsidRDefault="00E50456" w:rsidP="00E50456">
      <w:pPr>
        <w:ind w:left="-1"/>
        <w:jc w:val="both"/>
        <w:rPr>
          <w:rFonts w:cs="Simplified Arabic"/>
          <w:color w:val="000000" w:themeColor="text1"/>
          <w:sz w:val="24"/>
          <w:szCs w:val="24"/>
          <w:rtl/>
        </w:rPr>
      </w:pPr>
      <w:r w:rsidRPr="00F3651D">
        <w:rPr>
          <w:rFonts w:cs="Simplified Arabic"/>
          <w:color w:val="000000" w:themeColor="text1"/>
          <w:sz w:val="24"/>
          <w:szCs w:val="24"/>
          <w:rtl/>
        </w:rPr>
        <w:t>حسب التقسيمات الإدارية هي تقسيم الأراضي الفلسطينية إلى منطقتين جغرافيتين هما الضفة الغربية وقطاع غزة وتضم الضفة الغربية 11 محافظة أما قطاع غزة فيضم 5 محافظات.</w:t>
      </w:r>
    </w:p>
    <w:p w:rsidR="00D83ED1" w:rsidRPr="00F3651D" w:rsidRDefault="0038262D" w:rsidP="00964280">
      <w:pPr>
        <w:bidi w:val="0"/>
        <w:rPr>
          <w:rFonts w:cs="Simplified Arabic"/>
          <w:color w:val="000000" w:themeColor="text1"/>
        </w:rPr>
      </w:pPr>
      <w:r w:rsidRPr="00F3651D">
        <w:rPr>
          <w:rFonts w:cs="Simplified Arabic"/>
          <w:color w:val="000000" w:themeColor="text1"/>
        </w:rPr>
        <w:br w:type="page"/>
      </w:r>
    </w:p>
    <w:p w:rsidR="00F020A6" w:rsidRPr="00F3651D" w:rsidRDefault="00F020A6" w:rsidP="00F020A6">
      <w:pPr>
        <w:pStyle w:val="BodyText"/>
        <w:jc w:val="center"/>
        <w:rPr>
          <w:rFonts w:cs="Simplified Arabic"/>
          <w:b/>
          <w:bCs/>
          <w:color w:val="000000" w:themeColor="text1"/>
          <w:sz w:val="28"/>
          <w:rtl/>
          <w:lang w:eastAsia="en-US"/>
        </w:rPr>
      </w:pPr>
      <w:r w:rsidRPr="00F3651D">
        <w:rPr>
          <w:rFonts w:cs="Simplified Arabic" w:hint="cs"/>
          <w:b/>
          <w:bCs/>
          <w:color w:val="000000" w:themeColor="text1"/>
          <w:sz w:val="28"/>
          <w:rtl/>
          <w:lang w:eastAsia="en-US"/>
        </w:rPr>
        <w:lastRenderedPageBreak/>
        <w:t>المراجع</w:t>
      </w:r>
    </w:p>
    <w:p w:rsidR="00F020A6" w:rsidRPr="00F3651D" w:rsidRDefault="00F020A6" w:rsidP="00F020A6">
      <w:pPr>
        <w:pStyle w:val="BodyText"/>
        <w:jc w:val="center"/>
        <w:rPr>
          <w:rFonts w:cs="Simplified Arabic"/>
          <w:b/>
          <w:bCs/>
          <w:color w:val="000000" w:themeColor="text1"/>
          <w:sz w:val="28"/>
          <w:rtl/>
          <w:lang w:eastAsia="en-US"/>
        </w:rPr>
      </w:pPr>
    </w:p>
    <w:p w:rsidR="00F020A6" w:rsidRPr="00F3651D" w:rsidRDefault="00F020A6" w:rsidP="00F020A6">
      <w:pPr>
        <w:pStyle w:val="ListParagraph"/>
        <w:numPr>
          <w:ilvl w:val="0"/>
          <w:numId w:val="37"/>
        </w:numPr>
        <w:jc w:val="lowKashida"/>
        <w:rPr>
          <w:rFonts w:cs="Simplified Arabic"/>
          <w:noProof w:val="0"/>
          <w:sz w:val="24"/>
          <w:szCs w:val="24"/>
          <w:lang w:val="en-GB" w:eastAsia="en-US"/>
        </w:rPr>
      </w:pPr>
      <w:r w:rsidRPr="00F3651D">
        <w:rPr>
          <w:rFonts w:cs="Simplified Arabic"/>
          <w:b/>
          <w:bCs/>
          <w:color w:val="000000" w:themeColor="text1"/>
          <w:sz w:val="24"/>
          <w:szCs w:val="24"/>
          <w:rtl/>
          <w:lang w:eastAsia="en-US"/>
        </w:rPr>
        <w:t xml:space="preserve">الجهاز المركزي </w:t>
      </w:r>
      <w:r w:rsidRPr="00F3651D">
        <w:rPr>
          <w:rFonts w:cs="Simplified Arabic" w:hint="cs"/>
          <w:b/>
          <w:bCs/>
          <w:color w:val="000000" w:themeColor="text1"/>
          <w:sz w:val="24"/>
          <w:szCs w:val="24"/>
          <w:rtl/>
          <w:lang w:eastAsia="en-US"/>
        </w:rPr>
        <w:t>للإحصاء</w:t>
      </w:r>
      <w:r w:rsidRPr="00F3651D">
        <w:rPr>
          <w:rFonts w:cs="Simplified Arabic"/>
          <w:b/>
          <w:bCs/>
          <w:color w:val="000000" w:themeColor="text1"/>
          <w:sz w:val="24"/>
          <w:szCs w:val="24"/>
          <w:rtl/>
          <w:lang w:eastAsia="en-US"/>
        </w:rPr>
        <w:t xml:space="preserve"> الفلسطيني، </w:t>
      </w:r>
      <w:r w:rsidRPr="00F3651D">
        <w:rPr>
          <w:rFonts w:cs="Simplified Arabic" w:hint="cs"/>
          <w:color w:val="000000" w:themeColor="text1"/>
          <w:sz w:val="24"/>
          <w:szCs w:val="24"/>
          <w:rtl/>
          <w:lang w:eastAsia="en-US"/>
        </w:rPr>
        <w:t xml:space="preserve">2015. </w:t>
      </w:r>
      <w:r w:rsidRPr="00F3651D">
        <w:rPr>
          <w:rFonts w:cs="Simplified Arabic"/>
          <w:i/>
          <w:iCs/>
          <w:color w:val="000000" w:themeColor="text1"/>
          <w:sz w:val="24"/>
          <w:szCs w:val="24"/>
          <w:rtl/>
          <w:lang w:eastAsia="en-US"/>
        </w:rPr>
        <w:t xml:space="preserve"> </w:t>
      </w:r>
      <w:r w:rsidRPr="00F3651D">
        <w:rPr>
          <w:rFonts w:cs="Simplified Arabic" w:hint="cs"/>
          <w:i/>
          <w:iCs/>
          <w:color w:val="000000" w:themeColor="text1"/>
          <w:sz w:val="24"/>
          <w:szCs w:val="24"/>
          <w:rtl/>
          <w:lang w:eastAsia="en-US"/>
        </w:rPr>
        <w:t>مسح الاحصاءات الجغرافية المنزلي, 2015- كتيب تدريب فريق العمل الميداني</w:t>
      </w:r>
      <w:r w:rsidRPr="00F3651D">
        <w:rPr>
          <w:rFonts w:cs="Simplified Arabic"/>
          <w:i/>
          <w:iCs/>
          <w:color w:val="000000" w:themeColor="text1"/>
          <w:sz w:val="24"/>
          <w:szCs w:val="24"/>
          <w:rtl/>
          <w:lang w:eastAsia="en-US"/>
        </w:rPr>
        <w:t xml:space="preserve">. </w:t>
      </w:r>
      <w:r w:rsidRPr="00F3651D">
        <w:rPr>
          <w:rFonts w:cs="Simplified Arabic"/>
          <w:color w:val="000000" w:themeColor="text1"/>
          <w:sz w:val="24"/>
          <w:szCs w:val="24"/>
          <w:rtl/>
          <w:lang w:eastAsia="en-US"/>
        </w:rPr>
        <w:t>رام الله - فلسطين</w:t>
      </w:r>
      <w:r w:rsidRPr="00F3651D">
        <w:rPr>
          <w:rFonts w:cs="Simplified Arabic"/>
          <w:i/>
          <w:iCs/>
          <w:color w:val="000000" w:themeColor="text1"/>
          <w:sz w:val="24"/>
          <w:szCs w:val="24"/>
          <w:rtl/>
          <w:lang w:eastAsia="en-US"/>
        </w:rPr>
        <w:t>.</w:t>
      </w:r>
    </w:p>
    <w:p w:rsidR="00F020A6" w:rsidRPr="00F3651D" w:rsidRDefault="00F020A6" w:rsidP="00F020A6">
      <w:pPr>
        <w:pStyle w:val="ListParagraph"/>
        <w:numPr>
          <w:ilvl w:val="0"/>
          <w:numId w:val="37"/>
        </w:numPr>
        <w:jc w:val="lowKashida"/>
        <w:rPr>
          <w:rFonts w:cs="Simplified Arabic"/>
          <w:noProof w:val="0"/>
          <w:sz w:val="24"/>
          <w:szCs w:val="24"/>
          <w:lang w:val="en-GB" w:eastAsia="en-US"/>
        </w:rPr>
      </w:pPr>
      <w:r w:rsidRPr="00F3651D">
        <w:rPr>
          <w:rFonts w:cs="Simplified Arabic"/>
          <w:b/>
          <w:bCs/>
          <w:color w:val="000000" w:themeColor="text1"/>
          <w:sz w:val="24"/>
          <w:szCs w:val="24"/>
          <w:rtl/>
          <w:lang w:eastAsia="en-US"/>
        </w:rPr>
        <w:t xml:space="preserve">الجهاز المركزي </w:t>
      </w:r>
      <w:r w:rsidRPr="00F3651D">
        <w:rPr>
          <w:rFonts w:cs="Simplified Arabic" w:hint="cs"/>
          <w:b/>
          <w:bCs/>
          <w:color w:val="000000" w:themeColor="text1"/>
          <w:sz w:val="24"/>
          <w:szCs w:val="24"/>
          <w:rtl/>
          <w:lang w:eastAsia="en-US"/>
        </w:rPr>
        <w:t>للإحصاء</w:t>
      </w:r>
      <w:r w:rsidRPr="00F3651D">
        <w:rPr>
          <w:rFonts w:cs="Simplified Arabic"/>
          <w:b/>
          <w:bCs/>
          <w:color w:val="000000" w:themeColor="text1"/>
          <w:sz w:val="24"/>
          <w:szCs w:val="24"/>
          <w:rtl/>
          <w:lang w:eastAsia="en-US"/>
        </w:rPr>
        <w:t xml:space="preserve"> الفلسطيني، </w:t>
      </w:r>
      <w:r w:rsidRPr="00F3651D">
        <w:rPr>
          <w:rFonts w:cs="Simplified Arabic" w:hint="cs"/>
          <w:color w:val="000000" w:themeColor="text1"/>
          <w:sz w:val="24"/>
          <w:szCs w:val="24"/>
          <w:rtl/>
          <w:lang w:eastAsia="en-US"/>
        </w:rPr>
        <w:t xml:space="preserve">2015. </w:t>
      </w:r>
      <w:r w:rsidRPr="00F3651D">
        <w:rPr>
          <w:rFonts w:cs="Simplified Arabic"/>
          <w:i/>
          <w:iCs/>
          <w:color w:val="000000" w:themeColor="text1"/>
          <w:sz w:val="24"/>
          <w:szCs w:val="24"/>
          <w:rtl/>
          <w:lang w:eastAsia="en-US"/>
        </w:rPr>
        <w:t xml:space="preserve"> </w:t>
      </w:r>
      <w:r w:rsidRPr="00F3651D">
        <w:rPr>
          <w:rFonts w:cs="Simplified Arabic"/>
          <w:noProof w:val="0"/>
          <w:sz w:val="24"/>
          <w:szCs w:val="24"/>
          <w:rtl/>
          <w:lang w:val="en-GB" w:eastAsia="en-US"/>
        </w:rPr>
        <w:t>دليل</w:t>
      </w:r>
      <w:r w:rsidRPr="00F3651D">
        <w:rPr>
          <w:rFonts w:cs="Simplified Arabic"/>
          <w:noProof w:val="0"/>
          <w:sz w:val="24"/>
          <w:szCs w:val="24"/>
          <w:lang w:val="en-GB" w:eastAsia="en-US"/>
        </w:rPr>
        <w:t xml:space="preserve"> </w:t>
      </w:r>
      <w:r w:rsidRPr="00F3651D">
        <w:rPr>
          <w:rFonts w:cs="Simplified Arabic"/>
          <w:noProof w:val="0"/>
          <w:sz w:val="24"/>
          <w:szCs w:val="24"/>
          <w:rtl/>
          <w:lang w:val="en-GB" w:eastAsia="en-US"/>
        </w:rPr>
        <w:t>نشر</w:t>
      </w:r>
      <w:r w:rsidRPr="00F3651D">
        <w:rPr>
          <w:rFonts w:cs="Simplified Arabic"/>
          <w:noProof w:val="0"/>
          <w:sz w:val="24"/>
          <w:szCs w:val="24"/>
          <w:lang w:val="en-GB" w:eastAsia="en-US"/>
        </w:rPr>
        <w:t xml:space="preserve"> </w:t>
      </w:r>
      <w:r w:rsidRPr="00F3651D">
        <w:rPr>
          <w:rFonts w:cs="Simplified Arabic"/>
          <w:noProof w:val="0"/>
          <w:sz w:val="24"/>
          <w:szCs w:val="24"/>
          <w:rtl/>
          <w:lang w:val="en-GB" w:eastAsia="en-US"/>
        </w:rPr>
        <w:t>التقارير</w:t>
      </w:r>
      <w:r w:rsidRPr="00F3651D">
        <w:rPr>
          <w:rFonts w:cs="Simplified Arabic"/>
          <w:noProof w:val="0"/>
          <w:sz w:val="24"/>
          <w:szCs w:val="24"/>
          <w:lang w:val="en-GB" w:eastAsia="en-US"/>
        </w:rPr>
        <w:t xml:space="preserve"> </w:t>
      </w:r>
      <w:r w:rsidRPr="00F3651D">
        <w:rPr>
          <w:rFonts w:cs="Simplified Arabic"/>
          <w:noProof w:val="0"/>
          <w:sz w:val="24"/>
          <w:szCs w:val="24"/>
          <w:rtl/>
          <w:lang w:val="en-GB" w:eastAsia="en-US"/>
        </w:rPr>
        <w:t>الإحصائية</w:t>
      </w:r>
      <w:r w:rsidRPr="00F3651D">
        <w:rPr>
          <w:rFonts w:cs="Simplified Arabic"/>
          <w:noProof w:val="0"/>
          <w:sz w:val="24"/>
          <w:szCs w:val="24"/>
          <w:lang w:val="en-GB" w:eastAsia="en-US"/>
        </w:rPr>
        <w:t xml:space="preserve"> – </w:t>
      </w:r>
      <w:r w:rsidRPr="00F3651D">
        <w:rPr>
          <w:rFonts w:cs="Simplified Arabic"/>
          <w:noProof w:val="0"/>
          <w:sz w:val="24"/>
          <w:szCs w:val="24"/>
          <w:rtl/>
          <w:lang w:val="en-GB" w:eastAsia="en-US"/>
        </w:rPr>
        <w:t>العدد</w:t>
      </w:r>
      <w:r w:rsidRPr="00F3651D">
        <w:rPr>
          <w:rFonts w:cs="Simplified Arabic"/>
          <w:noProof w:val="0"/>
          <w:sz w:val="24"/>
          <w:szCs w:val="24"/>
          <w:lang w:val="en-GB" w:eastAsia="en-US"/>
        </w:rPr>
        <w:t xml:space="preserve"> </w:t>
      </w:r>
      <w:r w:rsidRPr="00F3651D">
        <w:rPr>
          <w:rFonts w:cs="Simplified Arabic"/>
          <w:noProof w:val="0"/>
          <w:sz w:val="24"/>
          <w:szCs w:val="24"/>
          <w:rtl/>
          <w:lang w:val="en-GB" w:eastAsia="en-US"/>
        </w:rPr>
        <w:t>الثاني</w:t>
      </w:r>
      <w:r w:rsidRPr="00F3651D">
        <w:rPr>
          <w:rFonts w:cs="Simplified Arabic"/>
          <w:noProof w:val="0"/>
          <w:sz w:val="24"/>
          <w:szCs w:val="24"/>
          <w:lang w:val="en-GB" w:eastAsia="en-US"/>
        </w:rPr>
        <w:t xml:space="preserve"> </w:t>
      </w:r>
      <w:r w:rsidRPr="00F3651D">
        <w:rPr>
          <w:rFonts w:cs="Simplified Arabic"/>
          <w:noProof w:val="0"/>
          <w:sz w:val="24"/>
          <w:szCs w:val="24"/>
          <w:rtl/>
          <w:lang w:val="en-GB" w:eastAsia="en-US"/>
        </w:rPr>
        <w:t>عشر</w:t>
      </w:r>
      <w:r w:rsidRPr="00F3651D">
        <w:rPr>
          <w:rFonts w:cs="Simplified Arabic"/>
          <w:i/>
          <w:iCs/>
          <w:color w:val="000000" w:themeColor="text1"/>
          <w:sz w:val="24"/>
          <w:szCs w:val="24"/>
          <w:rtl/>
          <w:lang w:eastAsia="en-US"/>
        </w:rPr>
        <w:t xml:space="preserve">. </w:t>
      </w:r>
      <w:r w:rsidRPr="00F3651D">
        <w:rPr>
          <w:rFonts w:cs="Simplified Arabic"/>
          <w:color w:val="000000" w:themeColor="text1"/>
          <w:sz w:val="24"/>
          <w:szCs w:val="24"/>
          <w:rtl/>
          <w:lang w:eastAsia="en-US"/>
        </w:rPr>
        <w:t>رام الله - فلسطين</w:t>
      </w:r>
      <w:r w:rsidRPr="00F3651D">
        <w:rPr>
          <w:rFonts w:cs="Simplified Arabic"/>
          <w:i/>
          <w:iCs/>
          <w:color w:val="000000" w:themeColor="text1"/>
          <w:sz w:val="24"/>
          <w:szCs w:val="24"/>
          <w:rtl/>
          <w:lang w:eastAsia="en-US"/>
        </w:rPr>
        <w:t>.</w:t>
      </w:r>
    </w:p>
    <w:p w:rsidR="00F020A6" w:rsidRPr="00F3651D" w:rsidRDefault="00F020A6" w:rsidP="00DE5A57">
      <w:pPr>
        <w:pStyle w:val="ListParagraph"/>
        <w:numPr>
          <w:ilvl w:val="0"/>
          <w:numId w:val="37"/>
        </w:numPr>
        <w:jc w:val="lowKashida"/>
        <w:rPr>
          <w:rFonts w:cs="Simplified Arabic"/>
          <w:noProof w:val="0"/>
          <w:sz w:val="24"/>
          <w:szCs w:val="24"/>
          <w:lang w:val="en-GB" w:eastAsia="en-US"/>
        </w:rPr>
      </w:pPr>
      <w:r w:rsidRPr="00F3651D">
        <w:rPr>
          <w:rFonts w:cs="Simplified Arabic"/>
          <w:b/>
          <w:bCs/>
          <w:color w:val="000000" w:themeColor="text1"/>
          <w:sz w:val="24"/>
          <w:szCs w:val="24"/>
          <w:rtl/>
          <w:lang w:eastAsia="en-US"/>
        </w:rPr>
        <w:t xml:space="preserve">الجهاز المركزي </w:t>
      </w:r>
      <w:r w:rsidRPr="00F3651D">
        <w:rPr>
          <w:rFonts w:cs="Simplified Arabic" w:hint="cs"/>
          <w:b/>
          <w:bCs/>
          <w:color w:val="000000" w:themeColor="text1"/>
          <w:sz w:val="24"/>
          <w:szCs w:val="24"/>
          <w:rtl/>
          <w:lang w:eastAsia="en-US"/>
        </w:rPr>
        <w:t>للإحصاء</w:t>
      </w:r>
      <w:r w:rsidRPr="00F3651D">
        <w:rPr>
          <w:rFonts w:cs="Simplified Arabic"/>
          <w:b/>
          <w:bCs/>
          <w:color w:val="000000" w:themeColor="text1"/>
          <w:sz w:val="24"/>
          <w:szCs w:val="24"/>
          <w:rtl/>
          <w:lang w:eastAsia="en-US"/>
        </w:rPr>
        <w:t xml:space="preserve"> الفلسطيني، </w:t>
      </w:r>
      <w:r w:rsidR="00DE5A57" w:rsidRPr="00F3651D">
        <w:rPr>
          <w:rFonts w:cs="Simplified Arabic" w:hint="cs"/>
          <w:color w:val="000000" w:themeColor="text1"/>
          <w:sz w:val="24"/>
          <w:szCs w:val="24"/>
          <w:rtl/>
          <w:lang w:eastAsia="en-US"/>
        </w:rPr>
        <w:t>2006</w:t>
      </w:r>
      <w:r w:rsidRPr="00F3651D">
        <w:rPr>
          <w:rFonts w:cs="Simplified Arabic" w:hint="cs"/>
          <w:color w:val="000000" w:themeColor="text1"/>
          <w:sz w:val="24"/>
          <w:szCs w:val="24"/>
          <w:rtl/>
          <w:lang w:eastAsia="en-US"/>
        </w:rPr>
        <w:t xml:space="preserve">. </w:t>
      </w:r>
      <w:r w:rsidRPr="00F3651D">
        <w:rPr>
          <w:rFonts w:cs="Simplified Arabic"/>
          <w:i/>
          <w:iCs/>
          <w:color w:val="000000" w:themeColor="text1"/>
          <w:sz w:val="24"/>
          <w:szCs w:val="24"/>
          <w:rtl/>
          <w:lang w:eastAsia="en-US"/>
        </w:rPr>
        <w:t xml:space="preserve"> </w:t>
      </w:r>
      <w:r w:rsidR="00DE5A57" w:rsidRPr="00F3651D">
        <w:rPr>
          <w:rFonts w:cs="Simplified Arabic" w:hint="cs"/>
          <w:color w:val="000000" w:themeColor="text1"/>
          <w:sz w:val="24"/>
          <w:szCs w:val="24"/>
          <w:rtl/>
        </w:rPr>
        <w:t>مسح اثر الاجراءات الاسرائيلية احادية الجانب على الاوضاع الاجتماعية والاقتصادية والبيئية, 2006</w:t>
      </w:r>
      <w:r w:rsidRPr="00F3651D">
        <w:rPr>
          <w:rFonts w:cs="Simplified Arabic"/>
          <w:i/>
          <w:iCs/>
          <w:color w:val="000000" w:themeColor="text1"/>
          <w:sz w:val="24"/>
          <w:szCs w:val="24"/>
          <w:rtl/>
          <w:lang w:eastAsia="en-US"/>
        </w:rPr>
        <w:t xml:space="preserve">. </w:t>
      </w:r>
      <w:r w:rsidRPr="00F3651D">
        <w:rPr>
          <w:rFonts w:cs="Simplified Arabic"/>
          <w:color w:val="000000" w:themeColor="text1"/>
          <w:sz w:val="24"/>
          <w:szCs w:val="24"/>
          <w:rtl/>
          <w:lang w:eastAsia="en-US"/>
        </w:rPr>
        <w:t>رام الله - فلسطين</w:t>
      </w:r>
      <w:r w:rsidRPr="00F3651D">
        <w:rPr>
          <w:rFonts w:cs="Simplified Arabic"/>
          <w:i/>
          <w:iCs/>
          <w:color w:val="000000" w:themeColor="text1"/>
          <w:sz w:val="24"/>
          <w:szCs w:val="24"/>
          <w:rtl/>
          <w:lang w:eastAsia="en-US"/>
        </w:rPr>
        <w:t>.</w:t>
      </w:r>
    </w:p>
    <w:p w:rsidR="00F020A6" w:rsidRPr="00F3651D" w:rsidRDefault="00F020A6" w:rsidP="00F020A6">
      <w:pPr>
        <w:pStyle w:val="ListParagraph"/>
        <w:jc w:val="lowKashida"/>
        <w:rPr>
          <w:rFonts w:cs="Simplified Arabic"/>
          <w:noProof w:val="0"/>
          <w:sz w:val="24"/>
          <w:szCs w:val="24"/>
          <w:rtl/>
          <w:lang w:val="en-GB" w:eastAsia="en-US"/>
        </w:rPr>
      </w:pPr>
    </w:p>
    <w:p w:rsidR="00D85E79" w:rsidRPr="00F3651D" w:rsidRDefault="00D85E79" w:rsidP="003604AA">
      <w:pPr>
        <w:jc w:val="center"/>
        <w:rPr>
          <w:rFonts w:cs="Simplified Arabic"/>
          <w:b/>
          <w:bCs/>
          <w:color w:val="000000" w:themeColor="text1"/>
          <w:sz w:val="56"/>
          <w:szCs w:val="67"/>
          <w:rtl/>
          <w:lang w:eastAsia="en-US"/>
        </w:rPr>
      </w:pPr>
    </w:p>
    <w:p w:rsidR="00D85E79" w:rsidRPr="00F3651D" w:rsidRDefault="00D85E79"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B951AF" w:rsidRPr="00F3651D" w:rsidRDefault="00B951AF" w:rsidP="003604AA">
      <w:pPr>
        <w:jc w:val="center"/>
        <w:rPr>
          <w:rFonts w:cs="Simplified Arabic"/>
          <w:b/>
          <w:bCs/>
          <w:color w:val="000000" w:themeColor="text1"/>
          <w:sz w:val="56"/>
          <w:szCs w:val="67"/>
          <w:rtl/>
          <w:lang w:eastAsia="en-US"/>
        </w:rPr>
      </w:pPr>
    </w:p>
    <w:p w:rsidR="00D85E79" w:rsidRPr="00F3651D" w:rsidRDefault="00D85E79" w:rsidP="003604AA">
      <w:pPr>
        <w:jc w:val="center"/>
        <w:rPr>
          <w:rFonts w:cs="Simplified Arabic"/>
          <w:b/>
          <w:bCs/>
          <w:color w:val="000000" w:themeColor="text1"/>
          <w:sz w:val="56"/>
          <w:szCs w:val="67"/>
          <w:rtl/>
          <w:lang w:eastAsia="en-US"/>
        </w:rPr>
      </w:pPr>
    </w:p>
    <w:p w:rsidR="00DF5253" w:rsidRPr="00F3651D" w:rsidRDefault="00DF5253" w:rsidP="003604AA">
      <w:pPr>
        <w:jc w:val="center"/>
        <w:rPr>
          <w:rFonts w:cs="Simplified Arabic"/>
          <w:b/>
          <w:bCs/>
          <w:color w:val="000000" w:themeColor="text1"/>
          <w:sz w:val="56"/>
          <w:szCs w:val="67"/>
          <w:rtl/>
          <w:lang w:eastAsia="en-US"/>
        </w:rPr>
      </w:pPr>
    </w:p>
    <w:p w:rsidR="00DF5253" w:rsidRPr="00F3651D" w:rsidRDefault="00DF5253" w:rsidP="003604AA">
      <w:pPr>
        <w:jc w:val="center"/>
        <w:rPr>
          <w:rFonts w:cs="Simplified Arabic"/>
          <w:b/>
          <w:bCs/>
          <w:color w:val="000000" w:themeColor="text1"/>
          <w:sz w:val="56"/>
          <w:szCs w:val="67"/>
          <w:rtl/>
          <w:lang w:eastAsia="en-US"/>
        </w:rPr>
      </w:pPr>
    </w:p>
    <w:p w:rsidR="000929CC" w:rsidRPr="00F3651D" w:rsidRDefault="000929CC" w:rsidP="003604AA">
      <w:pPr>
        <w:jc w:val="center"/>
        <w:rPr>
          <w:rFonts w:cs="Simplified Arabic"/>
          <w:b/>
          <w:bCs/>
          <w:color w:val="000000" w:themeColor="text1"/>
          <w:sz w:val="56"/>
          <w:szCs w:val="67"/>
          <w:rtl/>
          <w:lang w:eastAsia="en-US"/>
        </w:rPr>
      </w:pPr>
      <w:r w:rsidRPr="00F3651D">
        <w:rPr>
          <w:rFonts w:cs="Simplified Arabic"/>
          <w:b/>
          <w:bCs/>
          <w:color w:val="000000" w:themeColor="text1"/>
          <w:sz w:val="56"/>
          <w:szCs w:val="67"/>
          <w:rtl/>
          <w:lang w:eastAsia="en-US"/>
        </w:rPr>
        <w:t>الجداول</w:t>
      </w:r>
    </w:p>
    <w:p w:rsidR="00D85E79" w:rsidRPr="00F3651D" w:rsidRDefault="000929CC" w:rsidP="00DF5253">
      <w:pPr>
        <w:jc w:val="center"/>
        <w:rPr>
          <w:rFonts w:cs="Simplified Arabic"/>
          <w:b/>
          <w:bCs/>
          <w:color w:val="000000" w:themeColor="text1"/>
          <w:sz w:val="56"/>
          <w:szCs w:val="67"/>
          <w:rtl/>
          <w:lang w:eastAsia="en-US"/>
        </w:rPr>
      </w:pPr>
      <w:r w:rsidRPr="00F3651D">
        <w:rPr>
          <w:rFonts w:cs="Simplified Arabic"/>
          <w:b/>
          <w:bCs/>
          <w:color w:val="000000" w:themeColor="text1"/>
          <w:sz w:val="56"/>
          <w:szCs w:val="67"/>
          <w:lang w:eastAsia="en-US"/>
        </w:rPr>
        <w:t>Tables</w:t>
      </w:r>
    </w:p>
    <w:p w:rsidR="00D85E79" w:rsidRPr="00F3651D" w:rsidRDefault="00D85E79" w:rsidP="00530C21">
      <w:pPr>
        <w:jc w:val="center"/>
        <w:rPr>
          <w:rFonts w:cs="Simplified Arabic"/>
          <w:b/>
          <w:bCs/>
          <w:color w:val="000000" w:themeColor="text1"/>
          <w:sz w:val="56"/>
          <w:szCs w:val="67"/>
          <w:rtl/>
          <w:lang w:eastAsia="en-US"/>
        </w:rPr>
      </w:pPr>
    </w:p>
    <w:p w:rsidR="00D85E79" w:rsidRPr="00F3651D" w:rsidRDefault="00D85E79" w:rsidP="00530C21">
      <w:pPr>
        <w:jc w:val="center"/>
        <w:rPr>
          <w:rFonts w:cs="Simplified Arabic"/>
          <w:b/>
          <w:bCs/>
          <w:color w:val="000000" w:themeColor="text1"/>
          <w:sz w:val="56"/>
          <w:szCs w:val="67"/>
          <w:rtl/>
          <w:lang w:eastAsia="en-US"/>
        </w:rPr>
      </w:pPr>
    </w:p>
    <w:p w:rsidR="00D85E79" w:rsidRPr="00F3651D" w:rsidRDefault="00D85E79" w:rsidP="00530C21">
      <w:pPr>
        <w:jc w:val="center"/>
        <w:rPr>
          <w:rFonts w:cs="Simplified Arabic"/>
          <w:b/>
          <w:bCs/>
          <w:color w:val="000000" w:themeColor="text1"/>
          <w:sz w:val="56"/>
          <w:szCs w:val="67"/>
          <w:rtl/>
          <w:lang w:eastAsia="en-US"/>
        </w:rPr>
      </w:pPr>
    </w:p>
    <w:p w:rsidR="00D85E79" w:rsidRPr="00F3651D" w:rsidRDefault="00D85E79" w:rsidP="00530C21">
      <w:pPr>
        <w:jc w:val="center"/>
        <w:rPr>
          <w:rFonts w:cs="Simplified Arabic"/>
          <w:b/>
          <w:bCs/>
          <w:color w:val="000000" w:themeColor="text1"/>
          <w:sz w:val="56"/>
          <w:szCs w:val="67"/>
          <w:rtl/>
          <w:lang w:eastAsia="en-US"/>
        </w:rPr>
      </w:pPr>
    </w:p>
    <w:p w:rsidR="00D85E79" w:rsidRPr="00F3651D" w:rsidRDefault="00D85E79" w:rsidP="00530C21">
      <w:pPr>
        <w:jc w:val="center"/>
        <w:rPr>
          <w:rFonts w:cs="Simplified Arabic"/>
          <w:b/>
          <w:bCs/>
          <w:color w:val="000000" w:themeColor="text1"/>
          <w:sz w:val="56"/>
          <w:szCs w:val="67"/>
          <w:rtl/>
          <w:lang w:eastAsia="en-US"/>
        </w:rPr>
      </w:pPr>
    </w:p>
    <w:p w:rsidR="00D85E79" w:rsidRPr="00F3651D" w:rsidRDefault="00D85E79" w:rsidP="00530C21">
      <w:pPr>
        <w:jc w:val="center"/>
        <w:rPr>
          <w:rFonts w:cs="Simplified Arabic"/>
          <w:b/>
          <w:bCs/>
          <w:color w:val="000000" w:themeColor="text1"/>
          <w:sz w:val="56"/>
          <w:szCs w:val="67"/>
          <w:rtl/>
          <w:lang w:eastAsia="en-US"/>
        </w:rPr>
      </w:pPr>
    </w:p>
    <w:p w:rsidR="00D85E79" w:rsidRPr="00F3651D" w:rsidRDefault="00D85E79" w:rsidP="00530C21">
      <w:pPr>
        <w:jc w:val="center"/>
        <w:rPr>
          <w:rFonts w:cs="Simplified Arabic"/>
          <w:b/>
          <w:bCs/>
          <w:color w:val="000000" w:themeColor="text1"/>
          <w:sz w:val="56"/>
          <w:szCs w:val="67"/>
          <w:rtl/>
          <w:lang w:eastAsia="en-US"/>
        </w:rPr>
      </w:pPr>
    </w:p>
    <w:p w:rsidR="00D85E79" w:rsidRPr="00F3651D" w:rsidRDefault="00D85E79" w:rsidP="00530C21">
      <w:pPr>
        <w:jc w:val="center"/>
        <w:rPr>
          <w:rFonts w:cs="Simplified Arabic"/>
          <w:b/>
          <w:bCs/>
          <w:color w:val="000000" w:themeColor="text1"/>
          <w:sz w:val="56"/>
          <w:szCs w:val="67"/>
          <w:rtl/>
          <w:lang w:eastAsia="en-US"/>
        </w:rPr>
      </w:pPr>
    </w:p>
    <w:p w:rsidR="00D85E79" w:rsidRPr="00F3651D" w:rsidRDefault="00D85E79" w:rsidP="00530C21">
      <w:pPr>
        <w:jc w:val="center"/>
        <w:rPr>
          <w:rFonts w:cs="Simplified Arabic"/>
          <w:b/>
          <w:bCs/>
          <w:color w:val="000000" w:themeColor="text1"/>
          <w:sz w:val="56"/>
          <w:szCs w:val="67"/>
          <w:rtl/>
          <w:lang w:eastAsia="en-US"/>
        </w:rPr>
      </w:pPr>
    </w:p>
    <w:p w:rsidR="00D85E79" w:rsidRPr="00F3651D" w:rsidRDefault="00D85E79" w:rsidP="00530C21">
      <w:pPr>
        <w:jc w:val="center"/>
        <w:rPr>
          <w:rFonts w:cs="Simplified Arabic"/>
          <w:b/>
          <w:bCs/>
          <w:color w:val="000000" w:themeColor="text1"/>
          <w:sz w:val="56"/>
          <w:szCs w:val="67"/>
          <w:rtl/>
          <w:lang w:eastAsia="en-US"/>
        </w:rPr>
      </w:pPr>
    </w:p>
    <w:p w:rsidR="00D85E79" w:rsidRPr="00DC7019" w:rsidRDefault="00D85E79" w:rsidP="00530C21">
      <w:pPr>
        <w:jc w:val="center"/>
        <w:rPr>
          <w:rFonts w:cs="Simplified Arabic"/>
          <w:b/>
          <w:bCs/>
          <w:color w:val="000000" w:themeColor="text1"/>
          <w:sz w:val="56"/>
          <w:szCs w:val="67"/>
          <w:rtl/>
          <w:lang w:eastAsia="en-US"/>
        </w:rPr>
      </w:pPr>
    </w:p>
    <w:sectPr w:rsidR="00D85E79" w:rsidRPr="00DC7019" w:rsidSect="00C31A9D">
      <w:footerReference w:type="default" r:id="rId20"/>
      <w:endnotePr>
        <w:numFmt w:val="lowerLetter"/>
      </w:endnotePr>
      <w:pgSz w:w="11907" w:h="16840"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851" w:rsidRDefault="00FD7851">
      <w:r>
        <w:separator/>
      </w:r>
    </w:p>
  </w:endnote>
  <w:endnote w:type="continuationSeparator" w:id="0">
    <w:p w:rsidR="00FD7851" w:rsidRDefault="00FD78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851" w:rsidRDefault="00FD7851" w:rsidP="00F650FF">
    <w:pPr>
      <w:pStyle w:val="Footer"/>
    </w:pPr>
  </w:p>
  <w:p w:rsidR="00FD7851" w:rsidRDefault="00FD785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380601"/>
      <w:docPartObj>
        <w:docPartGallery w:val="Page Numbers (Bottom of Page)"/>
        <w:docPartUnique/>
      </w:docPartObj>
    </w:sdtPr>
    <w:sdtContent>
      <w:p w:rsidR="00FD7851" w:rsidRDefault="00AC4D4E">
        <w:pPr>
          <w:pStyle w:val="Footer"/>
          <w:jc w:val="center"/>
        </w:pPr>
        <w:fldSimple w:instr=" PAGE   \* MERGEFORMAT ">
          <w:r w:rsidR="001417AA">
            <w:rPr>
              <w:rtl/>
            </w:rPr>
            <w:t>32</w:t>
          </w:r>
        </w:fldSimple>
      </w:p>
    </w:sdtContent>
  </w:sdt>
  <w:p w:rsidR="00FD7851" w:rsidRDefault="00FD78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851" w:rsidRDefault="00FD7851">
      <w:r>
        <w:separator/>
      </w:r>
    </w:p>
  </w:footnote>
  <w:footnote w:type="continuationSeparator" w:id="0">
    <w:p w:rsidR="00FD7851" w:rsidRDefault="00FD7851">
      <w:r>
        <w:continuationSeparator/>
      </w:r>
    </w:p>
  </w:footnote>
  <w:footnote w:id="1">
    <w:p w:rsidR="00FD7851" w:rsidRDefault="00FD7851" w:rsidP="00E47AC1">
      <w:pPr>
        <w:pStyle w:val="FootnoteText"/>
      </w:pPr>
      <w:r>
        <w:rPr>
          <w:rStyle w:val="FootnoteReference"/>
        </w:rPr>
        <w:footnoteRef/>
      </w:r>
      <w:r>
        <w:rPr>
          <w:rtl/>
        </w:rPr>
        <w:t xml:space="preserve"> </w:t>
      </w:r>
      <w:r>
        <w:rPr>
          <w:rFonts w:cs="Simplified Arabic"/>
          <w:rtl/>
        </w:rPr>
        <w:t>البيانات باستثناء ذلك الجزء من محافظة القدس الذي ضمته إسرائيل عنوة بعيد احتلالها للضفة الغربية عام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851" w:rsidRDefault="00FD7851" w:rsidP="00A2339C">
    <w:pPr>
      <w:pStyle w:val="Header"/>
    </w:pPr>
    <w:r w:rsidRPr="001C4D42">
      <w:rPr>
        <w:sz w:val="16"/>
        <w:szCs w:val="16"/>
      </w:rPr>
      <w:t>PCBS</w:t>
    </w:r>
    <w:r w:rsidRPr="001C4D42">
      <w:rPr>
        <w:rFonts w:hint="cs"/>
        <w:sz w:val="16"/>
        <w:szCs w:val="16"/>
        <w:rtl/>
      </w:rPr>
      <w:t xml:space="preserve">: </w:t>
    </w:r>
    <w:r>
      <w:rPr>
        <w:rFonts w:ascii="Arial" w:hAnsi="Arial" w:cs="Simplified Arabic" w:hint="cs"/>
        <w:sz w:val="16"/>
        <w:szCs w:val="16"/>
        <w:rtl/>
      </w:rPr>
      <w:t>مسح الزراعة الاسرية, 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3">
    <w:nsid w:val="01D920E8"/>
    <w:multiLevelType w:val="hybridMultilevel"/>
    <w:tmpl w:val="27065D9A"/>
    <w:lvl w:ilvl="0" w:tplc="0409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599729E"/>
    <w:multiLevelType w:val="multilevel"/>
    <w:tmpl w:val="A9BE4B9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78245BA"/>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6">
    <w:nsid w:val="0CFD6CF5"/>
    <w:multiLevelType w:val="hybridMultilevel"/>
    <w:tmpl w:val="B0B8F52A"/>
    <w:lvl w:ilvl="0" w:tplc="E37A7850">
      <w:start w:val="1"/>
      <w:numFmt w:val="decimal"/>
      <w:lvlText w:val="%1."/>
      <w:lvlJc w:val="left"/>
      <w:pPr>
        <w:ind w:left="785" w:hanging="360"/>
      </w:pPr>
      <w:rPr>
        <w:lang w:val="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EC7C5C"/>
    <w:multiLevelType w:val="multilevel"/>
    <w:tmpl w:val="6A223A3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7045AD"/>
    <w:multiLevelType w:val="multilevel"/>
    <w:tmpl w:val="9064D5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7D15B0C"/>
    <w:multiLevelType w:val="multilevel"/>
    <w:tmpl w:val="24FAE0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41C709F"/>
    <w:multiLevelType w:val="multilevel"/>
    <w:tmpl w:val="CB4CC6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561432B"/>
    <w:multiLevelType w:val="multilevel"/>
    <w:tmpl w:val="0128C15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8B90213"/>
    <w:multiLevelType w:val="hybridMultilevel"/>
    <w:tmpl w:val="6EF0889C"/>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4">
    <w:nsid w:val="32175A77"/>
    <w:multiLevelType w:val="multilevel"/>
    <w:tmpl w:val="7F7E99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3F15459"/>
    <w:multiLevelType w:val="multilevel"/>
    <w:tmpl w:val="35DA4342"/>
    <w:lvl w:ilvl="0">
      <w:start w:val="1"/>
      <w:numFmt w:val="bullet"/>
      <w:lvlText w:val=""/>
      <w:lvlJc w:val="left"/>
      <w:pPr>
        <w:ind w:left="360" w:hanging="360"/>
      </w:pPr>
      <w:rPr>
        <w:rFonts w:ascii="Symbol" w:hAnsi="Symbol"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6E532B2"/>
    <w:multiLevelType w:val="multilevel"/>
    <w:tmpl w:val="0B2A98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C7C2B80"/>
    <w:multiLevelType w:val="hybridMultilevel"/>
    <w:tmpl w:val="08A01AF6"/>
    <w:lvl w:ilvl="0" w:tplc="04090001">
      <w:start w:val="1"/>
      <w:numFmt w:val="bullet"/>
      <w:lvlText w:val=""/>
      <w:lvlJc w:val="left"/>
      <w:pPr>
        <w:ind w:left="785" w:hanging="360"/>
      </w:pPr>
      <w:rPr>
        <w:rFonts w:ascii="Symbol" w:hAnsi="Symbol" w:hint="default"/>
        <w:lang w:val="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D96170"/>
    <w:multiLevelType w:val="multilevel"/>
    <w:tmpl w:val="C4D6E9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42824941"/>
    <w:multiLevelType w:val="singleLevel"/>
    <w:tmpl w:val="04090001"/>
    <w:lvl w:ilvl="0">
      <w:start w:val="1"/>
      <w:numFmt w:val="bullet"/>
      <w:lvlText w:val=""/>
      <w:lvlJc w:val="left"/>
      <w:pPr>
        <w:ind w:left="502" w:hanging="360"/>
      </w:pPr>
      <w:rPr>
        <w:rFonts w:ascii="Symbol" w:hAnsi="Symbol" w:hint="default"/>
      </w:rPr>
    </w:lvl>
  </w:abstractNum>
  <w:abstractNum w:abstractNumId="20">
    <w:nsid w:val="44412763"/>
    <w:multiLevelType w:val="hybridMultilevel"/>
    <w:tmpl w:val="73D2B74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22">
    <w:nsid w:val="4A8E7227"/>
    <w:multiLevelType w:val="multilevel"/>
    <w:tmpl w:val="1B0E32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A9C03A8"/>
    <w:multiLevelType w:val="singleLevel"/>
    <w:tmpl w:val="DC8209DC"/>
    <w:lvl w:ilvl="0">
      <w:start w:val="1"/>
      <w:numFmt w:val="decimal"/>
      <w:lvlText w:val="%1."/>
      <w:legacy w:legacy="1" w:legacySpace="0" w:legacyIndent="19"/>
      <w:lvlJc w:val="center"/>
      <w:pPr>
        <w:ind w:left="18" w:right="18" w:hanging="19"/>
      </w:pPr>
    </w:lvl>
  </w:abstractNum>
  <w:abstractNum w:abstractNumId="24">
    <w:nsid w:val="4B827EC5"/>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25">
    <w:nsid w:val="50EF2885"/>
    <w:multiLevelType w:val="multilevel"/>
    <w:tmpl w:val="76D088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4370BF2"/>
    <w:multiLevelType w:val="multilevel"/>
    <w:tmpl w:val="E152AB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56434C2"/>
    <w:multiLevelType w:val="hybridMultilevel"/>
    <w:tmpl w:val="9F7E36AC"/>
    <w:lvl w:ilvl="0" w:tplc="0409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9">
    <w:nsid w:val="5A400693"/>
    <w:multiLevelType w:val="hybridMultilevel"/>
    <w:tmpl w:val="B9903C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25A5513"/>
    <w:multiLevelType w:val="multilevel"/>
    <w:tmpl w:val="1ED0910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3F742C7"/>
    <w:multiLevelType w:val="multilevel"/>
    <w:tmpl w:val="2B1A068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678821FE"/>
    <w:multiLevelType w:val="multilevel"/>
    <w:tmpl w:val="832EF9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7D65484"/>
    <w:multiLevelType w:val="multilevel"/>
    <w:tmpl w:val="35DA4342"/>
    <w:lvl w:ilvl="0">
      <w:start w:val="1"/>
      <w:numFmt w:val="bullet"/>
      <w:lvlText w:val=""/>
      <w:lvlJc w:val="left"/>
      <w:pPr>
        <w:ind w:left="360" w:hanging="360"/>
      </w:pPr>
      <w:rPr>
        <w:rFonts w:ascii="Symbol" w:hAnsi="Symbol"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68152D9D"/>
    <w:multiLevelType w:val="multilevel"/>
    <w:tmpl w:val="18C81A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B394040"/>
    <w:multiLevelType w:val="hybridMultilevel"/>
    <w:tmpl w:val="203AC962"/>
    <w:lvl w:ilvl="0" w:tplc="04090001">
      <w:start w:val="1"/>
      <w:numFmt w:val="bullet"/>
      <w:lvlText w:val=""/>
      <w:lvlJc w:val="left"/>
      <w:pPr>
        <w:ind w:left="785" w:hanging="360"/>
      </w:pPr>
      <w:rPr>
        <w:rFonts w:ascii="Symbol" w:hAnsi="Symbol" w:hint="default"/>
        <w:lang w:val="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600BA0"/>
    <w:multiLevelType w:val="multilevel"/>
    <w:tmpl w:val="6E9A83D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6D2D361A"/>
    <w:multiLevelType w:val="multilevel"/>
    <w:tmpl w:val="B50AB184"/>
    <w:lvl w:ilvl="0">
      <w:start w:val="1"/>
      <w:numFmt w:val="decimal"/>
      <w:lvlText w:val="%1."/>
      <w:lvlJc w:val="left"/>
      <w:pPr>
        <w:ind w:left="359" w:hanging="360"/>
      </w:pPr>
      <w:rPr>
        <w:rFonts w:hint="default"/>
      </w:rPr>
    </w:lvl>
    <w:lvl w:ilvl="1">
      <w:start w:val="6"/>
      <w:numFmt w:val="decimal"/>
      <w:isLgl/>
      <w:lvlText w:val="%1.%2"/>
      <w:lvlJc w:val="left"/>
      <w:pPr>
        <w:ind w:left="629" w:hanging="630"/>
      </w:pPr>
      <w:rPr>
        <w:rFonts w:hint="default"/>
      </w:rPr>
    </w:lvl>
    <w:lvl w:ilvl="2">
      <w:start w:val="2"/>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719" w:hanging="720"/>
      </w:pPr>
      <w:rPr>
        <w:rFonts w:hint="default"/>
      </w:rPr>
    </w:lvl>
    <w:lvl w:ilvl="5">
      <w:start w:val="1"/>
      <w:numFmt w:val="decimal"/>
      <w:isLgl/>
      <w:lvlText w:val="%1.%2.%3.%4.%5.%6"/>
      <w:lvlJc w:val="left"/>
      <w:pPr>
        <w:ind w:left="1079" w:hanging="1080"/>
      </w:pPr>
      <w:rPr>
        <w:rFonts w:hint="default"/>
      </w:rPr>
    </w:lvl>
    <w:lvl w:ilvl="6">
      <w:start w:val="1"/>
      <w:numFmt w:val="decimal"/>
      <w:isLgl/>
      <w:lvlText w:val="%1.%2.%3.%4.%5.%6.%7"/>
      <w:lvlJc w:val="left"/>
      <w:pPr>
        <w:ind w:left="1079" w:hanging="1080"/>
      </w:pPr>
      <w:rPr>
        <w:rFonts w:hint="default"/>
      </w:rPr>
    </w:lvl>
    <w:lvl w:ilvl="7">
      <w:start w:val="1"/>
      <w:numFmt w:val="decimal"/>
      <w:isLgl/>
      <w:lvlText w:val="%1.%2.%3.%4.%5.%6.%7.%8"/>
      <w:lvlJc w:val="left"/>
      <w:pPr>
        <w:ind w:left="1439" w:hanging="1440"/>
      </w:pPr>
      <w:rPr>
        <w:rFonts w:hint="default"/>
      </w:rPr>
    </w:lvl>
    <w:lvl w:ilvl="8">
      <w:start w:val="1"/>
      <w:numFmt w:val="decimal"/>
      <w:isLgl/>
      <w:lvlText w:val="%1.%2.%3.%4.%5.%6.%7.%8.%9"/>
      <w:lvlJc w:val="left"/>
      <w:pPr>
        <w:ind w:left="1439" w:hanging="1440"/>
      </w:pPr>
      <w:rPr>
        <w:rFonts w:hint="default"/>
      </w:rPr>
    </w:lvl>
  </w:abstractNum>
  <w:abstractNum w:abstractNumId="38">
    <w:nsid w:val="6E092C30"/>
    <w:multiLevelType w:val="multilevel"/>
    <w:tmpl w:val="CE16B8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EF57648"/>
    <w:multiLevelType w:val="multilevel"/>
    <w:tmpl w:val="0088DF6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C6D2FE4"/>
    <w:multiLevelType w:val="multilevel"/>
    <w:tmpl w:val="E8E8C0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3"/>
  </w:num>
  <w:num w:numId="3">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4">
    <w:abstractNumId w:val="23"/>
    <w:lvlOverride w:ilvl="0">
      <w:lvl w:ilvl="0">
        <w:start w:val="1"/>
        <w:numFmt w:val="decimal"/>
        <w:lvlText w:val="%1."/>
        <w:legacy w:legacy="1" w:legacySpace="0" w:legacyIndent="19"/>
        <w:lvlJc w:val="center"/>
        <w:pPr>
          <w:ind w:left="18" w:right="18" w:hanging="19"/>
        </w:pPr>
      </w:lvl>
    </w:lvlOverride>
  </w:num>
  <w:num w:numId="5">
    <w:abstractNumId w:val="24"/>
  </w:num>
  <w:num w:numId="6">
    <w:abstractNumId w:val="31"/>
  </w:num>
  <w:num w:numId="7">
    <w:abstractNumId w:val="5"/>
  </w:num>
  <w:num w:numId="8">
    <w:abstractNumId w:val="27"/>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7"/>
  </w:num>
  <w:num w:numId="12">
    <w:abstractNumId w:val="19"/>
  </w:num>
  <w:num w:numId="13">
    <w:abstractNumId w:val="6"/>
  </w:num>
  <w:num w:numId="14">
    <w:abstractNumId w:val="35"/>
  </w:num>
  <w:num w:numId="15">
    <w:abstractNumId w:val="17"/>
  </w:num>
  <w:num w:numId="16">
    <w:abstractNumId w:val="33"/>
  </w:num>
  <w:num w:numId="17">
    <w:abstractNumId w:val="2"/>
  </w:num>
  <w:num w:numId="18">
    <w:abstractNumId w:val="15"/>
  </w:num>
  <w:num w:numId="19">
    <w:abstractNumId w:val="28"/>
  </w:num>
  <w:num w:numId="20">
    <w:abstractNumId w:val="3"/>
  </w:num>
  <w:num w:numId="21">
    <w:abstractNumId w:val="8"/>
  </w:num>
  <w:num w:numId="22">
    <w:abstractNumId w:val="30"/>
  </w:num>
  <w:num w:numId="23">
    <w:abstractNumId w:val="34"/>
  </w:num>
  <w:num w:numId="24">
    <w:abstractNumId w:val="22"/>
  </w:num>
  <w:num w:numId="25">
    <w:abstractNumId w:val="32"/>
  </w:num>
  <w:num w:numId="26">
    <w:abstractNumId w:val="40"/>
  </w:num>
  <w:num w:numId="27">
    <w:abstractNumId w:val="9"/>
  </w:num>
  <w:num w:numId="28">
    <w:abstractNumId w:val="10"/>
  </w:num>
  <w:num w:numId="29">
    <w:abstractNumId w:val="12"/>
  </w:num>
  <w:num w:numId="30">
    <w:abstractNumId w:val="7"/>
  </w:num>
  <w:num w:numId="31">
    <w:abstractNumId w:val="16"/>
  </w:num>
  <w:num w:numId="32">
    <w:abstractNumId w:val="36"/>
  </w:num>
  <w:num w:numId="33">
    <w:abstractNumId w:val="26"/>
  </w:num>
  <w:num w:numId="34">
    <w:abstractNumId w:val="18"/>
  </w:num>
  <w:num w:numId="35">
    <w:abstractNumId w:val="39"/>
  </w:num>
  <w:num w:numId="36">
    <w:abstractNumId w:val="20"/>
  </w:num>
  <w:num w:numId="37">
    <w:abstractNumId w:val="29"/>
  </w:num>
  <w:num w:numId="38">
    <w:abstractNumId w:val="25"/>
  </w:num>
  <w:num w:numId="39">
    <w:abstractNumId w:val="11"/>
  </w:num>
  <w:num w:numId="40">
    <w:abstractNumId w:val="14"/>
  </w:num>
  <w:num w:numId="41">
    <w:abstractNumId w:val="38"/>
  </w:num>
  <w:num w:numId="42">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numFmt w:val="lowerLetter"/>
    <w:endnote w:id="-1"/>
    <w:endnote w:id="0"/>
  </w:endnotePr>
  <w:compat/>
  <w:rsids>
    <w:rsidRoot w:val="00F53F23"/>
    <w:rsid w:val="00001C0E"/>
    <w:rsid w:val="00001F7D"/>
    <w:rsid w:val="000021FF"/>
    <w:rsid w:val="00002C34"/>
    <w:rsid w:val="00002D0A"/>
    <w:rsid w:val="00007983"/>
    <w:rsid w:val="00007BE7"/>
    <w:rsid w:val="000115CE"/>
    <w:rsid w:val="000116ED"/>
    <w:rsid w:val="00013F4C"/>
    <w:rsid w:val="00017FF8"/>
    <w:rsid w:val="00020F9C"/>
    <w:rsid w:val="00021DF0"/>
    <w:rsid w:val="00022841"/>
    <w:rsid w:val="0002427B"/>
    <w:rsid w:val="000242EA"/>
    <w:rsid w:val="000246FA"/>
    <w:rsid w:val="00024C66"/>
    <w:rsid w:val="0002584E"/>
    <w:rsid w:val="00026601"/>
    <w:rsid w:val="00027DC0"/>
    <w:rsid w:val="00031D67"/>
    <w:rsid w:val="00031DAB"/>
    <w:rsid w:val="000326A4"/>
    <w:rsid w:val="00033084"/>
    <w:rsid w:val="00033395"/>
    <w:rsid w:val="00033654"/>
    <w:rsid w:val="000336F1"/>
    <w:rsid w:val="00034D19"/>
    <w:rsid w:val="000355BA"/>
    <w:rsid w:val="0003635A"/>
    <w:rsid w:val="000365DB"/>
    <w:rsid w:val="000371DD"/>
    <w:rsid w:val="0004111A"/>
    <w:rsid w:val="000419D3"/>
    <w:rsid w:val="00043FE0"/>
    <w:rsid w:val="00044089"/>
    <w:rsid w:val="00044BF8"/>
    <w:rsid w:val="000524CD"/>
    <w:rsid w:val="00052859"/>
    <w:rsid w:val="00052EAC"/>
    <w:rsid w:val="00055602"/>
    <w:rsid w:val="00060749"/>
    <w:rsid w:val="000613E2"/>
    <w:rsid w:val="00062634"/>
    <w:rsid w:val="00063ED3"/>
    <w:rsid w:val="00064EB1"/>
    <w:rsid w:val="000659D9"/>
    <w:rsid w:val="00066096"/>
    <w:rsid w:val="0006683D"/>
    <w:rsid w:val="000705E7"/>
    <w:rsid w:val="00070906"/>
    <w:rsid w:val="00070953"/>
    <w:rsid w:val="000751FD"/>
    <w:rsid w:val="00075532"/>
    <w:rsid w:val="000759CE"/>
    <w:rsid w:val="00081DEC"/>
    <w:rsid w:val="0008744B"/>
    <w:rsid w:val="00091578"/>
    <w:rsid w:val="00091F4C"/>
    <w:rsid w:val="000929CC"/>
    <w:rsid w:val="00093A0B"/>
    <w:rsid w:val="00094BBD"/>
    <w:rsid w:val="00095F64"/>
    <w:rsid w:val="000A1A93"/>
    <w:rsid w:val="000A29D0"/>
    <w:rsid w:val="000A37AB"/>
    <w:rsid w:val="000A718C"/>
    <w:rsid w:val="000A7271"/>
    <w:rsid w:val="000A77C8"/>
    <w:rsid w:val="000B075E"/>
    <w:rsid w:val="000B087C"/>
    <w:rsid w:val="000B275F"/>
    <w:rsid w:val="000B33F5"/>
    <w:rsid w:val="000B54F9"/>
    <w:rsid w:val="000B571F"/>
    <w:rsid w:val="000B6022"/>
    <w:rsid w:val="000B73B0"/>
    <w:rsid w:val="000B78A0"/>
    <w:rsid w:val="000C0F32"/>
    <w:rsid w:val="000C4064"/>
    <w:rsid w:val="000C5229"/>
    <w:rsid w:val="000C63D3"/>
    <w:rsid w:val="000C6B87"/>
    <w:rsid w:val="000D2183"/>
    <w:rsid w:val="000D342B"/>
    <w:rsid w:val="000D4D0F"/>
    <w:rsid w:val="000D587A"/>
    <w:rsid w:val="000D59D1"/>
    <w:rsid w:val="000D6137"/>
    <w:rsid w:val="000D6EA4"/>
    <w:rsid w:val="000D7A7D"/>
    <w:rsid w:val="000D7DCE"/>
    <w:rsid w:val="000E1212"/>
    <w:rsid w:val="000E2818"/>
    <w:rsid w:val="000E2DA6"/>
    <w:rsid w:val="000E34A9"/>
    <w:rsid w:val="000E3CF4"/>
    <w:rsid w:val="000E6C83"/>
    <w:rsid w:val="000E72AC"/>
    <w:rsid w:val="000F090D"/>
    <w:rsid w:val="000F1B16"/>
    <w:rsid w:val="000F275F"/>
    <w:rsid w:val="000F2914"/>
    <w:rsid w:val="000F35B8"/>
    <w:rsid w:val="000F36D8"/>
    <w:rsid w:val="000F4868"/>
    <w:rsid w:val="000F4A6E"/>
    <w:rsid w:val="000F5925"/>
    <w:rsid w:val="000F7242"/>
    <w:rsid w:val="00100030"/>
    <w:rsid w:val="00100594"/>
    <w:rsid w:val="00100B96"/>
    <w:rsid w:val="00102ABF"/>
    <w:rsid w:val="00104B9A"/>
    <w:rsid w:val="001061B7"/>
    <w:rsid w:val="001070BD"/>
    <w:rsid w:val="001074F8"/>
    <w:rsid w:val="00111ECB"/>
    <w:rsid w:val="001122A1"/>
    <w:rsid w:val="001145F2"/>
    <w:rsid w:val="0011466E"/>
    <w:rsid w:val="0011712F"/>
    <w:rsid w:val="00117D31"/>
    <w:rsid w:val="00120BFE"/>
    <w:rsid w:val="00120CD5"/>
    <w:rsid w:val="00121FDA"/>
    <w:rsid w:val="00122BB5"/>
    <w:rsid w:val="00123151"/>
    <w:rsid w:val="00123897"/>
    <w:rsid w:val="00123EEC"/>
    <w:rsid w:val="00124834"/>
    <w:rsid w:val="00124F04"/>
    <w:rsid w:val="0013171F"/>
    <w:rsid w:val="00131EAF"/>
    <w:rsid w:val="001403A8"/>
    <w:rsid w:val="0014074A"/>
    <w:rsid w:val="00140891"/>
    <w:rsid w:val="001417AA"/>
    <w:rsid w:val="00141845"/>
    <w:rsid w:val="00142702"/>
    <w:rsid w:val="001428F0"/>
    <w:rsid w:val="00143DBB"/>
    <w:rsid w:val="00144424"/>
    <w:rsid w:val="001451DD"/>
    <w:rsid w:val="00145400"/>
    <w:rsid w:val="001466FB"/>
    <w:rsid w:val="001471EA"/>
    <w:rsid w:val="0014747D"/>
    <w:rsid w:val="001510CE"/>
    <w:rsid w:val="00152407"/>
    <w:rsid w:val="001535B7"/>
    <w:rsid w:val="001535EB"/>
    <w:rsid w:val="001544AC"/>
    <w:rsid w:val="00155E49"/>
    <w:rsid w:val="00156F8F"/>
    <w:rsid w:val="001574D1"/>
    <w:rsid w:val="0015784D"/>
    <w:rsid w:val="0016067D"/>
    <w:rsid w:val="0016072B"/>
    <w:rsid w:val="00163D1E"/>
    <w:rsid w:val="001645E5"/>
    <w:rsid w:val="001646B4"/>
    <w:rsid w:val="00165A8E"/>
    <w:rsid w:val="001662F4"/>
    <w:rsid w:val="00167653"/>
    <w:rsid w:val="001677AB"/>
    <w:rsid w:val="00170070"/>
    <w:rsid w:val="0017037A"/>
    <w:rsid w:val="001711D5"/>
    <w:rsid w:val="001713B8"/>
    <w:rsid w:val="00173262"/>
    <w:rsid w:val="001732B7"/>
    <w:rsid w:val="00173985"/>
    <w:rsid w:val="00175101"/>
    <w:rsid w:val="001753B1"/>
    <w:rsid w:val="00175A71"/>
    <w:rsid w:val="00176E69"/>
    <w:rsid w:val="00177035"/>
    <w:rsid w:val="00177C7C"/>
    <w:rsid w:val="001809A0"/>
    <w:rsid w:val="00181038"/>
    <w:rsid w:val="0018138E"/>
    <w:rsid w:val="001820CA"/>
    <w:rsid w:val="001827B5"/>
    <w:rsid w:val="00182D11"/>
    <w:rsid w:val="00184968"/>
    <w:rsid w:val="00184D6B"/>
    <w:rsid w:val="00184E0F"/>
    <w:rsid w:val="00185262"/>
    <w:rsid w:val="0018556E"/>
    <w:rsid w:val="00185B46"/>
    <w:rsid w:val="00185E8F"/>
    <w:rsid w:val="001905AA"/>
    <w:rsid w:val="001907F6"/>
    <w:rsid w:val="00191795"/>
    <w:rsid w:val="00191EC2"/>
    <w:rsid w:val="0019280B"/>
    <w:rsid w:val="0019285A"/>
    <w:rsid w:val="00193D21"/>
    <w:rsid w:val="001941B5"/>
    <w:rsid w:val="00194CA2"/>
    <w:rsid w:val="001955CC"/>
    <w:rsid w:val="00195D5E"/>
    <w:rsid w:val="00196802"/>
    <w:rsid w:val="00196F45"/>
    <w:rsid w:val="001A02A5"/>
    <w:rsid w:val="001A083C"/>
    <w:rsid w:val="001A0B34"/>
    <w:rsid w:val="001A0DF1"/>
    <w:rsid w:val="001A2F63"/>
    <w:rsid w:val="001A3754"/>
    <w:rsid w:val="001A45FC"/>
    <w:rsid w:val="001A4BC0"/>
    <w:rsid w:val="001A4C79"/>
    <w:rsid w:val="001A502A"/>
    <w:rsid w:val="001A5753"/>
    <w:rsid w:val="001A5EE5"/>
    <w:rsid w:val="001A6136"/>
    <w:rsid w:val="001A625F"/>
    <w:rsid w:val="001B3253"/>
    <w:rsid w:val="001B33C6"/>
    <w:rsid w:val="001C223A"/>
    <w:rsid w:val="001C2F36"/>
    <w:rsid w:val="001C3037"/>
    <w:rsid w:val="001C361E"/>
    <w:rsid w:val="001C6954"/>
    <w:rsid w:val="001D17F9"/>
    <w:rsid w:val="001D2806"/>
    <w:rsid w:val="001D2B9B"/>
    <w:rsid w:val="001D42D7"/>
    <w:rsid w:val="001D478D"/>
    <w:rsid w:val="001D507E"/>
    <w:rsid w:val="001D6A35"/>
    <w:rsid w:val="001E1BA0"/>
    <w:rsid w:val="001E4852"/>
    <w:rsid w:val="001E4F1B"/>
    <w:rsid w:val="001E55D6"/>
    <w:rsid w:val="001E611E"/>
    <w:rsid w:val="001E6181"/>
    <w:rsid w:val="001E62DC"/>
    <w:rsid w:val="001E6DFE"/>
    <w:rsid w:val="001E71B3"/>
    <w:rsid w:val="001F021E"/>
    <w:rsid w:val="001F11FD"/>
    <w:rsid w:val="001F48D5"/>
    <w:rsid w:val="001F48FE"/>
    <w:rsid w:val="001F4A22"/>
    <w:rsid w:val="001F5A35"/>
    <w:rsid w:val="001F6D71"/>
    <w:rsid w:val="001F7B82"/>
    <w:rsid w:val="002013F1"/>
    <w:rsid w:val="00202E60"/>
    <w:rsid w:val="002035C6"/>
    <w:rsid w:val="002049BF"/>
    <w:rsid w:val="002049EE"/>
    <w:rsid w:val="0020698C"/>
    <w:rsid w:val="00206B6A"/>
    <w:rsid w:val="00207E4A"/>
    <w:rsid w:val="0021011F"/>
    <w:rsid w:val="00210FF2"/>
    <w:rsid w:val="002114B7"/>
    <w:rsid w:val="00214E55"/>
    <w:rsid w:val="00215F3D"/>
    <w:rsid w:val="00216259"/>
    <w:rsid w:val="00216D85"/>
    <w:rsid w:val="00216F28"/>
    <w:rsid w:val="002217C2"/>
    <w:rsid w:val="00221A19"/>
    <w:rsid w:val="00221F6B"/>
    <w:rsid w:val="0022314C"/>
    <w:rsid w:val="00223AF4"/>
    <w:rsid w:val="002243D3"/>
    <w:rsid w:val="00224591"/>
    <w:rsid w:val="0022584E"/>
    <w:rsid w:val="002258DC"/>
    <w:rsid w:val="00226708"/>
    <w:rsid w:val="00226D42"/>
    <w:rsid w:val="0023078F"/>
    <w:rsid w:val="00231753"/>
    <w:rsid w:val="00232E33"/>
    <w:rsid w:val="00234539"/>
    <w:rsid w:val="00234542"/>
    <w:rsid w:val="002346FE"/>
    <w:rsid w:val="002348DA"/>
    <w:rsid w:val="00234CD4"/>
    <w:rsid w:val="002364D1"/>
    <w:rsid w:val="002404C8"/>
    <w:rsid w:val="00240D16"/>
    <w:rsid w:val="002416AD"/>
    <w:rsid w:val="00241B70"/>
    <w:rsid w:val="0024329E"/>
    <w:rsid w:val="0025162D"/>
    <w:rsid w:val="0025167C"/>
    <w:rsid w:val="00253190"/>
    <w:rsid w:val="00253925"/>
    <w:rsid w:val="00253C55"/>
    <w:rsid w:val="002543D5"/>
    <w:rsid w:val="0025495E"/>
    <w:rsid w:val="00254985"/>
    <w:rsid w:val="00254B0B"/>
    <w:rsid w:val="00254BC8"/>
    <w:rsid w:val="00255325"/>
    <w:rsid w:val="0025719D"/>
    <w:rsid w:val="0026014F"/>
    <w:rsid w:val="00260E28"/>
    <w:rsid w:val="0026117C"/>
    <w:rsid w:val="00261ED9"/>
    <w:rsid w:val="002630BA"/>
    <w:rsid w:val="00264188"/>
    <w:rsid w:val="00264AAC"/>
    <w:rsid w:val="00266A22"/>
    <w:rsid w:val="00266C6C"/>
    <w:rsid w:val="002674B1"/>
    <w:rsid w:val="0027013A"/>
    <w:rsid w:val="002703BB"/>
    <w:rsid w:val="002706A3"/>
    <w:rsid w:val="00270C89"/>
    <w:rsid w:val="002729F4"/>
    <w:rsid w:val="00273460"/>
    <w:rsid w:val="00273B8E"/>
    <w:rsid w:val="0027400E"/>
    <w:rsid w:val="0027479C"/>
    <w:rsid w:val="00274D4A"/>
    <w:rsid w:val="00276263"/>
    <w:rsid w:val="002765E7"/>
    <w:rsid w:val="0027686E"/>
    <w:rsid w:val="00276CFF"/>
    <w:rsid w:val="00276E9A"/>
    <w:rsid w:val="002774D9"/>
    <w:rsid w:val="002807D6"/>
    <w:rsid w:val="00281379"/>
    <w:rsid w:val="00281B5C"/>
    <w:rsid w:val="00283475"/>
    <w:rsid w:val="00283997"/>
    <w:rsid w:val="002869D5"/>
    <w:rsid w:val="00290B46"/>
    <w:rsid w:val="00292305"/>
    <w:rsid w:val="00292526"/>
    <w:rsid w:val="00292A10"/>
    <w:rsid w:val="002950C6"/>
    <w:rsid w:val="002957C4"/>
    <w:rsid w:val="0029580A"/>
    <w:rsid w:val="00296612"/>
    <w:rsid w:val="002968F2"/>
    <w:rsid w:val="00296A2E"/>
    <w:rsid w:val="002A148B"/>
    <w:rsid w:val="002A19CB"/>
    <w:rsid w:val="002A2857"/>
    <w:rsid w:val="002A2E5C"/>
    <w:rsid w:val="002A442C"/>
    <w:rsid w:val="002B01DF"/>
    <w:rsid w:val="002B069F"/>
    <w:rsid w:val="002B0855"/>
    <w:rsid w:val="002B08AE"/>
    <w:rsid w:val="002B38D5"/>
    <w:rsid w:val="002B460A"/>
    <w:rsid w:val="002B552D"/>
    <w:rsid w:val="002C0B22"/>
    <w:rsid w:val="002C1049"/>
    <w:rsid w:val="002C139C"/>
    <w:rsid w:val="002C1483"/>
    <w:rsid w:val="002C1949"/>
    <w:rsid w:val="002C1A2E"/>
    <w:rsid w:val="002C2DBF"/>
    <w:rsid w:val="002C2E7B"/>
    <w:rsid w:val="002C311E"/>
    <w:rsid w:val="002C36CF"/>
    <w:rsid w:val="002C38AA"/>
    <w:rsid w:val="002C557D"/>
    <w:rsid w:val="002C6A7D"/>
    <w:rsid w:val="002C7F72"/>
    <w:rsid w:val="002D0F2E"/>
    <w:rsid w:val="002D2CD2"/>
    <w:rsid w:val="002D34DA"/>
    <w:rsid w:val="002D3B24"/>
    <w:rsid w:val="002D5259"/>
    <w:rsid w:val="002D57ED"/>
    <w:rsid w:val="002E13AF"/>
    <w:rsid w:val="002E18DD"/>
    <w:rsid w:val="002E204C"/>
    <w:rsid w:val="002E30CC"/>
    <w:rsid w:val="002E3B57"/>
    <w:rsid w:val="002E4C80"/>
    <w:rsid w:val="002E7010"/>
    <w:rsid w:val="002F0B7E"/>
    <w:rsid w:val="002F12C9"/>
    <w:rsid w:val="002F2933"/>
    <w:rsid w:val="002F2D4D"/>
    <w:rsid w:val="002F32AB"/>
    <w:rsid w:val="002F3707"/>
    <w:rsid w:val="002F3CD7"/>
    <w:rsid w:val="002F3FAD"/>
    <w:rsid w:val="002F42B3"/>
    <w:rsid w:val="002F4EF1"/>
    <w:rsid w:val="002F5FCD"/>
    <w:rsid w:val="002F7C6D"/>
    <w:rsid w:val="0030062A"/>
    <w:rsid w:val="00302E8D"/>
    <w:rsid w:val="003032B3"/>
    <w:rsid w:val="0030387E"/>
    <w:rsid w:val="00303A82"/>
    <w:rsid w:val="00304BEF"/>
    <w:rsid w:val="00304D60"/>
    <w:rsid w:val="00304E7C"/>
    <w:rsid w:val="00304FD2"/>
    <w:rsid w:val="00305504"/>
    <w:rsid w:val="0030580F"/>
    <w:rsid w:val="00306BFF"/>
    <w:rsid w:val="003079B6"/>
    <w:rsid w:val="00307A52"/>
    <w:rsid w:val="00307D03"/>
    <w:rsid w:val="0031126B"/>
    <w:rsid w:val="003139F8"/>
    <w:rsid w:val="0031413F"/>
    <w:rsid w:val="0031437F"/>
    <w:rsid w:val="00314941"/>
    <w:rsid w:val="003158A2"/>
    <w:rsid w:val="00317025"/>
    <w:rsid w:val="0032147C"/>
    <w:rsid w:val="00322460"/>
    <w:rsid w:val="00323004"/>
    <w:rsid w:val="00323ECD"/>
    <w:rsid w:val="003270AD"/>
    <w:rsid w:val="00330136"/>
    <w:rsid w:val="00330353"/>
    <w:rsid w:val="00330A46"/>
    <w:rsid w:val="00330E2F"/>
    <w:rsid w:val="0033118E"/>
    <w:rsid w:val="00331BB8"/>
    <w:rsid w:val="003339E2"/>
    <w:rsid w:val="00333E70"/>
    <w:rsid w:val="00335679"/>
    <w:rsid w:val="00336387"/>
    <w:rsid w:val="00337154"/>
    <w:rsid w:val="003405CD"/>
    <w:rsid w:val="00341BB1"/>
    <w:rsid w:val="00342643"/>
    <w:rsid w:val="0034327B"/>
    <w:rsid w:val="0034373D"/>
    <w:rsid w:val="00343858"/>
    <w:rsid w:val="00345157"/>
    <w:rsid w:val="0034579B"/>
    <w:rsid w:val="00346212"/>
    <w:rsid w:val="00351253"/>
    <w:rsid w:val="003514E2"/>
    <w:rsid w:val="00354002"/>
    <w:rsid w:val="003557C8"/>
    <w:rsid w:val="00357F82"/>
    <w:rsid w:val="003604AA"/>
    <w:rsid w:val="003604CB"/>
    <w:rsid w:val="00360C12"/>
    <w:rsid w:val="003628C8"/>
    <w:rsid w:val="00362AA9"/>
    <w:rsid w:val="00363466"/>
    <w:rsid w:val="003639AB"/>
    <w:rsid w:val="00365102"/>
    <w:rsid w:val="00365745"/>
    <w:rsid w:val="00365C48"/>
    <w:rsid w:val="00365D08"/>
    <w:rsid w:val="0036695D"/>
    <w:rsid w:val="00366A45"/>
    <w:rsid w:val="0036706D"/>
    <w:rsid w:val="003700CF"/>
    <w:rsid w:val="003731B6"/>
    <w:rsid w:val="003732D3"/>
    <w:rsid w:val="00374A40"/>
    <w:rsid w:val="003760FE"/>
    <w:rsid w:val="00376582"/>
    <w:rsid w:val="003778D3"/>
    <w:rsid w:val="00377F45"/>
    <w:rsid w:val="0038262D"/>
    <w:rsid w:val="003836CA"/>
    <w:rsid w:val="003841D5"/>
    <w:rsid w:val="003843C1"/>
    <w:rsid w:val="00385318"/>
    <w:rsid w:val="003866F9"/>
    <w:rsid w:val="00386E77"/>
    <w:rsid w:val="003872C2"/>
    <w:rsid w:val="00387DE9"/>
    <w:rsid w:val="00390BE5"/>
    <w:rsid w:val="00392B1A"/>
    <w:rsid w:val="00395558"/>
    <w:rsid w:val="003956C0"/>
    <w:rsid w:val="00395A14"/>
    <w:rsid w:val="00395ACA"/>
    <w:rsid w:val="00395FFF"/>
    <w:rsid w:val="00396B50"/>
    <w:rsid w:val="00396CAD"/>
    <w:rsid w:val="003978F5"/>
    <w:rsid w:val="003A05DF"/>
    <w:rsid w:val="003A0DBE"/>
    <w:rsid w:val="003A10F3"/>
    <w:rsid w:val="003A1405"/>
    <w:rsid w:val="003A1638"/>
    <w:rsid w:val="003A2696"/>
    <w:rsid w:val="003A2F33"/>
    <w:rsid w:val="003A48D4"/>
    <w:rsid w:val="003A698D"/>
    <w:rsid w:val="003B0A3F"/>
    <w:rsid w:val="003B0BD5"/>
    <w:rsid w:val="003B1E7C"/>
    <w:rsid w:val="003B28E5"/>
    <w:rsid w:val="003B2B11"/>
    <w:rsid w:val="003B2D1D"/>
    <w:rsid w:val="003B300D"/>
    <w:rsid w:val="003B31CE"/>
    <w:rsid w:val="003B3B44"/>
    <w:rsid w:val="003B3ECE"/>
    <w:rsid w:val="003B4576"/>
    <w:rsid w:val="003B5C99"/>
    <w:rsid w:val="003B723F"/>
    <w:rsid w:val="003B7C5D"/>
    <w:rsid w:val="003C04A1"/>
    <w:rsid w:val="003C111E"/>
    <w:rsid w:val="003C1289"/>
    <w:rsid w:val="003C1483"/>
    <w:rsid w:val="003C244A"/>
    <w:rsid w:val="003C297C"/>
    <w:rsid w:val="003C35B3"/>
    <w:rsid w:val="003C4081"/>
    <w:rsid w:val="003C57AF"/>
    <w:rsid w:val="003D0F45"/>
    <w:rsid w:val="003D1974"/>
    <w:rsid w:val="003D19BC"/>
    <w:rsid w:val="003D1BA0"/>
    <w:rsid w:val="003D20D6"/>
    <w:rsid w:val="003D3308"/>
    <w:rsid w:val="003D3595"/>
    <w:rsid w:val="003D35A9"/>
    <w:rsid w:val="003D3B5C"/>
    <w:rsid w:val="003D5CEA"/>
    <w:rsid w:val="003D6DA2"/>
    <w:rsid w:val="003D7709"/>
    <w:rsid w:val="003D789A"/>
    <w:rsid w:val="003E0CE0"/>
    <w:rsid w:val="003E1114"/>
    <w:rsid w:val="003E165C"/>
    <w:rsid w:val="003E1E67"/>
    <w:rsid w:val="003E336D"/>
    <w:rsid w:val="003E4590"/>
    <w:rsid w:val="003E5ACB"/>
    <w:rsid w:val="003E5BD0"/>
    <w:rsid w:val="003E6BC2"/>
    <w:rsid w:val="003E7705"/>
    <w:rsid w:val="003E7D47"/>
    <w:rsid w:val="003F024F"/>
    <w:rsid w:val="003F284B"/>
    <w:rsid w:val="003F2BAD"/>
    <w:rsid w:val="003F31D0"/>
    <w:rsid w:val="003F32CB"/>
    <w:rsid w:val="003F343B"/>
    <w:rsid w:val="003F4E10"/>
    <w:rsid w:val="003F6412"/>
    <w:rsid w:val="003F7912"/>
    <w:rsid w:val="0040037F"/>
    <w:rsid w:val="00401356"/>
    <w:rsid w:val="00403B1E"/>
    <w:rsid w:val="00403C89"/>
    <w:rsid w:val="004040AD"/>
    <w:rsid w:val="00404391"/>
    <w:rsid w:val="004047A2"/>
    <w:rsid w:val="00407983"/>
    <w:rsid w:val="004109E3"/>
    <w:rsid w:val="00411C3F"/>
    <w:rsid w:val="00413997"/>
    <w:rsid w:val="00414165"/>
    <w:rsid w:val="0041513D"/>
    <w:rsid w:val="00415A02"/>
    <w:rsid w:val="00415D7F"/>
    <w:rsid w:val="0041690E"/>
    <w:rsid w:val="0041695C"/>
    <w:rsid w:val="00416FB5"/>
    <w:rsid w:val="00421741"/>
    <w:rsid w:val="00421A5B"/>
    <w:rsid w:val="00422808"/>
    <w:rsid w:val="004249C7"/>
    <w:rsid w:val="00424EF5"/>
    <w:rsid w:val="00425235"/>
    <w:rsid w:val="00425EE4"/>
    <w:rsid w:val="0042676B"/>
    <w:rsid w:val="00427DDF"/>
    <w:rsid w:val="0043071E"/>
    <w:rsid w:val="00430A59"/>
    <w:rsid w:val="00430C01"/>
    <w:rsid w:val="004313F0"/>
    <w:rsid w:val="00432249"/>
    <w:rsid w:val="0043269A"/>
    <w:rsid w:val="004332DC"/>
    <w:rsid w:val="00436019"/>
    <w:rsid w:val="004363A0"/>
    <w:rsid w:val="00436CB2"/>
    <w:rsid w:val="00437DCF"/>
    <w:rsid w:val="004403DE"/>
    <w:rsid w:val="00440D6A"/>
    <w:rsid w:val="00442240"/>
    <w:rsid w:val="004425B9"/>
    <w:rsid w:val="004432A0"/>
    <w:rsid w:val="00446F1D"/>
    <w:rsid w:val="00450B51"/>
    <w:rsid w:val="00451529"/>
    <w:rsid w:val="00451C61"/>
    <w:rsid w:val="00453692"/>
    <w:rsid w:val="0045670A"/>
    <w:rsid w:val="00456B54"/>
    <w:rsid w:val="00456BAE"/>
    <w:rsid w:val="004571BD"/>
    <w:rsid w:val="00457CF4"/>
    <w:rsid w:val="00461BB5"/>
    <w:rsid w:val="00461E6D"/>
    <w:rsid w:val="00461F84"/>
    <w:rsid w:val="004620C7"/>
    <w:rsid w:val="00462E1E"/>
    <w:rsid w:val="004634E9"/>
    <w:rsid w:val="0046379A"/>
    <w:rsid w:val="004648EE"/>
    <w:rsid w:val="00464FAA"/>
    <w:rsid w:val="00466962"/>
    <w:rsid w:val="004675B3"/>
    <w:rsid w:val="004677B9"/>
    <w:rsid w:val="00467A6E"/>
    <w:rsid w:val="00470056"/>
    <w:rsid w:val="00470727"/>
    <w:rsid w:val="00470D71"/>
    <w:rsid w:val="00471909"/>
    <w:rsid w:val="004724D6"/>
    <w:rsid w:val="004728CC"/>
    <w:rsid w:val="0047302C"/>
    <w:rsid w:val="004758B3"/>
    <w:rsid w:val="00476B92"/>
    <w:rsid w:val="00476E10"/>
    <w:rsid w:val="00477E3F"/>
    <w:rsid w:val="00480934"/>
    <w:rsid w:val="00481B4F"/>
    <w:rsid w:val="00482F81"/>
    <w:rsid w:val="004844C3"/>
    <w:rsid w:val="00484CCD"/>
    <w:rsid w:val="00485D49"/>
    <w:rsid w:val="004864CC"/>
    <w:rsid w:val="00490055"/>
    <w:rsid w:val="0049108C"/>
    <w:rsid w:val="00491DD3"/>
    <w:rsid w:val="004925AC"/>
    <w:rsid w:val="00492A0F"/>
    <w:rsid w:val="00493FFE"/>
    <w:rsid w:val="00494646"/>
    <w:rsid w:val="004A175F"/>
    <w:rsid w:val="004A2099"/>
    <w:rsid w:val="004A31FC"/>
    <w:rsid w:val="004A34BA"/>
    <w:rsid w:val="004A44DE"/>
    <w:rsid w:val="004A4C70"/>
    <w:rsid w:val="004A5C17"/>
    <w:rsid w:val="004A6A2E"/>
    <w:rsid w:val="004A7392"/>
    <w:rsid w:val="004A7E81"/>
    <w:rsid w:val="004B0DFE"/>
    <w:rsid w:val="004B2F0E"/>
    <w:rsid w:val="004B495D"/>
    <w:rsid w:val="004B4DBF"/>
    <w:rsid w:val="004B574F"/>
    <w:rsid w:val="004B629D"/>
    <w:rsid w:val="004C571A"/>
    <w:rsid w:val="004C6637"/>
    <w:rsid w:val="004C6EE7"/>
    <w:rsid w:val="004C7896"/>
    <w:rsid w:val="004D0735"/>
    <w:rsid w:val="004D2486"/>
    <w:rsid w:val="004D2BCE"/>
    <w:rsid w:val="004D3D66"/>
    <w:rsid w:val="004D64BC"/>
    <w:rsid w:val="004D6DB9"/>
    <w:rsid w:val="004E0BAA"/>
    <w:rsid w:val="004E212E"/>
    <w:rsid w:val="004E29D5"/>
    <w:rsid w:val="004E2B8C"/>
    <w:rsid w:val="004E2F20"/>
    <w:rsid w:val="004E475D"/>
    <w:rsid w:val="004E5491"/>
    <w:rsid w:val="004E6020"/>
    <w:rsid w:val="004E7095"/>
    <w:rsid w:val="004E7CDF"/>
    <w:rsid w:val="004F009D"/>
    <w:rsid w:val="004F0242"/>
    <w:rsid w:val="004F07AD"/>
    <w:rsid w:val="004F10A7"/>
    <w:rsid w:val="004F277A"/>
    <w:rsid w:val="004F379D"/>
    <w:rsid w:val="004F573B"/>
    <w:rsid w:val="004F5E76"/>
    <w:rsid w:val="004F641F"/>
    <w:rsid w:val="004F6724"/>
    <w:rsid w:val="004F727B"/>
    <w:rsid w:val="004F76E1"/>
    <w:rsid w:val="004F7D35"/>
    <w:rsid w:val="005000C8"/>
    <w:rsid w:val="005006BC"/>
    <w:rsid w:val="00500B69"/>
    <w:rsid w:val="00502AE1"/>
    <w:rsid w:val="00504320"/>
    <w:rsid w:val="0050438C"/>
    <w:rsid w:val="005044DC"/>
    <w:rsid w:val="00504564"/>
    <w:rsid w:val="005060B7"/>
    <w:rsid w:val="00510006"/>
    <w:rsid w:val="005104A3"/>
    <w:rsid w:val="00511EFA"/>
    <w:rsid w:val="00513C14"/>
    <w:rsid w:val="00514EEE"/>
    <w:rsid w:val="00515F2A"/>
    <w:rsid w:val="005168B7"/>
    <w:rsid w:val="00516AF7"/>
    <w:rsid w:val="0052018E"/>
    <w:rsid w:val="00520F82"/>
    <w:rsid w:val="00521068"/>
    <w:rsid w:val="00521AD9"/>
    <w:rsid w:val="0052320B"/>
    <w:rsid w:val="005232EC"/>
    <w:rsid w:val="005235B8"/>
    <w:rsid w:val="005239F4"/>
    <w:rsid w:val="00525013"/>
    <w:rsid w:val="0052517A"/>
    <w:rsid w:val="00527677"/>
    <w:rsid w:val="00527BA7"/>
    <w:rsid w:val="00530811"/>
    <w:rsid w:val="00530C21"/>
    <w:rsid w:val="00530EC2"/>
    <w:rsid w:val="00531283"/>
    <w:rsid w:val="00531727"/>
    <w:rsid w:val="00531D40"/>
    <w:rsid w:val="00532442"/>
    <w:rsid w:val="005346C5"/>
    <w:rsid w:val="00535DCF"/>
    <w:rsid w:val="00536192"/>
    <w:rsid w:val="005374F8"/>
    <w:rsid w:val="0053785F"/>
    <w:rsid w:val="00543EC7"/>
    <w:rsid w:val="005449F8"/>
    <w:rsid w:val="00545BAE"/>
    <w:rsid w:val="00547FD4"/>
    <w:rsid w:val="00550276"/>
    <w:rsid w:val="00550B80"/>
    <w:rsid w:val="00551E3C"/>
    <w:rsid w:val="005521CD"/>
    <w:rsid w:val="00552525"/>
    <w:rsid w:val="005574CB"/>
    <w:rsid w:val="00561CF8"/>
    <w:rsid w:val="00562099"/>
    <w:rsid w:val="0056299B"/>
    <w:rsid w:val="00564914"/>
    <w:rsid w:val="005658BC"/>
    <w:rsid w:val="00565967"/>
    <w:rsid w:val="00565C49"/>
    <w:rsid w:val="00566816"/>
    <w:rsid w:val="00566DA9"/>
    <w:rsid w:val="005702FA"/>
    <w:rsid w:val="00570BE7"/>
    <w:rsid w:val="0057352E"/>
    <w:rsid w:val="005736C1"/>
    <w:rsid w:val="0057524D"/>
    <w:rsid w:val="005755F5"/>
    <w:rsid w:val="00575CED"/>
    <w:rsid w:val="00575D13"/>
    <w:rsid w:val="00577908"/>
    <w:rsid w:val="005809BA"/>
    <w:rsid w:val="00580CE6"/>
    <w:rsid w:val="005816D0"/>
    <w:rsid w:val="00581F7F"/>
    <w:rsid w:val="00582964"/>
    <w:rsid w:val="005839FC"/>
    <w:rsid w:val="005858F0"/>
    <w:rsid w:val="00586A60"/>
    <w:rsid w:val="0059069B"/>
    <w:rsid w:val="0059128C"/>
    <w:rsid w:val="00592490"/>
    <w:rsid w:val="005945A5"/>
    <w:rsid w:val="00595209"/>
    <w:rsid w:val="005953B6"/>
    <w:rsid w:val="005967DB"/>
    <w:rsid w:val="00596F58"/>
    <w:rsid w:val="005A0FF2"/>
    <w:rsid w:val="005A2429"/>
    <w:rsid w:val="005A295D"/>
    <w:rsid w:val="005A5DD7"/>
    <w:rsid w:val="005A60A3"/>
    <w:rsid w:val="005A6CC1"/>
    <w:rsid w:val="005A7DF0"/>
    <w:rsid w:val="005B1D61"/>
    <w:rsid w:val="005B23F2"/>
    <w:rsid w:val="005B3598"/>
    <w:rsid w:val="005B4D43"/>
    <w:rsid w:val="005B7118"/>
    <w:rsid w:val="005C0F34"/>
    <w:rsid w:val="005C40DC"/>
    <w:rsid w:val="005C453E"/>
    <w:rsid w:val="005C4760"/>
    <w:rsid w:val="005C4F0E"/>
    <w:rsid w:val="005C5830"/>
    <w:rsid w:val="005C62B2"/>
    <w:rsid w:val="005C725D"/>
    <w:rsid w:val="005D0243"/>
    <w:rsid w:val="005D0EB5"/>
    <w:rsid w:val="005D1AEA"/>
    <w:rsid w:val="005D2CB6"/>
    <w:rsid w:val="005D3802"/>
    <w:rsid w:val="005D4426"/>
    <w:rsid w:val="005D4599"/>
    <w:rsid w:val="005D4BEA"/>
    <w:rsid w:val="005D5AB9"/>
    <w:rsid w:val="005D60BA"/>
    <w:rsid w:val="005D7EC5"/>
    <w:rsid w:val="005E29D0"/>
    <w:rsid w:val="005E3D93"/>
    <w:rsid w:val="005E5E28"/>
    <w:rsid w:val="005E7478"/>
    <w:rsid w:val="005E74B0"/>
    <w:rsid w:val="005E7A32"/>
    <w:rsid w:val="005E7E46"/>
    <w:rsid w:val="005F115D"/>
    <w:rsid w:val="005F1551"/>
    <w:rsid w:val="005F19D4"/>
    <w:rsid w:val="005F22FA"/>
    <w:rsid w:val="005F4098"/>
    <w:rsid w:val="005F57B6"/>
    <w:rsid w:val="005F5B8C"/>
    <w:rsid w:val="005F6DC9"/>
    <w:rsid w:val="005F7DFD"/>
    <w:rsid w:val="00600C61"/>
    <w:rsid w:val="00601F84"/>
    <w:rsid w:val="00602E0E"/>
    <w:rsid w:val="00603E24"/>
    <w:rsid w:val="00605938"/>
    <w:rsid w:val="00605A67"/>
    <w:rsid w:val="00606C63"/>
    <w:rsid w:val="006071CC"/>
    <w:rsid w:val="00610303"/>
    <w:rsid w:val="0061113F"/>
    <w:rsid w:val="006117F6"/>
    <w:rsid w:val="00611D96"/>
    <w:rsid w:val="006120CE"/>
    <w:rsid w:val="006123EA"/>
    <w:rsid w:val="00614F5D"/>
    <w:rsid w:val="006177F2"/>
    <w:rsid w:val="006179B1"/>
    <w:rsid w:val="00621206"/>
    <w:rsid w:val="00621877"/>
    <w:rsid w:val="006226CB"/>
    <w:rsid w:val="00623C6D"/>
    <w:rsid w:val="00624682"/>
    <w:rsid w:val="00625218"/>
    <w:rsid w:val="0062524A"/>
    <w:rsid w:val="0062742D"/>
    <w:rsid w:val="00627ACB"/>
    <w:rsid w:val="00630628"/>
    <w:rsid w:val="0063241C"/>
    <w:rsid w:val="00634A7B"/>
    <w:rsid w:val="00635240"/>
    <w:rsid w:val="0063717A"/>
    <w:rsid w:val="00637808"/>
    <w:rsid w:val="006416AE"/>
    <w:rsid w:val="00643AEA"/>
    <w:rsid w:val="00645D55"/>
    <w:rsid w:val="0064677D"/>
    <w:rsid w:val="00646B5A"/>
    <w:rsid w:val="00647BC1"/>
    <w:rsid w:val="00650E0F"/>
    <w:rsid w:val="00652CEB"/>
    <w:rsid w:val="006536F4"/>
    <w:rsid w:val="006545C1"/>
    <w:rsid w:val="006552A9"/>
    <w:rsid w:val="00655DAB"/>
    <w:rsid w:val="00656F11"/>
    <w:rsid w:val="006571DF"/>
    <w:rsid w:val="00657E9C"/>
    <w:rsid w:val="006607C1"/>
    <w:rsid w:val="00660BC8"/>
    <w:rsid w:val="0066290E"/>
    <w:rsid w:val="006638A4"/>
    <w:rsid w:val="00664EC5"/>
    <w:rsid w:val="00666B3B"/>
    <w:rsid w:val="00667F1F"/>
    <w:rsid w:val="00671920"/>
    <w:rsid w:val="00672422"/>
    <w:rsid w:val="00672464"/>
    <w:rsid w:val="00672A18"/>
    <w:rsid w:val="00674299"/>
    <w:rsid w:val="006746AB"/>
    <w:rsid w:val="00674D44"/>
    <w:rsid w:val="00675014"/>
    <w:rsid w:val="00676BC9"/>
    <w:rsid w:val="006772BD"/>
    <w:rsid w:val="0067787F"/>
    <w:rsid w:val="00680055"/>
    <w:rsid w:val="00683FFC"/>
    <w:rsid w:val="00684161"/>
    <w:rsid w:val="00684327"/>
    <w:rsid w:val="00684BB3"/>
    <w:rsid w:val="0068593F"/>
    <w:rsid w:val="00686946"/>
    <w:rsid w:val="00690824"/>
    <w:rsid w:val="00693142"/>
    <w:rsid w:val="00693AB3"/>
    <w:rsid w:val="006955D9"/>
    <w:rsid w:val="006961B9"/>
    <w:rsid w:val="00696527"/>
    <w:rsid w:val="00696A6B"/>
    <w:rsid w:val="00697781"/>
    <w:rsid w:val="006A0A48"/>
    <w:rsid w:val="006A0DC1"/>
    <w:rsid w:val="006A162A"/>
    <w:rsid w:val="006A226D"/>
    <w:rsid w:val="006A2BA6"/>
    <w:rsid w:val="006A4653"/>
    <w:rsid w:val="006A5ADE"/>
    <w:rsid w:val="006A5D0D"/>
    <w:rsid w:val="006A5F40"/>
    <w:rsid w:val="006A636E"/>
    <w:rsid w:val="006A645F"/>
    <w:rsid w:val="006A6F3D"/>
    <w:rsid w:val="006A6FFB"/>
    <w:rsid w:val="006A7CDB"/>
    <w:rsid w:val="006B0C7F"/>
    <w:rsid w:val="006B13E2"/>
    <w:rsid w:val="006B1A20"/>
    <w:rsid w:val="006B1C4A"/>
    <w:rsid w:val="006B23C9"/>
    <w:rsid w:val="006B3123"/>
    <w:rsid w:val="006B3D13"/>
    <w:rsid w:val="006B758C"/>
    <w:rsid w:val="006C03C1"/>
    <w:rsid w:val="006C04DE"/>
    <w:rsid w:val="006C1039"/>
    <w:rsid w:val="006C366C"/>
    <w:rsid w:val="006C4804"/>
    <w:rsid w:val="006C4EA9"/>
    <w:rsid w:val="006C6CA4"/>
    <w:rsid w:val="006D1417"/>
    <w:rsid w:val="006D1C93"/>
    <w:rsid w:val="006D3791"/>
    <w:rsid w:val="006D3B87"/>
    <w:rsid w:val="006D3EC9"/>
    <w:rsid w:val="006D481C"/>
    <w:rsid w:val="006D4984"/>
    <w:rsid w:val="006D5856"/>
    <w:rsid w:val="006E003C"/>
    <w:rsid w:val="006E0EF9"/>
    <w:rsid w:val="006E0F94"/>
    <w:rsid w:val="006E34D6"/>
    <w:rsid w:val="006E4093"/>
    <w:rsid w:val="006E523D"/>
    <w:rsid w:val="006E5247"/>
    <w:rsid w:val="006E65C4"/>
    <w:rsid w:val="006E757B"/>
    <w:rsid w:val="006F4A42"/>
    <w:rsid w:val="006F5216"/>
    <w:rsid w:val="006F6048"/>
    <w:rsid w:val="006F6A9F"/>
    <w:rsid w:val="006F6BC9"/>
    <w:rsid w:val="006F6DB7"/>
    <w:rsid w:val="006F6DBC"/>
    <w:rsid w:val="006F7E6A"/>
    <w:rsid w:val="0070065A"/>
    <w:rsid w:val="0070114D"/>
    <w:rsid w:val="007019AC"/>
    <w:rsid w:val="00703914"/>
    <w:rsid w:val="00703DD0"/>
    <w:rsid w:val="00705D09"/>
    <w:rsid w:val="00705F6C"/>
    <w:rsid w:val="00706EEC"/>
    <w:rsid w:val="00710493"/>
    <w:rsid w:val="007107B6"/>
    <w:rsid w:val="0071193F"/>
    <w:rsid w:val="00711A44"/>
    <w:rsid w:val="007129FC"/>
    <w:rsid w:val="0071356A"/>
    <w:rsid w:val="0071360D"/>
    <w:rsid w:val="007147CC"/>
    <w:rsid w:val="007159FD"/>
    <w:rsid w:val="00716A9A"/>
    <w:rsid w:val="0072025B"/>
    <w:rsid w:val="007209A6"/>
    <w:rsid w:val="007210BC"/>
    <w:rsid w:val="007226CA"/>
    <w:rsid w:val="0072308D"/>
    <w:rsid w:val="00724A0D"/>
    <w:rsid w:val="00724EBB"/>
    <w:rsid w:val="00725AC2"/>
    <w:rsid w:val="007270B8"/>
    <w:rsid w:val="00731172"/>
    <w:rsid w:val="0073228B"/>
    <w:rsid w:val="0073370C"/>
    <w:rsid w:val="0073376F"/>
    <w:rsid w:val="00733A9B"/>
    <w:rsid w:val="00734A3B"/>
    <w:rsid w:val="007350CA"/>
    <w:rsid w:val="007362C9"/>
    <w:rsid w:val="00736943"/>
    <w:rsid w:val="00736F2E"/>
    <w:rsid w:val="00736F82"/>
    <w:rsid w:val="00737405"/>
    <w:rsid w:val="00740753"/>
    <w:rsid w:val="007424F3"/>
    <w:rsid w:val="00743B18"/>
    <w:rsid w:val="00744D3F"/>
    <w:rsid w:val="00745910"/>
    <w:rsid w:val="00745CF9"/>
    <w:rsid w:val="007461F2"/>
    <w:rsid w:val="0074696F"/>
    <w:rsid w:val="007479C5"/>
    <w:rsid w:val="00750A47"/>
    <w:rsid w:val="00751A05"/>
    <w:rsid w:val="00751C74"/>
    <w:rsid w:val="0075281E"/>
    <w:rsid w:val="00752DA4"/>
    <w:rsid w:val="00754877"/>
    <w:rsid w:val="00756340"/>
    <w:rsid w:val="00757315"/>
    <w:rsid w:val="0076130E"/>
    <w:rsid w:val="007628AA"/>
    <w:rsid w:val="00762FC8"/>
    <w:rsid w:val="00763C29"/>
    <w:rsid w:val="007649AC"/>
    <w:rsid w:val="00764A10"/>
    <w:rsid w:val="00764EE3"/>
    <w:rsid w:val="007667BD"/>
    <w:rsid w:val="00771C75"/>
    <w:rsid w:val="007720AA"/>
    <w:rsid w:val="007732BC"/>
    <w:rsid w:val="0077336A"/>
    <w:rsid w:val="007737FF"/>
    <w:rsid w:val="00774995"/>
    <w:rsid w:val="007757B6"/>
    <w:rsid w:val="00775D3E"/>
    <w:rsid w:val="007760FE"/>
    <w:rsid w:val="00776755"/>
    <w:rsid w:val="007770FC"/>
    <w:rsid w:val="00777762"/>
    <w:rsid w:val="00780D63"/>
    <w:rsid w:val="007819E4"/>
    <w:rsid w:val="00782501"/>
    <w:rsid w:val="0078254D"/>
    <w:rsid w:val="00783357"/>
    <w:rsid w:val="00784837"/>
    <w:rsid w:val="00785868"/>
    <w:rsid w:val="00786822"/>
    <w:rsid w:val="007868B1"/>
    <w:rsid w:val="00786D4C"/>
    <w:rsid w:val="00787010"/>
    <w:rsid w:val="00790D35"/>
    <w:rsid w:val="0079149E"/>
    <w:rsid w:val="00792A1F"/>
    <w:rsid w:val="00792D02"/>
    <w:rsid w:val="00793163"/>
    <w:rsid w:val="00793176"/>
    <w:rsid w:val="00793929"/>
    <w:rsid w:val="00794F4F"/>
    <w:rsid w:val="007A0662"/>
    <w:rsid w:val="007A0775"/>
    <w:rsid w:val="007A182B"/>
    <w:rsid w:val="007A21F3"/>
    <w:rsid w:val="007A2797"/>
    <w:rsid w:val="007A3820"/>
    <w:rsid w:val="007A3F74"/>
    <w:rsid w:val="007A5364"/>
    <w:rsid w:val="007A6F60"/>
    <w:rsid w:val="007A7250"/>
    <w:rsid w:val="007A73E8"/>
    <w:rsid w:val="007B0AF1"/>
    <w:rsid w:val="007B0FCC"/>
    <w:rsid w:val="007B1D51"/>
    <w:rsid w:val="007B1E47"/>
    <w:rsid w:val="007B2662"/>
    <w:rsid w:val="007B3B17"/>
    <w:rsid w:val="007B5CBA"/>
    <w:rsid w:val="007C044C"/>
    <w:rsid w:val="007C048F"/>
    <w:rsid w:val="007C1BDE"/>
    <w:rsid w:val="007C22A8"/>
    <w:rsid w:val="007C3161"/>
    <w:rsid w:val="007C37A3"/>
    <w:rsid w:val="007C3AA7"/>
    <w:rsid w:val="007C3DBF"/>
    <w:rsid w:val="007C4619"/>
    <w:rsid w:val="007C5EB7"/>
    <w:rsid w:val="007C694E"/>
    <w:rsid w:val="007C7652"/>
    <w:rsid w:val="007C7CD2"/>
    <w:rsid w:val="007D0359"/>
    <w:rsid w:val="007D2687"/>
    <w:rsid w:val="007D4111"/>
    <w:rsid w:val="007D41FB"/>
    <w:rsid w:val="007D4AFB"/>
    <w:rsid w:val="007D4CEA"/>
    <w:rsid w:val="007E0B2B"/>
    <w:rsid w:val="007E16D6"/>
    <w:rsid w:val="007E1801"/>
    <w:rsid w:val="007E3436"/>
    <w:rsid w:val="007E6477"/>
    <w:rsid w:val="007E697D"/>
    <w:rsid w:val="007E7E64"/>
    <w:rsid w:val="007F1241"/>
    <w:rsid w:val="007F1DAF"/>
    <w:rsid w:val="007F1E83"/>
    <w:rsid w:val="007F2374"/>
    <w:rsid w:val="007F2BE6"/>
    <w:rsid w:val="007F36B9"/>
    <w:rsid w:val="007F5464"/>
    <w:rsid w:val="00801203"/>
    <w:rsid w:val="00801481"/>
    <w:rsid w:val="00801711"/>
    <w:rsid w:val="008042B6"/>
    <w:rsid w:val="00804A58"/>
    <w:rsid w:val="00804EB9"/>
    <w:rsid w:val="0080543C"/>
    <w:rsid w:val="00806070"/>
    <w:rsid w:val="00810589"/>
    <w:rsid w:val="008108F0"/>
    <w:rsid w:val="00811686"/>
    <w:rsid w:val="008119BB"/>
    <w:rsid w:val="00812126"/>
    <w:rsid w:val="00812D37"/>
    <w:rsid w:val="008131F5"/>
    <w:rsid w:val="0081533C"/>
    <w:rsid w:val="008165FA"/>
    <w:rsid w:val="00816B41"/>
    <w:rsid w:val="0081793A"/>
    <w:rsid w:val="00817CED"/>
    <w:rsid w:val="00817E72"/>
    <w:rsid w:val="00820412"/>
    <w:rsid w:val="00820863"/>
    <w:rsid w:val="0082147F"/>
    <w:rsid w:val="00821880"/>
    <w:rsid w:val="00822F58"/>
    <w:rsid w:val="00823377"/>
    <w:rsid w:val="00824EE2"/>
    <w:rsid w:val="008272FD"/>
    <w:rsid w:val="00827AE0"/>
    <w:rsid w:val="00832224"/>
    <w:rsid w:val="00832FF2"/>
    <w:rsid w:val="008344FA"/>
    <w:rsid w:val="00834574"/>
    <w:rsid w:val="008347D1"/>
    <w:rsid w:val="008351F6"/>
    <w:rsid w:val="008358AE"/>
    <w:rsid w:val="00836325"/>
    <w:rsid w:val="008365A7"/>
    <w:rsid w:val="00836F8C"/>
    <w:rsid w:val="00837A05"/>
    <w:rsid w:val="00841037"/>
    <w:rsid w:val="00841E21"/>
    <w:rsid w:val="008423F6"/>
    <w:rsid w:val="0084276E"/>
    <w:rsid w:val="00843632"/>
    <w:rsid w:val="00843768"/>
    <w:rsid w:val="00843CCC"/>
    <w:rsid w:val="008451FC"/>
    <w:rsid w:val="00846263"/>
    <w:rsid w:val="008470AA"/>
    <w:rsid w:val="00847DEE"/>
    <w:rsid w:val="00850323"/>
    <w:rsid w:val="0085351D"/>
    <w:rsid w:val="00853854"/>
    <w:rsid w:val="0085398A"/>
    <w:rsid w:val="00853F0E"/>
    <w:rsid w:val="0085402E"/>
    <w:rsid w:val="00854E8A"/>
    <w:rsid w:val="0085527A"/>
    <w:rsid w:val="00857321"/>
    <w:rsid w:val="0085753A"/>
    <w:rsid w:val="0085754D"/>
    <w:rsid w:val="008578D1"/>
    <w:rsid w:val="00861794"/>
    <w:rsid w:val="008619C6"/>
    <w:rsid w:val="00861B97"/>
    <w:rsid w:val="0086308C"/>
    <w:rsid w:val="008633C6"/>
    <w:rsid w:val="00863ABC"/>
    <w:rsid w:val="00863E9C"/>
    <w:rsid w:val="008640CF"/>
    <w:rsid w:val="0086477D"/>
    <w:rsid w:val="008649E7"/>
    <w:rsid w:val="00865ACD"/>
    <w:rsid w:val="00866165"/>
    <w:rsid w:val="008661B6"/>
    <w:rsid w:val="00867273"/>
    <w:rsid w:val="00870454"/>
    <w:rsid w:val="00873FAA"/>
    <w:rsid w:val="00877407"/>
    <w:rsid w:val="00880A26"/>
    <w:rsid w:val="00880D1A"/>
    <w:rsid w:val="00881570"/>
    <w:rsid w:val="0088230E"/>
    <w:rsid w:val="008824B4"/>
    <w:rsid w:val="00883A3D"/>
    <w:rsid w:val="00883C88"/>
    <w:rsid w:val="00885837"/>
    <w:rsid w:val="00886495"/>
    <w:rsid w:val="00886ACD"/>
    <w:rsid w:val="008877B8"/>
    <w:rsid w:val="0089275A"/>
    <w:rsid w:val="00892938"/>
    <w:rsid w:val="00894029"/>
    <w:rsid w:val="0089549A"/>
    <w:rsid w:val="00895F6B"/>
    <w:rsid w:val="00896DFC"/>
    <w:rsid w:val="008978F7"/>
    <w:rsid w:val="008A1089"/>
    <w:rsid w:val="008A1218"/>
    <w:rsid w:val="008A50DA"/>
    <w:rsid w:val="008A7484"/>
    <w:rsid w:val="008A788C"/>
    <w:rsid w:val="008B257E"/>
    <w:rsid w:val="008B3759"/>
    <w:rsid w:val="008B3A2D"/>
    <w:rsid w:val="008B5187"/>
    <w:rsid w:val="008B5E31"/>
    <w:rsid w:val="008B7898"/>
    <w:rsid w:val="008C07F3"/>
    <w:rsid w:val="008C1775"/>
    <w:rsid w:val="008C23D6"/>
    <w:rsid w:val="008C2A5A"/>
    <w:rsid w:val="008C32AB"/>
    <w:rsid w:val="008C3A4D"/>
    <w:rsid w:val="008C4130"/>
    <w:rsid w:val="008C7248"/>
    <w:rsid w:val="008D129A"/>
    <w:rsid w:val="008D3F91"/>
    <w:rsid w:val="008D3FB8"/>
    <w:rsid w:val="008D4024"/>
    <w:rsid w:val="008D422D"/>
    <w:rsid w:val="008D431D"/>
    <w:rsid w:val="008D5487"/>
    <w:rsid w:val="008D5B1F"/>
    <w:rsid w:val="008D6ABC"/>
    <w:rsid w:val="008D6E34"/>
    <w:rsid w:val="008E07FF"/>
    <w:rsid w:val="008E19E2"/>
    <w:rsid w:val="008E301B"/>
    <w:rsid w:val="008E3261"/>
    <w:rsid w:val="008E5EDA"/>
    <w:rsid w:val="008E6E05"/>
    <w:rsid w:val="008E7AF4"/>
    <w:rsid w:val="008E7EEA"/>
    <w:rsid w:val="008F1BD9"/>
    <w:rsid w:val="008F1C4A"/>
    <w:rsid w:val="008F4E78"/>
    <w:rsid w:val="008F5F53"/>
    <w:rsid w:val="008F60DA"/>
    <w:rsid w:val="008F6553"/>
    <w:rsid w:val="0090043E"/>
    <w:rsid w:val="009008E1"/>
    <w:rsid w:val="00901176"/>
    <w:rsid w:val="0090213C"/>
    <w:rsid w:val="00902CC7"/>
    <w:rsid w:val="00904544"/>
    <w:rsid w:val="00904E1D"/>
    <w:rsid w:val="00906061"/>
    <w:rsid w:val="0090657D"/>
    <w:rsid w:val="0090718E"/>
    <w:rsid w:val="009072F0"/>
    <w:rsid w:val="00910A5B"/>
    <w:rsid w:val="00911303"/>
    <w:rsid w:val="0091145A"/>
    <w:rsid w:val="0091163D"/>
    <w:rsid w:val="0091328C"/>
    <w:rsid w:val="0091340B"/>
    <w:rsid w:val="00913D3A"/>
    <w:rsid w:val="00913E7B"/>
    <w:rsid w:val="00914851"/>
    <w:rsid w:val="009149A7"/>
    <w:rsid w:val="00914DA5"/>
    <w:rsid w:val="009173C6"/>
    <w:rsid w:val="009213A9"/>
    <w:rsid w:val="00921601"/>
    <w:rsid w:val="00921B50"/>
    <w:rsid w:val="00921BDC"/>
    <w:rsid w:val="00922DBA"/>
    <w:rsid w:val="00922E59"/>
    <w:rsid w:val="00930014"/>
    <w:rsid w:val="0093050B"/>
    <w:rsid w:val="00930546"/>
    <w:rsid w:val="00930DF6"/>
    <w:rsid w:val="00932A97"/>
    <w:rsid w:val="009333A0"/>
    <w:rsid w:val="00933EB1"/>
    <w:rsid w:val="00934762"/>
    <w:rsid w:val="00936288"/>
    <w:rsid w:val="00936CAF"/>
    <w:rsid w:val="00937600"/>
    <w:rsid w:val="009378C8"/>
    <w:rsid w:val="00937EDF"/>
    <w:rsid w:val="00940751"/>
    <w:rsid w:val="00942684"/>
    <w:rsid w:val="0094356E"/>
    <w:rsid w:val="00943DF0"/>
    <w:rsid w:val="00944AF0"/>
    <w:rsid w:val="00945921"/>
    <w:rsid w:val="00945EAF"/>
    <w:rsid w:val="00950AAA"/>
    <w:rsid w:val="00950B4D"/>
    <w:rsid w:val="00954B6C"/>
    <w:rsid w:val="00954D7F"/>
    <w:rsid w:val="00957CE3"/>
    <w:rsid w:val="009634B9"/>
    <w:rsid w:val="00963852"/>
    <w:rsid w:val="00964280"/>
    <w:rsid w:val="00965126"/>
    <w:rsid w:val="00965C54"/>
    <w:rsid w:val="00965D45"/>
    <w:rsid w:val="00966491"/>
    <w:rsid w:val="009706CA"/>
    <w:rsid w:val="00970CA9"/>
    <w:rsid w:val="0097156A"/>
    <w:rsid w:val="00971D97"/>
    <w:rsid w:val="00976AC1"/>
    <w:rsid w:val="00977E42"/>
    <w:rsid w:val="009804BF"/>
    <w:rsid w:val="009813DE"/>
    <w:rsid w:val="0098180E"/>
    <w:rsid w:val="00983374"/>
    <w:rsid w:val="009834ED"/>
    <w:rsid w:val="0098395C"/>
    <w:rsid w:val="00984613"/>
    <w:rsid w:val="00985508"/>
    <w:rsid w:val="00985AB5"/>
    <w:rsid w:val="0098697A"/>
    <w:rsid w:val="00987473"/>
    <w:rsid w:val="00990CF2"/>
    <w:rsid w:val="00991042"/>
    <w:rsid w:val="009912DD"/>
    <w:rsid w:val="00991541"/>
    <w:rsid w:val="00992A09"/>
    <w:rsid w:val="00993B3F"/>
    <w:rsid w:val="00994700"/>
    <w:rsid w:val="009955F4"/>
    <w:rsid w:val="009957FD"/>
    <w:rsid w:val="00997BD6"/>
    <w:rsid w:val="009A117A"/>
    <w:rsid w:val="009A2BE6"/>
    <w:rsid w:val="009A31CE"/>
    <w:rsid w:val="009A44B3"/>
    <w:rsid w:val="009A5812"/>
    <w:rsid w:val="009A725F"/>
    <w:rsid w:val="009B266F"/>
    <w:rsid w:val="009B3DED"/>
    <w:rsid w:val="009B49EA"/>
    <w:rsid w:val="009B4ECB"/>
    <w:rsid w:val="009B7635"/>
    <w:rsid w:val="009B7FE9"/>
    <w:rsid w:val="009C0BBE"/>
    <w:rsid w:val="009C2F8F"/>
    <w:rsid w:val="009C3EB9"/>
    <w:rsid w:val="009C4FAE"/>
    <w:rsid w:val="009C571F"/>
    <w:rsid w:val="009C7680"/>
    <w:rsid w:val="009D2D9C"/>
    <w:rsid w:val="009D30DA"/>
    <w:rsid w:val="009D3B5E"/>
    <w:rsid w:val="009D3F83"/>
    <w:rsid w:val="009D4C8D"/>
    <w:rsid w:val="009D5910"/>
    <w:rsid w:val="009D5EDB"/>
    <w:rsid w:val="009D610A"/>
    <w:rsid w:val="009D6B7A"/>
    <w:rsid w:val="009E1192"/>
    <w:rsid w:val="009E24D2"/>
    <w:rsid w:val="009E43EC"/>
    <w:rsid w:val="009E5D68"/>
    <w:rsid w:val="009E6CE2"/>
    <w:rsid w:val="009E727E"/>
    <w:rsid w:val="009E7315"/>
    <w:rsid w:val="009F08C1"/>
    <w:rsid w:val="009F1D1D"/>
    <w:rsid w:val="009F3D0C"/>
    <w:rsid w:val="009F3E9C"/>
    <w:rsid w:val="009F40FB"/>
    <w:rsid w:val="009F48FF"/>
    <w:rsid w:val="009F76D0"/>
    <w:rsid w:val="00A01AFD"/>
    <w:rsid w:val="00A0415F"/>
    <w:rsid w:val="00A05F0C"/>
    <w:rsid w:val="00A0772C"/>
    <w:rsid w:val="00A07DD9"/>
    <w:rsid w:val="00A1127D"/>
    <w:rsid w:val="00A1317F"/>
    <w:rsid w:val="00A141F7"/>
    <w:rsid w:val="00A15F25"/>
    <w:rsid w:val="00A17E52"/>
    <w:rsid w:val="00A22EDA"/>
    <w:rsid w:val="00A2339C"/>
    <w:rsid w:val="00A24C7C"/>
    <w:rsid w:val="00A252E8"/>
    <w:rsid w:val="00A2552A"/>
    <w:rsid w:val="00A25D4F"/>
    <w:rsid w:val="00A26416"/>
    <w:rsid w:val="00A2728F"/>
    <w:rsid w:val="00A2771A"/>
    <w:rsid w:val="00A3127C"/>
    <w:rsid w:val="00A31B4B"/>
    <w:rsid w:val="00A33241"/>
    <w:rsid w:val="00A3404E"/>
    <w:rsid w:val="00A3528F"/>
    <w:rsid w:val="00A35C3A"/>
    <w:rsid w:val="00A36D0D"/>
    <w:rsid w:val="00A36ED8"/>
    <w:rsid w:val="00A37062"/>
    <w:rsid w:val="00A405DF"/>
    <w:rsid w:val="00A4176E"/>
    <w:rsid w:val="00A41832"/>
    <w:rsid w:val="00A41B13"/>
    <w:rsid w:val="00A42B0C"/>
    <w:rsid w:val="00A44411"/>
    <w:rsid w:val="00A451FC"/>
    <w:rsid w:val="00A46239"/>
    <w:rsid w:val="00A46E55"/>
    <w:rsid w:val="00A5140F"/>
    <w:rsid w:val="00A56139"/>
    <w:rsid w:val="00A56573"/>
    <w:rsid w:val="00A56CA4"/>
    <w:rsid w:val="00A57ACC"/>
    <w:rsid w:val="00A601C5"/>
    <w:rsid w:val="00A60337"/>
    <w:rsid w:val="00A611DE"/>
    <w:rsid w:val="00A6199A"/>
    <w:rsid w:val="00A622E1"/>
    <w:rsid w:val="00A6238F"/>
    <w:rsid w:val="00A6243B"/>
    <w:rsid w:val="00A63A01"/>
    <w:rsid w:val="00A6797E"/>
    <w:rsid w:val="00A67ED3"/>
    <w:rsid w:val="00A702AE"/>
    <w:rsid w:val="00A704F6"/>
    <w:rsid w:val="00A70BF4"/>
    <w:rsid w:val="00A73144"/>
    <w:rsid w:val="00A76568"/>
    <w:rsid w:val="00A7699B"/>
    <w:rsid w:val="00A76B1E"/>
    <w:rsid w:val="00A76D82"/>
    <w:rsid w:val="00A772F8"/>
    <w:rsid w:val="00A77E7B"/>
    <w:rsid w:val="00A82219"/>
    <w:rsid w:val="00A823AB"/>
    <w:rsid w:val="00A83BBC"/>
    <w:rsid w:val="00A84250"/>
    <w:rsid w:val="00A84312"/>
    <w:rsid w:val="00A84E63"/>
    <w:rsid w:val="00A855B0"/>
    <w:rsid w:val="00A87698"/>
    <w:rsid w:val="00A909E6"/>
    <w:rsid w:val="00A91F7A"/>
    <w:rsid w:val="00A921B6"/>
    <w:rsid w:val="00A92F47"/>
    <w:rsid w:val="00A93540"/>
    <w:rsid w:val="00A9474D"/>
    <w:rsid w:val="00A949F9"/>
    <w:rsid w:val="00A94F23"/>
    <w:rsid w:val="00A97023"/>
    <w:rsid w:val="00A97ADD"/>
    <w:rsid w:val="00AA02DF"/>
    <w:rsid w:val="00AA148F"/>
    <w:rsid w:val="00AA1CD2"/>
    <w:rsid w:val="00AA21BF"/>
    <w:rsid w:val="00AA307F"/>
    <w:rsid w:val="00AA33F0"/>
    <w:rsid w:val="00AA37AC"/>
    <w:rsid w:val="00AA4E85"/>
    <w:rsid w:val="00AA529E"/>
    <w:rsid w:val="00AA5F53"/>
    <w:rsid w:val="00AA62D2"/>
    <w:rsid w:val="00AA7D04"/>
    <w:rsid w:val="00AB0012"/>
    <w:rsid w:val="00AB090D"/>
    <w:rsid w:val="00AB22AA"/>
    <w:rsid w:val="00AB26B3"/>
    <w:rsid w:val="00AB335C"/>
    <w:rsid w:val="00AB458B"/>
    <w:rsid w:val="00AB5605"/>
    <w:rsid w:val="00AC063B"/>
    <w:rsid w:val="00AC44C8"/>
    <w:rsid w:val="00AC4A86"/>
    <w:rsid w:val="00AC4D4E"/>
    <w:rsid w:val="00AC4ECE"/>
    <w:rsid w:val="00AC5652"/>
    <w:rsid w:val="00AC6132"/>
    <w:rsid w:val="00AC7515"/>
    <w:rsid w:val="00AC78A2"/>
    <w:rsid w:val="00AC7B5E"/>
    <w:rsid w:val="00AD03C2"/>
    <w:rsid w:val="00AD16F0"/>
    <w:rsid w:val="00AD2757"/>
    <w:rsid w:val="00AD334F"/>
    <w:rsid w:val="00AD52B0"/>
    <w:rsid w:val="00AD55B3"/>
    <w:rsid w:val="00AD5F9A"/>
    <w:rsid w:val="00AE0D07"/>
    <w:rsid w:val="00AE0E79"/>
    <w:rsid w:val="00AE1282"/>
    <w:rsid w:val="00AE4610"/>
    <w:rsid w:val="00AE59CD"/>
    <w:rsid w:val="00AE6461"/>
    <w:rsid w:val="00AE67FE"/>
    <w:rsid w:val="00AE687C"/>
    <w:rsid w:val="00AF0FA9"/>
    <w:rsid w:val="00AF2350"/>
    <w:rsid w:val="00AF27E3"/>
    <w:rsid w:val="00AF2947"/>
    <w:rsid w:val="00AF2A4A"/>
    <w:rsid w:val="00AF53DB"/>
    <w:rsid w:val="00AF5685"/>
    <w:rsid w:val="00AF5938"/>
    <w:rsid w:val="00AF6830"/>
    <w:rsid w:val="00AF7EBB"/>
    <w:rsid w:val="00B01140"/>
    <w:rsid w:val="00B01EE5"/>
    <w:rsid w:val="00B03A1F"/>
    <w:rsid w:val="00B05020"/>
    <w:rsid w:val="00B05810"/>
    <w:rsid w:val="00B05F89"/>
    <w:rsid w:val="00B06C41"/>
    <w:rsid w:val="00B06F51"/>
    <w:rsid w:val="00B07227"/>
    <w:rsid w:val="00B07FCA"/>
    <w:rsid w:val="00B10758"/>
    <w:rsid w:val="00B11074"/>
    <w:rsid w:val="00B13941"/>
    <w:rsid w:val="00B143E9"/>
    <w:rsid w:val="00B14D28"/>
    <w:rsid w:val="00B15348"/>
    <w:rsid w:val="00B15D97"/>
    <w:rsid w:val="00B166E7"/>
    <w:rsid w:val="00B17A7A"/>
    <w:rsid w:val="00B213C5"/>
    <w:rsid w:val="00B22B14"/>
    <w:rsid w:val="00B22D55"/>
    <w:rsid w:val="00B23033"/>
    <w:rsid w:val="00B23178"/>
    <w:rsid w:val="00B23552"/>
    <w:rsid w:val="00B23A12"/>
    <w:rsid w:val="00B23EA2"/>
    <w:rsid w:val="00B2429A"/>
    <w:rsid w:val="00B24DFD"/>
    <w:rsid w:val="00B25AC7"/>
    <w:rsid w:val="00B262DE"/>
    <w:rsid w:val="00B270F5"/>
    <w:rsid w:val="00B2725D"/>
    <w:rsid w:val="00B27F75"/>
    <w:rsid w:val="00B30F85"/>
    <w:rsid w:val="00B3121A"/>
    <w:rsid w:val="00B3207C"/>
    <w:rsid w:val="00B33BA7"/>
    <w:rsid w:val="00B33C27"/>
    <w:rsid w:val="00B40CCF"/>
    <w:rsid w:val="00B42A82"/>
    <w:rsid w:val="00B42AD0"/>
    <w:rsid w:val="00B43DF6"/>
    <w:rsid w:val="00B43E5F"/>
    <w:rsid w:val="00B453AA"/>
    <w:rsid w:val="00B45D57"/>
    <w:rsid w:val="00B46AAE"/>
    <w:rsid w:val="00B47889"/>
    <w:rsid w:val="00B5161D"/>
    <w:rsid w:val="00B5219B"/>
    <w:rsid w:val="00B5233D"/>
    <w:rsid w:val="00B5685E"/>
    <w:rsid w:val="00B5706A"/>
    <w:rsid w:val="00B5784D"/>
    <w:rsid w:val="00B601E0"/>
    <w:rsid w:val="00B61398"/>
    <w:rsid w:val="00B614F3"/>
    <w:rsid w:val="00B6195B"/>
    <w:rsid w:val="00B61979"/>
    <w:rsid w:val="00B62665"/>
    <w:rsid w:val="00B62681"/>
    <w:rsid w:val="00B62A78"/>
    <w:rsid w:val="00B63CDD"/>
    <w:rsid w:val="00B64480"/>
    <w:rsid w:val="00B645F1"/>
    <w:rsid w:val="00B65E44"/>
    <w:rsid w:val="00B67865"/>
    <w:rsid w:val="00B701E3"/>
    <w:rsid w:val="00B719F3"/>
    <w:rsid w:val="00B71E9B"/>
    <w:rsid w:val="00B72173"/>
    <w:rsid w:val="00B72CFE"/>
    <w:rsid w:val="00B74948"/>
    <w:rsid w:val="00B75F37"/>
    <w:rsid w:val="00B76C73"/>
    <w:rsid w:val="00B774EA"/>
    <w:rsid w:val="00B83200"/>
    <w:rsid w:val="00B8477A"/>
    <w:rsid w:val="00B84A3C"/>
    <w:rsid w:val="00B8547F"/>
    <w:rsid w:val="00B8635E"/>
    <w:rsid w:val="00B86D61"/>
    <w:rsid w:val="00B915A7"/>
    <w:rsid w:val="00B919E8"/>
    <w:rsid w:val="00B91D6B"/>
    <w:rsid w:val="00B91FF4"/>
    <w:rsid w:val="00B927F0"/>
    <w:rsid w:val="00B928B7"/>
    <w:rsid w:val="00B93560"/>
    <w:rsid w:val="00B9454E"/>
    <w:rsid w:val="00B94B67"/>
    <w:rsid w:val="00B951AF"/>
    <w:rsid w:val="00B956C4"/>
    <w:rsid w:val="00B9723B"/>
    <w:rsid w:val="00BA0D51"/>
    <w:rsid w:val="00BA1783"/>
    <w:rsid w:val="00BA2248"/>
    <w:rsid w:val="00BA2A7E"/>
    <w:rsid w:val="00BA4378"/>
    <w:rsid w:val="00BA58F4"/>
    <w:rsid w:val="00BA67BA"/>
    <w:rsid w:val="00BB0426"/>
    <w:rsid w:val="00BB1519"/>
    <w:rsid w:val="00BB15DC"/>
    <w:rsid w:val="00BB2AF4"/>
    <w:rsid w:val="00BB52AE"/>
    <w:rsid w:val="00BB65BD"/>
    <w:rsid w:val="00BB6AA7"/>
    <w:rsid w:val="00BB6B92"/>
    <w:rsid w:val="00BB77DF"/>
    <w:rsid w:val="00BB7B50"/>
    <w:rsid w:val="00BC0EFB"/>
    <w:rsid w:val="00BC2060"/>
    <w:rsid w:val="00BC291B"/>
    <w:rsid w:val="00BC2DC8"/>
    <w:rsid w:val="00BC3C97"/>
    <w:rsid w:val="00BC5B11"/>
    <w:rsid w:val="00BC5E5B"/>
    <w:rsid w:val="00BC667E"/>
    <w:rsid w:val="00BC6E18"/>
    <w:rsid w:val="00BD0A32"/>
    <w:rsid w:val="00BD1264"/>
    <w:rsid w:val="00BD1437"/>
    <w:rsid w:val="00BD15B8"/>
    <w:rsid w:val="00BD18FE"/>
    <w:rsid w:val="00BD4138"/>
    <w:rsid w:val="00BD7B81"/>
    <w:rsid w:val="00BD7CB3"/>
    <w:rsid w:val="00BD7CC1"/>
    <w:rsid w:val="00BE1637"/>
    <w:rsid w:val="00BE1F63"/>
    <w:rsid w:val="00BE215C"/>
    <w:rsid w:val="00BE332E"/>
    <w:rsid w:val="00BE3791"/>
    <w:rsid w:val="00BE52C3"/>
    <w:rsid w:val="00BE68AA"/>
    <w:rsid w:val="00BF191F"/>
    <w:rsid w:val="00BF27E1"/>
    <w:rsid w:val="00BF27F5"/>
    <w:rsid w:val="00BF2A73"/>
    <w:rsid w:val="00BF3200"/>
    <w:rsid w:val="00BF3624"/>
    <w:rsid w:val="00BF3637"/>
    <w:rsid w:val="00BF703F"/>
    <w:rsid w:val="00C00F4A"/>
    <w:rsid w:val="00C0234D"/>
    <w:rsid w:val="00C0235C"/>
    <w:rsid w:val="00C02476"/>
    <w:rsid w:val="00C03B5A"/>
    <w:rsid w:val="00C043E3"/>
    <w:rsid w:val="00C04812"/>
    <w:rsid w:val="00C04CBC"/>
    <w:rsid w:val="00C0506B"/>
    <w:rsid w:val="00C061E7"/>
    <w:rsid w:val="00C06C10"/>
    <w:rsid w:val="00C06D75"/>
    <w:rsid w:val="00C10293"/>
    <w:rsid w:val="00C10444"/>
    <w:rsid w:val="00C10A22"/>
    <w:rsid w:val="00C11884"/>
    <w:rsid w:val="00C11C05"/>
    <w:rsid w:val="00C1365A"/>
    <w:rsid w:val="00C13B6B"/>
    <w:rsid w:val="00C13C95"/>
    <w:rsid w:val="00C159C6"/>
    <w:rsid w:val="00C15AF4"/>
    <w:rsid w:val="00C1643C"/>
    <w:rsid w:val="00C1788F"/>
    <w:rsid w:val="00C17D66"/>
    <w:rsid w:val="00C17D71"/>
    <w:rsid w:val="00C2217F"/>
    <w:rsid w:val="00C2218B"/>
    <w:rsid w:val="00C22C85"/>
    <w:rsid w:val="00C2347A"/>
    <w:rsid w:val="00C2416E"/>
    <w:rsid w:val="00C2497F"/>
    <w:rsid w:val="00C24CD9"/>
    <w:rsid w:val="00C261A0"/>
    <w:rsid w:val="00C30523"/>
    <w:rsid w:val="00C31A9D"/>
    <w:rsid w:val="00C3224D"/>
    <w:rsid w:val="00C3332F"/>
    <w:rsid w:val="00C33CF9"/>
    <w:rsid w:val="00C3437C"/>
    <w:rsid w:val="00C3453A"/>
    <w:rsid w:val="00C35B2F"/>
    <w:rsid w:val="00C35C37"/>
    <w:rsid w:val="00C37208"/>
    <w:rsid w:val="00C4025D"/>
    <w:rsid w:val="00C40F26"/>
    <w:rsid w:val="00C40FD6"/>
    <w:rsid w:val="00C41EA4"/>
    <w:rsid w:val="00C42688"/>
    <w:rsid w:val="00C42707"/>
    <w:rsid w:val="00C42A60"/>
    <w:rsid w:val="00C45B7D"/>
    <w:rsid w:val="00C47F8D"/>
    <w:rsid w:val="00C508B6"/>
    <w:rsid w:val="00C51C2D"/>
    <w:rsid w:val="00C54311"/>
    <w:rsid w:val="00C55807"/>
    <w:rsid w:val="00C55E29"/>
    <w:rsid w:val="00C622D2"/>
    <w:rsid w:val="00C63EFF"/>
    <w:rsid w:val="00C65943"/>
    <w:rsid w:val="00C66DC2"/>
    <w:rsid w:val="00C70F34"/>
    <w:rsid w:val="00C737C9"/>
    <w:rsid w:val="00C73F30"/>
    <w:rsid w:val="00C76B5B"/>
    <w:rsid w:val="00C76DC3"/>
    <w:rsid w:val="00C77760"/>
    <w:rsid w:val="00C8054A"/>
    <w:rsid w:val="00C81D09"/>
    <w:rsid w:val="00C8242F"/>
    <w:rsid w:val="00C82D4D"/>
    <w:rsid w:val="00C84252"/>
    <w:rsid w:val="00C850D6"/>
    <w:rsid w:val="00C86D8A"/>
    <w:rsid w:val="00C870BE"/>
    <w:rsid w:val="00C87918"/>
    <w:rsid w:val="00C87A1A"/>
    <w:rsid w:val="00C93882"/>
    <w:rsid w:val="00C93F43"/>
    <w:rsid w:val="00C94115"/>
    <w:rsid w:val="00C9426E"/>
    <w:rsid w:val="00C97438"/>
    <w:rsid w:val="00CA215A"/>
    <w:rsid w:val="00CA2B78"/>
    <w:rsid w:val="00CA2CD7"/>
    <w:rsid w:val="00CA339E"/>
    <w:rsid w:val="00CA3BA0"/>
    <w:rsid w:val="00CA5FB5"/>
    <w:rsid w:val="00CA668D"/>
    <w:rsid w:val="00CA772A"/>
    <w:rsid w:val="00CB0677"/>
    <w:rsid w:val="00CB1742"/>
    <w:rsid w:val="00CB1F1A"/>
    <w:rsid w:val="00CB293D"/>
    <w:rsid w:val="00CB3AB6"/>
    <w:rsid w:val="00CB4988"/>
    <w:rsid w:val="00CB4CE1"/>
    <w:rsid w:val="00CB5505"/>
    <w:rsid w:val="00CB5C08"/>
    <w:rsid w:val="00CB5DD0"/>
    <w:rsid w:val="00CB6577"/>
    <w:rsid w:val="00CB72E1"/>
    <w:rsid w:val="00CB793F"/>
    <w:rsid w:val="00CB7D3B"/>
    <w:rsid w:val="00CC060D"/>
    <w:rsid w:val="00CC3A8A"/>
    <w:rsid w:val="00CC5CBD"/>
    <w:rsid w:val="00CC603E"/>
    <w:rsid w:val="00CC6171"/>
    <w:rsid w:val="00CC7BA0"/>
    <w:rsid w:val="00CD0821"/>
    <w:rsid w:val="00CD1889"/>
    <w:rsid w:val="00CD2052"/>
    <w:rsid w:val="00CD2387"/>
    <w:rsid w:val="00CD2F91"/>
    <w:rsid w:val="00CD45E3"/>
    <w:rsid w:val="00CD5196"/>
    <w:rsid w:val="00CD5620"/>
    <w:rsid w:val="00CD7699"/>
    <w:rsid w:val="00CD7821"/>
    <w:rsid w:val="00CE0BAD"/>
    <w:rsid w:val="00CE1B69"/>
    <w:rsid w:val="00CE4D64"/>
    <w:rsid w:val="00CE4EEF"/>
    <w:rsid w:val="00CE516D"/>
    <w:rsid w:val="00CE5284"/>
    <w:rsid w:val="00CE7C35"/>
    <w:rsid w:val="00CF05C6"/>
    <w:rsid w:val="00CF0996"/>
    <w:rsid w:val="00CF0BD7"/>
    <w:rsid w:val="00CF0CC4"/>
    <w:rsid w:val="00CF308C"/>
    <w:rsid w:val="00CF34A3"/>
    <w:rsid w:val="00CF3534"/>
    <w:rsid w:val="00CF4855"/>
    <w:rsid w:val="00CF4FB6"/>
    <w:rsid w:val="00CF67ED"/>
    <w:rsid w:val="00CF6855"/>
    <w:rsid w:val="00D00B8F"/>
    <w:rsid w:val="00D0138D"/>
    <w:rsid w:val="00D0173D"/>
    <w:rsid w:val="00D03B68"/>
    <w:rsid w:val="00D04B9F"/>
    <w:rsid w:val="00D05935"/>
    <w:rsid w:val="00D0649D"/>
    <w:rsid w:val="00D070A6"/>
    <w:rsid w:val="00D10769"/>
    <w:rsid w:val="00D10C78"/>
    <w:rsid w:val="00D11403"/>
    <w:rsid w:val="00D13632"/>
    <w:rsid w:val="00D136EF"/>
    <w:rsid w:val="00D13B98"/>
    <w:rsid w:val="00D161B7"/>
    <w:rsid w:val="00D1632B"/>
    <w:rsid w:val="00D16635"/>
    <w:rsid w:val="00D16E18"/>
    <w:rsid w:val="00D16E51"/>
    <w:rsid w:val="00D16F0A"/>
    <w:rsid w:val="00D17EE1"/>
    <w:rsid w:val="00D17FF9"/>
    <w:rsid w:val="00D205CC"/>
    <w:rsid w:val="00D2399B"/>
    <w:rsid w:val="00D23A39"/>
    <w:rsid w:val="00D23DFA"/>
    <w:rsid w:val="00D2443D"/>
    <w:rsid w:val="00D24571"/>
    <w:rsid w:val="00D25A55"/>
    <w:rsid w:val="00D26705"/>
    <w:rsid w:val="00D271C0"/>
    <w:rsid w:val="00D27A7F"/>
    <w:rsid w:val="00D3005D"/>
    <w:rsid w:val="00D31C6F"/>
    <w:rsid w:val="00D33E0B"/>
    <w:rsid w:val="00D34930"/>
    <w:rsid w:val="00D409AD"/>
    <w:rsid w:val="00D423C2"/>
    <w:rsid w:val="00D43A65"/>
    <w:rsid w:val="00D44136"/>
    <w:rsid w:val="00D44B3C"/>
    <w:rsid w:val="00D4569D"/>
    <w:rsid w:val="00D465ED"/>
    <w:rsid w:val="00D46A87"/>
    <w:rsid w:val="00D47031"/>
    <w:rsid w:val="00D47C1F"/>
    <w:rsid w:val="00D50ED1"/>
    <w:rsid w:val="00D5256E"/>
    <w:rsid w:val="00D52BED"/>
    <w:rsid w:val="00D52D3F"/>
    <w:rsid w:val="00D52DA9"/>
    <w:rsid w:val="00D53332"/>
    <w:rsid w:val="00D53B22"/>
    <w:rsid w:val="00D54182"/>
    <w:rsid w:val="00D55209"/>
    <w:rsid w:val="00D55C64"/>
    <w:rsid w:val="00D55EDC"/>
    <w:rsid w:val="00D57872"/>
    <w:rsid w:val="00D602BD"/>
    <w:rsid w:val="00D603C0"/>
    <w:rsid w:val="00D6142A"/>
    <w:rsid w:val="00D61E0A"/>
    <w:rsid w:val="00D63E85"/>
    <w:rsid w:val="00D6499C"/>
    <w:rsid w:val="00D64EFA"/>
    <w:rsid w:val="00D65993"/>
    <w:rsid w:val="00D672B6"/>
    <w:rsid w:val="00D70A41"/>
    <w:rsid w:val="00D70B90"/>
    <w:rsid w:val="00D70DAD"/>
    <w:rsid w:val="00D7136F"/>
    <w:rsid w:val="00D71541"/>
    <w:rsid w:val="00D72528"/>
    <w:rsid w:val="00D7571A"/>
    <w:rsid w:val="00D76816"/>
    <w:rsid w:val="00D76D2C"/>
    <w:rsid w:val="00D77E33"/>
    <w:rsid w:val="00D8062F"/>
    <w:rsid w:val="00D80A36"/>
    <w:rsid w:val="00D83ED1"/>
    <w:rsid w:val="00D84493"/>
    <w:rsid w:val="00D84E24"/>
    <w:rsid w:val="00D854B9"/>
    <w:rsid w:val="00D85E02"/>
    <w:rsid w:val="00D85E79"/>
    <w:rsid w:val="00D86435"/>
    <w:rsid w:val="00D86E2F"/>
    <w:rsid w:val="00D875EE"/>
    <w:rsid w:val="00D87F17"/>
    <w:rsid w:val="00D90219"/>
    <w:rsid w:val="00D90B4F"/>
    <w:rsid w:val="00D93366"/>
    <w:rsid w:val="00D934FE"/>
    <w:rsid w:val="00D93C6F"/>
    <w:rsid w:val="00D93EA9"/>
    <w:rsid w:val="00D94FD2"/>
    <w:rsid w:val="00D96601"/>
    <w:rsid w:val="00D96C05"/>
    <w:rsid w:val="00D97038"/>
    <w:rsid w:val="00DA00E7"/>
    <w:rsid w:val="00DA051C"/>
    <w:rsid w:val="00DA2C6B"/>
    <w:rsid w:val="00DA3461"/>
    <w:rsid w:val="00DA5990"/>
    <w:rsid w:val="00DA5FD4"/>
    <w:rsid w:val="00DA65E2"/>
    <w:rsid w:val="00DA6977"/>
    <w:rsid w:val="00DA73F3"/>
    <w:rsid w:val="00DB45C8"/>
    <w:rsid w:val="00DB5F45"/>
    <w:rsid w:val="00DB6DAC"/>
    <w:rsid w:val="00DB71B4"/>
    <w:rsid w:val="00DB7462"/>
    <w:rsid w:val="00DC18B4"/>
    <w:rsid w:val="00DC2B01"/>
    <w:rsid w:val="00DC3E21"/>
    <w:rsid w:val="00DC3FAD"/>
    <w:rsid w:val="00DC444D"/>
    <w:rsid w:val="00DC4651"/>
    <w:rsid w:val="00DC5504"/>
    <w:rsid w:val="00DC6075"/>
    <w:rsid w:val="00DC6B8E"/>
    <w:rsid w:val="00DC7019"/>
    <w:rsid w:val="00DC7B57"/>
    <w:rsid w:val="00DC7D88"/>
    <w:rsid w:val="00DD0AC7"/>
    <w:rsid w:val="00DD0C4B"/>
    <w:rsid w:val="00DD18B4"/>
    <w:rsid w:val="00DD20B0"/>
    <w:rsid w:val="00DD3675"/>
    <w:rsid w:val="00DD3A4C"/>
    <w:rsid w:val="00DD4354"/>
    <w:rsid w:val="00DD4BB2"/>
    <w:rsid w:val="00DD501B"/>
    <w:rsid w:val="00DD5376"/>
    <w:rsid w:val="00DD568F"/>
    <w:rsid w:val="00DD624F"/>
    <w:rsid w:val="00DD7482"/>
    <w:rsid w:val="00DD7906"/>
    <w:rsid w:val="00DE0EC2"/>
    <w:rsid w:val="00DE1243"/>
    <w:rsid w:val="00DE1897"/>
    <w:rsid w:val="00DE1C7A"/>
    <w:rsid w:val="00DE2912"/>
    <w:rsid w:val="00DE2AA0"/>
    <w:rsid w:val="00DE3AF1"/>
    <w:rsid w:val="00DE3E8D"/>
    <w:rsid w:val="00DE4E16"/>
    <w:rsid w:val="00DE5A57"/>
    <w:rsid w:val="00DE6229"/>
    <w:rsid w:val="00DE7375"/>
    <w:rsid w:val="00DF066C"/>
    <w:rsid w:val="00DF093D"/>
    <w:rsid w:val="00DF123A"/>
    <w:rsid w:val="00DF1E2D"/>
    <w:rsid w:val="00DF2A69"/>
    <w:rsid w:val="00DF2C85"/>
    <w:rsid w:val="00DF33AC"/>
    <w:rsid w:val="00DF4E7C"/>
    <w:rsid w:val="00DF5253"/>
    <w:rsid w:val="00DF5372"/>
    <w:rsid w:val="00DF6A7D"/>
    <w:rsid w:val="00E00195"/>
    <w:rsid w:val="00E0113E"/>
    <w:rsid w:val="00E01E06"/>
    <w:rsid w:val="00E02744"/>
    <w:rsid w:val="00E033DB"/>
    <w:rsid w:val="00E06200"/>
    <w:rsid w:val="00E07FDA"/>
    <w:rsid w:val="00E1237B"/>
    <w:rsid w:val="00E12474"/>
    <w:rsid w:val="00E141AC"/>
    <w:rsid w:val="00E1426D"/>
    <w:rsid w:val="00E14398"/>
    <w:rsid w:val="00E14556"/>
    <w:rsid w:val="00E16345"/>
    <w:rsid w:val="00E17991"/>
    <w:rsid w:val="00E17D8E"/>
    <w:rsid w:val="00E21101"/>
    <w:rsid w:val="00E21692"/>
    <w:rsid w:val="00E217D8"/>
    <w:rsid w:val="00E22DFA"/>
    <w:rsid w:val="00E23769"/>
    <w:rsid w:val="00E25869"/>
    <w:rsid w:val="00E26647"/>
    <w:rsid w:val="00E272E1"/>
    <w:rsid w:val="00E27922"/>
    <w:rsid w:val="00E27991"/>
    <w:rsid w:val="00E302B1"/>
    <w:rsid w:val="00E30572"/>
    <w:rsid w:val="00E30F82"/>
    <w:rsid w:val="00E31EC4"/>
    <w:rsid w:val="00E322C7"/>
    <w:rsid w:val="00E32B17"/>
    <w:rsid w:val="00E3309B"/>
    <w:rsid w:val="00E3415B"/>
    <w:rsid w:val="00E34169"/>
    <w:rsid w:val="00E34373"/>
    <w:rsid w:val="00E35183"/>
    <w:rsid w:val="00E36969"/>
    <w:rsid w:val="00E40B45"/>
    <w:rsid w:val="00E40F1F"/>
    <w:rsid w:val="00E41D6D"/>
    <w:rsid w:val="00E432EA"/>
    <w:rsid w:val="00E43D3B"/>
    <w:rsid w:val="00E43D3F"/>
    <w:rsid w:val="00E4559B"/>
    <w:rsid w:val="00E46695"/>
    <w:rsid w:val="00E46A30"/>
    <w:rsid w:val="00E47AC1"/>
    <w:rsid w:val="00E50456"/>
    <w:rsid w:val="00E5136A"/>
    <w:rsid w:val="00E53E53"/>
    <w:rsid w:val="00E53E6D"/>
    <w:rsid w:val="00E55058"/>
    <w:rsid w:val="00E5554C"/>
    <w:rsid w:val="00E5589D"/>
    <w:rsid w:val="00E60118"/>
    <w:rsid w:val="00E60C40"/>
    <w:rsid w:val="00E61150"/>
    <w:rsid w:val="00E614CD"/>
    <w:rsid w:val="00E6193D"/>
    <w:rsid w:val="00E623E8"/>
    <w:rsid w:val="00E623F6"/>
    <w:rsid w:val="00E62F6C"/>
    <w:rsid w:val="00E646DB"/>
    <w:rsid w:val="00E64CEB"/>
    <w:rsid w:val="00E65145"/>
    <w:rsid w:val="00E65A17"/>
    <w:rsid w:val="00E663E7"/>
    <w:rsid w:val="00E6747B"/>
    <w:rsid w:val="00E67A4E"/>
    <w:rsid w:val="00E67D92"/>
    <w:rsid w:val="00E702DB"/>
    <w:rsid w:val="00E71558"/>
    <w:rsid w:val="00E71C8C"/>
    <w:rsid w:val="00E737B3"/>
    <w:rsid w:val="00E7414A"/>
    <w:rsid w:val="00E77C8B"/>
    <w:rsid w:val="00E80885"/>
    <w:rsid w:val="00E833A4"/>
    <w:rsid w:val="00E853F2"/>
    <w:rsid w:val="00E91185"/>
    <w:rsid w:val="00E91433"/>
    <w:rsid w:val="00E92112"/>
    <w:rsid w:val="00E93C28"/>
    <w:rsid w:val="00E94EDC"/>
    <w:rsid w:val="00E96BE2"/>
    <w:rsid w:val="00E96E40"/>
    <w:rsid w:val="00E97EE1"/>
    <w:rsid w:val="00EA1036"/>
    <w:rsid w:val="00EA1A3A"/>
    <w:rsid w:val="00EA3D95"/>
    <w:rsid w:val="00EA6B38"/>
    <w:rsid w:val="00EB0199"/>
    <w:rsid w:val="00EB02B9"/>
    <w:rsid w:val="00EB05AF"/>
    <w:rsid w:val="00EB0C29"/>
    <w:rsid w:val="00EB1DFC"/>
    <w:rsid w:val="00EB2D3C"/>
    <w:rsid w:val="00EB3697"/>
    <w:rsid w:val="00EB380C"/>
    <w:rsid w:val="00EB3E59"/>
    <w:rsid w:val="00EB4823"/>
    <w:rsid w:val="00EB4888"/>
    <w:rsid w:val="00EC0585"/>
    <w:rsid w:val="00EC0862"/>
    <w:rsid w:val="00EC2641"/>
    <w:rsid w:val="00EC2A06"/>
    <w:rsid w:val="00EC4EBB"/>
    <w:rsid w:val="00EC60C3"/>
    <w:rsid w:val="00EC7759"/>
    <w:rsid w:val="00ED0F74"/>
    <w:rsid w:val="00ED17BE"/>
    <w:rsid w:val="00ED29BB"/>
    <w:rsid w:val="00ED3793"/>
    <w:rsid w:val="00ED578F"/>
    <w:rsid w:val="00ED5ACC"/>
    <w:rsid w:val="00ED62CC"/>
    <w:rsid w:val="00ED772D"/>
    <w:rsid w:val="00ED7785"/>
    <w:rsid w:val="00EE1134"/>
    <w:rsid w:val="00EE1EEE"/>
    <w:rsid w:val="00EE40DD"/>
    <w:rsid w:val="00EE5DAB"/>
    <w:rsid w:val="00EE62DE"/>
    <w:rsid w:val="00EE6CE2"/>
    <w:rsid w:val="00EE73E3"/>
    <w:rsid w:val="00EF01C6"/>
    <w:rsid w:val="00EF1AFD"/>
    <w:rsid w:val="00EF1B4B"/>
    <w:rsid w:val="00EF31E6"/>
    <w:rsid w:val="00EF4A99"/>
    <w:rsid w:val="00EF4ED2"/>
    <w:rsid w:val="00EF5215"/>
    <w:rsid w:val="00EF5753"/>
    <w:rsid w:val="00EF628D"/>
    <w:rsid w:val="00EF6590"/>
    <w:rsid w:val="00EF79F6"/>
    <w:rsid w:val="00EF7CA3"/>
    <w:rsid w:val="00EF7F3A"/>
    <w:rsid w:val="00F001EB"/>
    <w:rsid w:val="00F010DC"/>
    <w:rsid w:val="00F0120E"/>
    <w:rsid w:val="00F01AF7"/>
    <w:rsid w:val="00F020A6"/>
    <w:rsid w:val="00F02F83"/>
    <w:rsid w:val="00F032D0"/>
    <w:rsid w:val="00F03702"/>
    <w:rsid w:val="00F03C36"/>
    <w:rsid w:val="00F03F16"/>
    <w:rsid w:val="00F04697"/>
    <w:rsid w:val="00F05188"/>
    <w:rsid w:val="00F05978"/>
    <w:rsid w:val="00F06F50"/>
    <w:rsid w:val="00F07E5C"/>
    <w:rsid w:val="00F10590"/>
    <w:rsid w:val="00F12131"/>
    <w:rsid w:val="00F134BD"/>
    <w:rsid w:val="00F13AFE"/>
    <w:rsid w:val="00F13CED"/>
    <w:rsid w:val="00F15521"/>
    <w:rsid w:val="00F15CA2"/>
    <w:rsid w:val="00F1777D"/>
    <w:rsid w:val="00F21D69"/>
    <w:rsid w:val="00F22991"/>
    <w:rsid w:val="00F22D8A"/>
    <w:rsid w:val="00F2336F"/>
    <w:rsid w:val="00F23694"/>
    <w:rsid w:val="00F246B5"/>
    <w:rsid w:val="00F25567"/>
    <w:rsid w:val="00F265E2"/>
    <w:rsid w:val="00F275BF"/>
    <w:rsid w:val="00F27669"/>
    <w:rsid w:val="00F3073E"/>
    <w:rsid w:val="00F30AE3"/>
    <w:rsid w:val="00F3191D"/>
    <w:rsid w:val="00F32366"/>
    <w:rsid w:val="00F32615"/>
    <w:rsid w:val="00F34F50"/>
    <w:rsid w:val="00F35BF4"/>
    <w:rsid w:val="00F3651D"/>
    <w:rsid w:val="00F37839"/>
    <w:rsid w:val="00F4057C"/>
    <w:rsid w:val="00F406EC"/>
    <w:rsid w:val="00F455FD"/>
    <w:rsid w:val="00F45B51"/>
    <w:rsid w:val="00F47077"/>
    <w:rsid w:val="00F52969"/>
    <w:rsid w:val="00F52CAF"/>
    <w:rsid w:val="00F53F23"/>
    <w:rsid w:val="00F614F7"/>
    <w:rsid w:val="00F617CF"/>
    <w:rsid w:val="00F61EC8"/>
    <w:rsid w:val="00F638DF"/>
    <w:rsid w:val="00F650D5"/>
    <w:rsid w:val="00F650FF"/>
    <w:rsid w:val="00F67658"/>
    <w:rsid w:val="00F72E7B"/>
    <w:rsid w:val="00F733A7"/>
    <w:rsid w:val="00F75814"/>
    <w:rsid w:val="00F77B2C"/>
    <w:rsid w:val="00F77DDB"/>
    <w:rsid w:val="00F80294"/>
    <w:rsid w:val="00F80CB9"/>
    <w:rsid w:val="00F81A1D"/>
    <w:rsid w:val="00F824E8"/>
    <w:rsid w:val="00F83AF4"/>
    <w:rsid w:val="00F841CA"/>
    <w:rsid w:val="00F854A5"/>
    <w:rsid w:val="00F86447"/>
    <w:rsid w:val="00F90F13"/>
    <w:rsid w:val="00F91770"/>
    <w:rsid w:val="00F92197"/>
    <w:rsid w:val="00F94436"/>
    <w:rsid w:val="00F946D7"/>
    <w:rsid w:val="00F95A7D"/>
    <w:rsid w:val="00F95C7A"/>
    <w:rsid w:val="00F967C2"/>
    <w:rsid w:val="00FA05F7"/>
    <w:rsid w:val="00FA108B"/>
    <w:rsid w:val="00FA10AD"/>
    <w:rsid w:val="00FA11A4"/>
    <w:rsid w:val="00FA1477"/>
    <w:rsid w:val="00FA1FAF"/>
    <w:rsid w:val="00FA2614"/>
    <w:rsid w:val="00FA3431"/>
    <w:rsid w:val="00FA717E"/>
    <w:rsid w:val="00FB0BC2"/>
    <w:rsid w:val="00FB0D46"/>
    <w:rsid w:val="00FB135B"/>
    <w:rsid w:val="00FB20EE"/>
    <w:rsid w:val="00FB2FEA"/>
    <w:rsid w:val="00FB43D0"/>
    <w:rsid w:val="00FB4AE8"/>
    <w:rsid w:val="00FB4F18"/>
    <w:rsid w:val="00FB563E"/>
    <w:rsid w:val="00FB7A46"/>
    <w:rsid w:val="00FC04B8"/>
    <w:rsid w:val="00FC0D78"/>
    <w:rsid w:val="00FC1514"/>
    <w:rsid w:val="00FC1CFB"/>
    <w:rsid w:val="00FC3677"/>
    <w:rsid w:val="00FC62B4"/>
    <w:rsid w:val="00FC6E3F"/>
    <w:rsid w:val="00FC7B56"/>
    <w:rsid w:val="00FD1520"/>
    <w:rsid w:val="00FD2ABF"/>
    <w:rsid w:val="00FD30CF"/>
    <w:rsid w:val="00FD7823"/>
    <w:rsid w:val="00FD7851"/>
    <w:rsid w:val="00FD7A58"/>
    <w:rsid w:val="00FD7DFB"/>
    <w:rsid w:val="00FD7E36"/>
    <w:rsid w:val="00FE2E2F"/>
    <w:rsid w:val="00FE4A81"/>
    <w:rsid w:val="00FE4E49"/>
    <w:rsid w:val="00FE6AEC"/>
    <w:rsid w:val="00FE759F"/>
    <w:rsid w:val="00FE7992"/>
    <w:rsid w:val="00FF0D8B"/>
    <w:rsid w:val="00FF1E0B"/>
    <w:rsid w:val="00FF1F97"/>
    <w:rsid w:val="00FF2554"/>
    <w:rsid w:val="00FF2F4D"/>
    <w:rsid w:val="00FF30A9"/>
    <w:rsid w:val="00FF3A51"/>
    <w:rsid w:val="00FF48B5"/>
    <w:rsid w:val="00FF545F"/>
    <w:rsid w:val="00FF67BE"/>
    <w:rsid w:val="00FF7D54"/>
    <w:rsid w:val="00FF7FB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42F"/>
    <w:pPr>
      <w:bidi/>
    </w:pPr>
    <w:rPr>
      <w:noProof/>
      <w:lang w:eastAsia="ar-SA"/>
    </w:rPr>
  </w:style>
  <w:style w:type="paragraph" w:styleId="Heading1">
    <w:name w:val="heading 1"/>
    <w:basedOn w:val="Normal"/>
    <w:next w:val="Normal"/>
    <w:qFormat/>
    <w:rsid w:val="00C8242F"/>
    <w:pPr>
      <w:keepNext/>
      <w:outlineLvl w:val="0"/>
    </w:pPr>
    <w:rPr>
      <w:b/>
      <w:bCs/>
      <w:sz w:val="28"/>
      <w:szCs w:val="33"/>
      <w:u w:val="single"/>
    </w:rPr>
  </w:style>
  <w:style w:type="paragraph" w:styleId="Heading2">
    <w:name w:val="heading 2"/>
    <w:basedOn w:val="Normal"/>
    <w:next w:val="Normal"/>
    <w:qFormat/>
    <w:rsid w:val="00C8242F"/>
    <w:pPr>
      <w:keepNext/>
      <w:ind w:left="99" w:right="99"/>
      <w:outlineLvl w:val="1"/>
    </w:pPr>
    <w:rPr>
      <w:b/>
      <w:bCs/>
      <w:sz w:val="26"/>
      <w:szCs w:val="31"/>
      <w:u w:val="single"/>
    </w:rPr>
  </w:style>
  <w:style w:type="paragraph" w:styleId="Heading3">
    <w:name w:val="heading 3"/>
    <w:basedOn w:val="Normal"/>
    <w:next w:val="Normal"/>
    <w:qFormat/>
    <w:rsid w:val="00C8242F"/>
    <w:pPr>
      <w:keepNext/>
      <w:jc w:val="center"/>
      <w:outlineLvl w:val="2"/>
    </w:pPr>
    <w:rPr>
      <w:b/>
      <w:bCs/>
    </w:rPr>
  </w:style>
  <w:style w:type="paragraph" w:styleId="Heading4">
    <w:name w:val="heading 4"/>
    <w:basedOn w:val="Normal"/>
    <w:next w:val="Normal"/>
    <w:qFormat/>
    <w:rsid w:val="00C8242F"/>
    <w:pPr>
      <w:keepNext/>
      <w:jc w:val="center"/>
      <w:outlineLvl w:val="3"/>
    </w:pPr>
    <w:rPr>
      <w:b/>
      <w:bCs/>
    </w:rPr>
  </w:style>
  <w:style w:type="paragraph" w:styleId="Heading5">
    <w:name w:val="heading 5"/>
    <w:basedOn w:val="Normal"/>
    <w:next w:val="Normal"/>
    <w:qFormat/>
    <w:rsid w:val="00C8242F"/>
    <w:pPr>
      <w:keepNext/>
      <w:outlineLvl w:val="4"/>
    </w:pPr>
    <w:rPr>
      <w:b/>
      <w:bCs/>
      <w:sz w:val="22"/>
      <w:szCs w:val="26"/>
    </w:rPr>
  </w:style>
  <w:style w:type="paragraph" w:styleId="Heading6">
    <w:name w:val="heading 6"/>
    <w:basedOn w:val="Normal"/>
    <w:next w:val="Normal"/>
    <w:qFormat/>
    <w:rsid w:val="00C8242F"/>
    <w:pPr>
      <w:keepNext/>
      <w:ind w:left="1276" w:right="1416"/>
      <w:jc w:val="center"/>
      <w:outlineLvl w:val="5"/>
    </w:pPr>
    <w:rPr>
      <w:b/>
      <w:bCs/>
    </w:rPr>
  </w:style>
  <w:style w:type="paragraph" w:styleId="Heading7">
    <w:name w:val="heading 7"/>
    <w:basedOn w:val="Normal"/>
    <w:next w:val="Normal"/>
    <w:link w:val="Heading7Char"/>
    <w:qFormat/>
    <w:rsid w:val="00C8242F"/>
    <w:pPr>
      <w:keepNext/>
      <w:jc w:val="center"/>
      <w:outlineLvl w:val="6"/>
    </w:pPr>
    <w:rPr>
      <w:b/>
      <w:bCs/>
      <w:sz w:val="28"/>
      <w:szCs w:val="33"/>
    </w:rPr>
  </w:style>
  <w:style w:type="paragraph" w:styleId="Heading8">
    <w:name w:val="heading 8"/>
    <w:basedOn w:val="Normal"/>
    <w:next w:val="Normal"/>
    <w:qFormat/>
    <w:rsid w:val="00C8242F"/>
    <w:pPr>
      <w:keepNext/>
      <w:ind w:left="284" w:right="282"/>
      <w:jc w:val="center"/>
      <w:outlineLvl w:val="7"/>
    </w:pPr>
    <w:rPr>
      <w:b/>
      <w:bCs/>
    </w:rPr>
  </w:style>
  <w:style w:type="paragraph" w:styleId="Heading9">
    <w:name w:val="heading 9"/>
    <w:basedOn w:val="Normal"/>
    <w:next w:val="Normal"/>
    <w:qFormat/>
    <w:rsid w:val="00C8242F"/>
    <w:pPr>
      <w:keepNext/>
      <w:ind w:left="284" w:right="282"/>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8242F"/>
    <w:pPr>
      <w:tabs>
        <w:tab w:val="center" w:pos="4153"/>
        <w:tab w:val="right" w:pos="8306"/>
      </w:tabs>
    </w:pPr>
  </w:style>
  <w:style w:type="paragraph" w:styleId="Footer">
    <w:name w:val="footer"/>
    <w:basedOn w:val="Normal"/>
    <w:link w:val="FooterChar"/>
    <w:uiPriority w:val="99"/>
    <w:rsid w:val="00C8242F"/>
    <w:pPr>
      <w:tabs>
        <w:tab w:val="center" w:pos="4153"/>
        <w:tab w:val="right" w:pos="8306"/>
      </w:tabs>
    </w:pPr>
  </w:style>
  <w:style w:type="paragraph" w:styleId="Caption">
    <w:name w:val="caption"/>
    <w:basedOn w:val="Normal"/>
    <w:next w:val="Normal"/>
    <w:qFormat/>
    <w:rsid w:val="00C8242F"/>
    <w:pPr>
      <w:jc w:val="center"/>
    </w:pPr>
    <w:rPr>
      <w:b/>
      <w:bCs/>
    </w:rPr>
  </w:style>
  <w:style w:type="paragraph" w:styleId="BlockText">
    <w:name w:val="Block Text"/>
    <w:basedOn w:val="Normal"/>
    <w:rsid w:val="00C8242F"/>
    <w:pPr>
      <w:ind w:left="1276" w:right="1416"/>
      <w:jc w:val="lowKashida"/>
    </w:pPr>
    <w:rPr>
      <w:b/>
      <w:bCs/>
    </w:rPr>
  </w:style>
  <w:style w:type="paragraph" w:styleId="BodyText">
    <w:name w:val="Body Text"/>
    <w:basedOn w:val="Normal"/>
    <w:link w:val="BodyTextChar"/>
    <w:semiHidden/>
    <w:rsid w:val="00C8242F"/>
    <w:pPr>
      <w:jc w:val="lowKashida"/>
    </w:pPr>
    <w:rPr>
      <w:sz w:val="24"/>
      <w:szCs w:val="28"/>
    </w:rPr>
  </w:style>
  <w:style w:type="character" w:customStyle="1" w:styleId="BodyTextChar">
    <w:name w:val="Body Text Char"/>
    <w:basedOn w:val="DefaultParagraphFont"/>
    <w:link w:val="BodyText"/>
    <w:semiHidden/>
    <w:rsid w:val="00F53F23"/>
    <w:rPr>
      <w:noProof/>
      <w:sz w:val="24"/>
      <w:szCs w:val="28"/>
      <w:lang w:eastAsia="ar-SA"/>
    </w:rPr>
  </w:style>
  <w:style w:type="paragraph" w:styleId="Title">
    <w:name w:val="Title"/>
    <w:basedOn w:val="Normal"/>
    <w:qFormat/>
    <w:rsid w:val="00C8242F"/>
    <w:pPr>
      <w:jc w:val="center"/>
    </w:pPr>
    <w:rPr>
      <w:b/>
      <w:bCs/>
      <w:sz w:val="24"/>
      <w:szCs w:val="28"/>
    </w:rPr>
  </w:style>
  <w:style w:type="paragraph" w:styleId="BodyText3">
    <w:name w:val="Body Text 3"/>
    <w:basedOn w:val="Normal"/>
    <w:semiHidden/>
    <w:rsid w:val="00C8242F"/>
    <w:pPr>
      <w:jc w:val="lowKashida"/>
    </w:pPr>
    <w:rPr>
      <w:b/>
      <w:bCs/>
      <w:sz w:val="32"/>
      <w:szCs w:val="38"/>
    </w:rPr>
  </w:style>
  <w:style w:type="paragraph" w:styleId="Subtitle">
    <w:name w:val="Subtitle"/>
    <w:basedOn w:val="Normal"/>
    <w:qFormat/>
    <w:rsid w:val="00C8242F"/>
    <w:pPr>
      <w:jc w:val="center"/>
    </w:pPr>
    <w:rPr>
      <w:b/>
      <w:bCs/>
      <w:noProof w:val="0"/>
      <w:sz w:val="28"/>
      <w:szCs w:val="33"/>
    </w:rPr>
  </w:style>
  <w:style w:type="paragraph" w:styleId="BodyText2">
    <w:name w:val="Body Text 2"/>
    <w:basedOn w:val="Normal"/>
    <w:semiHidden/>
    <w:rsid w:val="00C8242F"/>
    <w:pPr>
      <w:jc w:val="lowKashida"/>
    </w:pPr>
    <w:rPr>
      <w:noProof w:val="0"/>
    </w:rPr>
  </w:style>
  <w:style w:type="paragraph" w:styleId="BodyTextIndent">
    <w:name w:val="Body Text Indent"/>
    <w:basedOn w:val="Normal"/>
    <w:semiHidden/>
    <w:rsid w:val="00C8242F"/>
    <w:pPr>
      <w:bidi w:val="0"/>
      <w:ind w:left="240"/>
      <w:jc w:val="lowKashida"/>
    </w:pPr>
    <w:rPr>
      <w:noProof w:val="0"/>
      <w:sz w:val="24"/>
      <w:szCs w:val="28"/>
    </w:rPr>
  </w:style>
  <w:style w:type="paragraph" w:styleId="BodyTextIndent2">
    <w:name w:val="Body Text Indent 2"/>
    <w:basedOn w:val="Normal"/>
    <w:semiHidden/>
    <w:rsid w:val="00C8242F"/>
    <w:pPr>
      <w:tabs>
        <w:tab w:val="right" w:pos="9071"/>
      </w:tabs>
      <w:ind w:left="-1"/>
      <w:jc w:val="lowKashida"/>
    </w:pPr>
    <w:rPr>
      <w:rFonts w:cs="Simplified Arabic"/>
      <w:b/>
      <w:bCs/>
      <w:noProof w:val="0"/>
      <w:sz w:val="24"/>
      <w:szCs w:val="24"/>
      <w:lang w:eastAsia="en-US"/>
    </w:rPr>
  </w:style>
  <w:style w:type="character" w:styleId="Hyperlink">
    <w:name w:val="Hyperlink"/>
    <w:basedOn w:val="DefaultParagraphFont"/>
    <w:semiHidden/>
    <w:rsid w:val="00C8242F"/>
    <w:rPr>
      <w:color w:val="0000FF"/>
      <w:u w:val="single"/>
    </w:rPr>
  </w:style>
  <w:style w:type="character" w:styleId="FollowedHyperlink">
    <w:name w:val="FollowedHyperlink"/>
    <w:basedOn w:val="DefaultParagraphFont"/>
    <w:semiHidden/>
    <w:rsid w:val="00C8242F"/>
    <w:rPr>
      <w:color w:val="800080"/>
      <w:u w:val="single"/>
    </w:rPr>
  </w:style>
  <w:style w:type="paragraph" w:styleId="BodyTextIndent3">
    <w:name w:val="Body Text Indent 3"/>
    <w:basedOn w:val="Normal"/>
    <w:link w:val="BodyTextIndent3Char"/>
    <w:semiHidden/>
    <w:unhideWhenUsed/>
    <w:rsid w:val="00D83ED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83ED1"/>
    <w:rPr>
      <w:noProof/>
      <w:sz w:val="16"/>
      <w:szCs w:val="16"/>
      <w:lang w:eastAsia="ar-SA"/>
    </w:rPr>
  </w:style>
  <w:style w:type="character" w:customStyle="1" w:styleId="DocumentMapChar">
    <w:name w:val="Document Map Char"/>
    <w:basedOn w:val="DefaultParagraphFont"/>
    <w:link w:val="DocumentMap"/>
    <w:semiHidden/>
    <w:rsid w:val="00D83ED1"/>
    <w:rPr>
      <w:rFonts w:ascii="Tahoma" w:hAnsi="Tahoma"/>
      <w:shd w:val="clear" w:color="auto" w:fill="000080"/>
      <w:lang w:eastAsia="ar-SA"/>
    </w:rPr>
  </w:style>
  <w:style w:type="paragraph" w:styleId="DocumentMap">
    <w:name w:val="Document Map"/>
    <w:basedOn w:val="Normal"/>
    <w:link w:val="DocumentMapChar"/>
    <w:semiHidden/>
    <w:rsid w:val="00D83ED1"/>
    <w:pPr>
      <w:shd w:val="clear" w:color="auto" w:fill="000080"/>
    </w:pPr>
    <w:rPr>
      <w:rFonts w:ascii="Tahoma" w:hAnsi="Tahoma"/>
      <w:noProof w:val="0"/>
    </w:rPr>
  </w:style>
  <w:style w:type="character" w:customStyle="1" w:styleId="FooterChar">
    <w:name w:val="Footer Char"/>
    <w:basedOn w:val="DefaultParagraphFont"/>
    <w:link w:val="Footer"/>
    <w:uiPriority w:val="99"/>
    <w:rsid w:val="004A7E81"/>
    <w:rPr>
      <w:noProof/>
      <w:lang w:eastAsia="ar-SA"/>
    </w:rPr>
  </w:style>
  <w:style w:type="paragraph" w:customStyle="1" w:styleId="xl27">
    <w:name w:val="xl27"/>
    <w:basedOn w:val="Normal"/>
    <w:rsid w:val="00BE68AA"/>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noProof w:val="0"/>
      <w:sz w:val="24"/>
      <w:szCs w:val="24"/>
      <w:lang w:eastAsia="en-US"/>
    </w:rPr>
  </w:style>
  <w:style w:type="character" w:styleId="PageNumber">
    <w:name w:val="page number"/>
    <w:basedOn w:val="DefaultParagraphFont"/>
    <w:semiHidden/>
    <w:rsid w:val="00836F8C"/>
  </w:style>
  <w:style w:type="character" w:customStyle="1" w:styleId="HeaderChar">
    <w:name w:val="Header Char"/>
    <w:basedOn w:val="DefaultParagraphFont"/>
    <w:link w:val="Header"/>
    <w:uiPriority w:val="99"/>
    <w:rsid w:val="00266A22"/>
    <w:rPr>
      <w:noProof/>
      <w:lang w:eastAsia="ar-SA"/>
    </w:rPr>
  </w:style>
  <w:style w:type="paragraph" w:styleId="BalloonText">
    <w:name w:val="Balloon Text"/>
    <w:basedOn w:val="Normal"/>
    <w:link w:val="BalloonTextChar"/>
    <w:uiPriority w:val="99"/>
    <w:semiHidden/>
    <w:unhideWhenUsed/>
    <w:rsid w:val="00266A22"/>
    <w:rPr>
      <w:rFonts w:ascii="Tahoma" w:hAnsi="Tahoma" w:cs="Tahoma"/>
      <w:sz w:val="16"/>
      <w:szCs w:val="16"/>
    </w:rPr>
  </w:style>
  <w:style w:type="character" w:customStyle="1" w:styleId="BalloonTextChar">
    <w:name w:val="Balloon Text Char"/>
    <w:basedOn w:val="DefaultParagraphFont"/>
    <w:link w:val="BalloonText"/>
    <w:uiPriority w:val="99"/>
    <w:semiHidden/>
    <w:rsid w:val="00266A22"/>
    <w:rPr>
      <w:rFonts w:ascii="Tahoma" w:hAnsi="Tahoma" w:cs="Tahoma"/>
      <w:noProof/>
      <w:sz w:val="16"/>
      <w:szCs w:val="16"/>
      <w:lang w:eastAsia="ar-SA"/>
    </w:rPr>
  </w:style>
  <w:style w:type="table" w:styleId="TableGrid">
    <w:name w:val="Table Grid"/>
    <w:basedOn w:val="TableNormal"/>
    <w:uiPriority w:val="59"/>
    <w:rsid w:val="00910A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basedOn w:val="DefaultParagraphFont"/>
    <w:link w:val="Heading7"/>
    <w:rsid w:val="00857321"/>
    <w:rPr>
      <w:b/>
      <w:bCs/>
      <w:noProof/>
      <w:sz w:val="28"/>
      <w:szCs w:val="33"/>
      <w:lang w:eastAsia="ar-SA"/>
    </w:rPr>
  </w:style>
  <w:style w:type="paragraph" w:styleId="ListParagraph">
    <w:name w:val="List Paragraph"/>
    <w:basedOn w:val="Normal"/>
    <w:uiPriority w:val="34"/>
    <w:qFormat/>
    <w:rsid w:val="00E91433"/>
    <w:pPr>
      <w:ind w:left="720"/>
    </w:pPr>
  </w:style>
  <w:style w:type="paragraph" w:styleId="FootnoteText">
    <w:name w:val="footnote text"/>
    <w:basedOn w:val="Normal"/>
    <w:link w:val="FootnoteTextChar"/>
    <w:semiHidden/>
    <w:rsid w:val="00E47AC1"/>
    <w:rPr>
      <w:rFonts w:cs="Times New Roman"/>
      <w:noProof w:val="0"/>
    </w:rPr>
  </w:style>
  <w:style w:type="character" w:customStyle="1" w:styleId="FootnoteTextChar">
    <w:name w:val="Footnote Text Char"/>
    <w:basedOn w:val="DefaultParagraphFont"/>
    <w:link w:val="FootnoteText"/>
    <w:semiHidden/>
    <w:rsid w:val="00E47AC1"/>
    <w:rPr>
      <w:rFonts w:cs="Times New Roman"/>
      <w:lang w:eastAsia="ar-SA"/>
    </w:rPr>
  </w:style>
  <w:style w:type="character" w:styleId="FootnoteReference">
    <w:name w:val="footnote reference"/>
    <w:basedOn w:val="DefaultParagraphFont"/>
    <w:uiPriority w:val="99"/>
    <w:semiHidden/>
    <w:unhideWhenUsed/>
    <w:rsid w:val="00E47AC1"/>
    <w:rPr>
      <w:vertAlign w:val="superscript"/>
    </w:rPr>
  </w:style>
</w:styles>
</file>

<file path=word/webSettings.xml><?xml version="1.0" encoding="utf-8"?>
<w:webSettings xmlns:r="http://schemas.openxmlformats.org/officeDocument/2006/relationships" xmlns:w="http://schemas.openxmlformats.org/wordprocessingml/2006/main">
  <w:divs>
    <w:div w:id="241960347">
      <w:bodyDiv w:val="1"/>
      <w:marLeft w:val="0"/>
      <w:marRight w:val="0"/>
      <w:marTop w:val="0"/>
      <w:marBottom w:val="0"/>
      <w:divBdr>
        <w:top w:val="none" w:sz="0" w:space="0" w:color="auto"/>
        <w:left w:val="none" w:sz="0" w:space="0" w:color="auto"/>
        <w:bottom w:val="none" w:sz="0" w:space="0" w:color="auto"/>
        <w:right w:val="none" w:sz="0" w:space="0" w:color="auto"/>
      </w:divBdr>
    </w:div>
    <w:div w:id="494883571">
      <w:bodyDiv w:val="1"/>
      <w:marLeft w:val="0"/>
      <w:marRight w:val="0"/>
      <w:marTop w:val="0"/>
      <w:marBottom w:val="0"/>
      <w:divBdr>
        <w:top w:val="none" w:sz="0" w:space="0" w:color="auto"/>
        <w:left w:val="none" w:sz="0" w:space="0" w:color="auto"/>
        <w:bottom w:val="none" w:sz="0" w:space="0" w:color="auto"/>
        <w:right w:val="none" w:sz="0" w:space="0" w:color="auto"/>
      </w:divBdr>
    </w:div>
    <w:div w:id="520749291">
      <w:bodyDiv w:val="1"/>
      <w:marLeft w:val="0"/>
      <w:marRight w:val="0"/>
      <w:marTop w:val="0"/>
      <w:marBottom w:val="0"/>
      <w:divBdr>
        <w:top w:val="none" w:sz="0" w:space="0" w:color="auto"/>
        <w:left w:val="none" w:sz="0" w:space="0" w:color="auto"/>
        <w:bottom w:val="none" w:sz="0" w:space="0" w:color="auto"/>
        <w:right w:val="none" w:sz="0" w:space="0" w:color="auto"/>
      </w:divBdr>
    </w:div>
    <w:div w:id="583490628">
      <w:bodyDiv w:val="1"/>
      <w:marLeft w:val="0"/>
      <w:marRight w:val="0"/>
      <w:marTop w:val="0"/>
      <w:marBottom w:val="0"/>
      <w:divBdr>
        <w:top w:val="none" w:sz="0" w:space="0" w:color="auto"/>
        <w:left w:val="none" w:sz="0" w:space="0" w:color="auto"/>
        <w:bottom w:val="none" w:sz="0" w:space="0" w:color="auto"/>
        <w:right w:val="none" w:sz="0" w:space="0" w:color="auto"/>
      </w:divBdr>
    </w:div>
    <w:div w:id="645087568">
      <w:bodyDiv w:val="1"/>
      <w:marLeft w:val="0"/>
      <w:marRight w:val="0"/>
      <w:marTop w:val="0"/>
      <w:marBottom w:val="0"/>
      <w:divBdr>
        <w:top w:val="none" w:sz="0" w:space="0" w:color="auto"/>
        <w:left w:val="none" w:sz="0" w:space="0" w:color="auto"/>
        <w:bottom w:val="none" w:sz="0" w:space="0" w:color="auto"/>
        <w:right w:val="none" w:sz="0" w:space="0" w:color="auto"/>
      </w:divBdr>
    </w:div>
    <w:div w:id="960693004">
      <w:bodyDiv w:val="1"/>
      <w:marLeft w:val="0"/>
      <w:marRight w:val="0"/>
      <w:marTop w:val="0"/>
      <w:marBottom w:val="0"/>
      <w:divBdr>
        <w:top w:val="none" w:sz="0" w:space="0" w:color="auto"/>
        <w:left w:val="none" w:sz="0" w:space="0" w:color="auto"/>
        <w:bottom w:val="none" w:sz="0" w:space="0" w:color="auto"/>
        <w:right w:val="none" w:sz="0" w:space="0" w:color="auto"/>
      </w:divBdr>
    </w:div>
    <w:div w:id="978723345">
      <w:bodyDiv w:val="1"/>
      <w:marLeft w:val="0"/>
      <w:marRight w:val="0"/>
      <w:marTop w:val="0"/>
      <w:marBottom w:val="0"/>
      <w:divBdr>
        <w:top w:val="none" w:sz="0" w:space="0" w:color="auto"/>
        <w:left w:val="none" w:sz="0" w:space="0" w:color="auto"/>
        <w:bottom w:val="none" w:sz="0" w:space="0" w:color="auto"/>
        <w:right w:val="none" w:sz="0" w:space="0" w:color="auto"/>
      </w:divBdr>
    </w:div>
    <w:div w:id="1110389906">
      <w:bodyDiv w:val="1"/>
      <w:marLeft w:val="0"/>
      <w:marRight w:val="0"/>
      <w:marTop w:val="0"/>
      <w:marBottom w:val="0"/>
      <w:divBdr>
        <w:top w:val="none" w:sz="0" w:space="0" w:color="auto"/>
        <w:left w:val="none" w:sz="0" w:space="0" w:color="auto"/>
        <w:bottom w:val="none" w:sz="0" w:space="0" w:color="auto"/>
        <w:right w:val="none" w:sz="0" w:space="0" w:color="auto"/>
      </w:divBdr>
    </w:div>
    <w:div w:id="1389110589">
      <w:bodyDiv w:val="1"/>
      <w:marLeft w:val="0"/>
      <w:marRight w:val="0"/>
      <w:marTop w:val="0"/>
      <w:marBottom w:val="0"/>
      <w:divBdr>
        <w:top w:val="none" w:sz="0" w:space="0" w:color="auto"/>
        <w:left w:val="none" w:sz="0" w:space="0" w:color="auto"/>
        <w:bottom w:val="none" w:sz="0" w:space="0" w:color="auto"/>
        <w:right w:val="none" w:sz="0" w:space="0" w:color="auto"/>
      </w:divBdr>
    </w:div>
    <w:div w:id="1515996618">
      <w:bodyDiv w:val="1"/>
      <w:marLeft w:val="0"/>
      <w:marRight w:val="0"/>
      <w:marTop w:val="0"/>
      <w:marBottom w:val="0"/>
      <w:divBdr>
        <w:top w:val="none" w:sz="0" w:space="0" w:color="auto"/>
        <w:left w:val="none" w:sz="0" w:space="0" w:color="auto"/>
        <w:bottom w:val="none" w:sz="0" w:space="0" w:color="auto"/>
        <w:right w:val="none" w:sz="0" w:space="0" w:color="auto"/>
      </w:divBdr>
    </w:div>
    <w:div w:id="1569725063">
      <w:bodyDiv w:val="1"/>
      <w:marLeft w:val="0"/>
      <w:marRight w:val="0"/>
      <w:marTop w:val="0"/>
      <w:marBottom w:val="0"/>
      <w:divBdr>
        <w:top w:val="none" w:sz="0" w:space="0" w:color="auto"/>
        <w:left w:val="none" w:sz="0" w:space="0" w:color="auto"/>
        <w:bottom w:val="none" w:sz="0" w:space="0" w:color="auto"/>
        <w:right w:val="none" w:sz="0" w:space="0" w:color="auto"/>
      </w:divBdr>
    </w:div>
    <w:div w:id="1580745852">
      <w:bodyDiv w:val="1"/>
      <w:marLeft w:val="0"/>
      <w:marRight w:val="0"/>
      <w:marTop w:val="0"/>
      <w:marBottom w:val="0"/>
      <w:divBdr>
        <w:top w:val="none" w:sz="0" w:space="0" w:color="auto"/>
        <w:left w:val="none" w:sz="0" w:space="0" w:color="auto"/>
        <w:bottom w:val="none" w:sz="0" w:space="0" w:color="auto"/>
        <w:right w:val="none" w:sz="0" w:space="0" w:color="auto"/>
      </w:divBdr>
    </w:div>
    <w:div w:id="1659262115">
      <w:bodyDiv w:val="1"/>
      <w:marLeft w:val="0"/>
      <w:marRight w:val="0"/>
      <w:marTop w:val="0"/>
      <w:marBottom w:val="0"/>
      <w:divBdr>
        <w:top w:val="none" w:sz="0" w:space="0" w:color="auto"/>
        <w:left w:val="none" w:sz="0" w:space="0" w:color="auto"/>
        <w:bottom w:val="none" w:sz="0" w:space="0" w:color="auto"/>
        <w:right w:val="none" w:sz="0" w:space="0" w:color="auto"/>
      </w:divBdr>
    </w:div>
    <w:div w:id="1664970730">
      <w:bodyDiv w:val="1"/>
      <w:marLeft w:val="0"/>
      <w:marRight w:val="0"/>
      <w:marTop w:val="0"/>
      <w:marBottom w:val="0"/>
      <w:divBdr>
        <w:top w:val="none" w:sz="0" w:space="0" w:color="auto"/>
        <w:left w:val="none" w:sz="0" w:space="0" w:color="auto"/>
        <w:bottom w:val="none" w:sz="0" w:space="0" w:color="auto"/>
        <w:right w:val="none" w:sz="0" w:space="0" w:color="auto"/>
      </w:divBdr>
    </w:div>
    <w:div w:id="1743916684">
      <w:bodyDiv w:val="1"/>
      <w:marLeft w:val="0"/>
      <w:marRight w:val="0"/>
      <w:marTop w:val="0"/>
      <w:marBottom w:val="0"/>
      <w:divBdr>
        <w:top w:val="none" w:sz="0" w:space="0" w:color="auto"/>
        <w:left w:val="none" w:sz="0" w:space="0" w:color="auto"/>
        <w:bottom w:val="none" w:sz="0" w:space="0" w:color="auto"/>
        <w:right w:val="none" w:sz="0" w:space="0" w:color="auto"/>
      </w:divBdr>
    </w:div>
    <w:div w:id="1814982284">
      <w:bodyDiv w:val="1"/>
      <w:marLeft w:val="0"/>
      <w:marRight w:val="0"/>
      <w:marTop w:val="0"/>
      <w:marBottom w:val="0"/>
      <w:divBdr>
        <w:top w:val="none" w:sz="0" w:space="0" w:color="auto"/>
        <w:left w:val="none" w:sz="0" w:space="0" w:color="auto"/>
        <w:bottom w:val="none" w:sz="0" w:space="0" w:color="auto"/>
        <w:right w:val="none" w:sz="0" w:space="0" w:color="auto"/>
      </w:divBdr>
    </w:div>
    <w:div w:id="2018264360">
      <w:bodyDiv w:val="1"/>
      <w:marLeft w:val="0"/>
      <w:marRight w:val="0"/>
      <w:marTop w:val="0"/>
      <w:marBottom w:val="0"/>
      <w:divBdr>
        <w:top w:val="none" w:sz="0" w:space="0" w:color="auto"/>
        <w:left w:val="none" w:sz="0" w:space="0" w:color="auto"/>
        <w:bottom w:val="none" w:sz="0" w:space="0" w:color="auto"/>
        <w:right w:val="none" w:sz="0" w:space="0" w:color="auto"/>
      </w:divBdr>
    </w:div>
    <w:div w:id="206051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 TargetMode="Externa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20%20diwan@pcbs.gov.ps" TargetMode="Externa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footer" Target="footer1.xm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
          <c:y val="3.3038395710065838E-2"/>
          <c:w val="0.9103304878660875"/>
          <c:h val="0.96338449389919611"/>
        </c:manualLayout>
      </c:layout>
      <c:pie3DChart>
        <c:varyColors val="1"/>
        <c:ser>
          <c:idx val="0"/>
          <c:order val="0"/>
          <c:tx>
            <c:strRef>
              <c:f>Sheet1!$B$1</c:f>
              <c:strCache>
                <c:ptCount val="1"/>
                <c:pt idx="0">
                  <c:v>يتوفر لديها حديقة منزلية </c:v>
                </c:pt>
              </c:strCache>
            </c:strRef>
          </c:tx>
          <c:spPr>
            <a:solidFill>
              <a:srgbClr val="00B050"/>
            </a:solidFill>
          </c:spPr>
          <c:explosion val="25"/>
          <c:dPt>
            <c:idx val="0"/>
            <c:spPr>
              <a:solidFill>
                <a:srgbClr val="92D050"/>
              </a:solidFill>
            </c:spPr>
          </c:dPt>
          <c:dPt>
            <c:idx val="1"/>
            <c:spPr>
              <a:solidFill>
                <a:srgbClr val="0070C0"/>
              </a:solidFill>
            </c:spPr>
          </c:dPt>
          <c:dLbls>
            <c:dLbl>
              <c:idx val="0"/>
              <c:layout>
                <c:manualLayout>
                  <c:x val="2.4694650394977997E-2"/>
                  <c:y val="-5.9775993347367051E-2"/>
                </c:manualLayout>
              </c:layout>
              <c:tx>
                <c:rich>
                  <a:bodyPr/>
                  <a:lstStyle/>
                  <a:p>
                    <a:r>
                      <a:rPr lang="en-US" sz="900" b="0">
                        <a:latin typeface="Arial" pitchFamily="34" charset="0"/>
                        <a:cs typeface="Arial" pitchFamily="34" charset="0"/>
                      </a:rPr>
                      <a:t>%</a:t>
                    </a:r>
                    <a:r>
                      <a:rPr lang="en-US" sz="900">
                        <a:latin typeface="Arial" pitchFamily="34" charset="0"/>
                        <a:cs typeface="Arial" pitchFamily="34" charset="0"/>
                      </a:rPr>
                      <a:t>27.4</a:t>
                    </a:r>
                  </a:p>
                </c:rich>
              </c:tx>
              <c:showVal val="1"/>
            </c:dLbl>
            <c:dLbl>
              <c:idx val="1"/>
              <c:layout>
                <c:manualLayout>
                  <c:x val="-1.1879374453193361E-2"/>
                  <c:y val="-1.6002062242219943E-2"/>
                </c:manualLayout>
              </c:layout>
              <c:tx>
                <c:rich>
                  <a:bodyPr/>
                  <a:lstStyle/>
                  <a:p>
                    <a:r>
                      <a:rPr lang="en-US" sz="900" b="0">
                        <a:latin typeface="Arial" pitchFamily="34" charset="0"/>
                        <a:cs typeface="Arial" pitchFamily="34" charset="0"/>
                      </a:rPr>
                      <a:t>%</a:t>
                    </a:r>
                    <a:r>
                      <a:rPr lang="en-US" sz="900">
                        <a:latin typeface="Arial" pitchFamily="34" charset="0"/>
                        <a:cs typeface="Arial" pitchFamily="34" charset="0"/>
                      </a:rPr>
                      <a:t>72.6</a:t>
                    </a:r>
                  </a:p>
                </c:rich>
              </c:tx>
              <c:showVal val="1"/>
            </c:dLbl>
            <c:dLbl>
              <c:idx val="2"/>
              <c:layout>
                <c:manualLayout>
                  <c:x val="2.8240649606299493E-2"/>
                  <c:y val="-7.0319960004999932E-2"/>
                </c:manualLayout>
              </c:layout>
              <c:showVal val="1"/>
            </c:dLbl>
            <c:txPr>
              <a:bodyPr/>
              <a:lstStyle/>
              <a:p>
                <a:pPr>
                  <a:defRPr sz="900">
                    <a:latin typeface="Arial" pitchFamily="34" charset="0"/>
                    <a:cs typeface="Arial" pitchFamily="34" charset="0"/>
                  </a:defRPr>
                </a:pPr>
                <a:endParaRPr lang="ar-SA"/>
              </a:p>
            </c:txPr>
            <c:showVal val="1"/>
            <c:showLeaderLines val="1"/>
          </c:dLbls>
          <c:cat>
            <c:strRef>
              <c:f>Sheet1!$A$2:$A$3</c:f>
              <c:strCache>
                <c:ptCount val="2"/>
                <c:pt idx="0">
                  <c:v>متوفر </c:v>
                </c:pt>
                <c:pt idx="1">
                  <c:v>غير متوفر </c:v>
                </c:pt>
              </c:strCache>
            </c:strRef>
          </c:cat>
          <c:val>
            <c:numRef>
              <c:f>Sheet1!$B$2:$B$3</c:f>
              <c:numCache>
                <c:formatCode>0.0</c:formatCode>
                <c:ptCount val="2"/>
                <c:pt idx="0">
                  <c:v>27.4</c:v>
                </c:pt>
                <c:pt idx="1">
                  <c:v>72.599999999999994</c:v>
                </c:pt>
              </c:numCache>
            </c:numRef>
          </c:val>
        </c:ser>
      </c:pie3DChart>
    </c:plotArea>
    <c:legend>
      <c:legendPos val="r"/>
      <c:layout>
        <c:manualLayout>
          <c:xMode val="edge"/>
          <c:yMode val="edge"/>
          <c:x val="0.85073342355786963"/>
          <c:y val="5.8377884828180703E-2"/>
          <c:w val="0.13322073165261883"/>
          <c:h val="0.21152646110576853"/>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331712263983004E-2"/>
          <c:y val="5.4444452238925814E-2"/>
          <c:w val="0.89386461342634482"/>
          <c:h val="0.78410338911843636"/>
        </c:manualLayout>
      </c:layout>
      <c:barChart>
        <c:barDir val="col"/>
        <c:grouping val="clustered"/>
        <c:ser>
          <c:idx val="0"/>
          <c:order val="0"/>
          <c:tx>
            <c:strRef>
              <c:f>Sheet1!$B$1</c:f>
              <c:strCache>
                <c:ptCount val="1"/>
                <c:pt idx="0">
                  <c:v>الضفة الغربية</c:v>
                </c:pt>
              </c:strCache>
            </c:strRef>
          </c:tx>
          <c:spPr>
            <a:solidFill>
              <a:srgbClr val="0070C0"/>
            </a:solidFill>
          </c:spPr>
          <c:dLbls>
            <c:dLbl>
              <c:idx val="3"/>
              <c:layout>
                <c:manualLayout>
                  <c:x val="-2.3148148148148147E-3"/>
                  <c:y val="0"/>
                </c:manualLayout>
              </c:layout>
              <c:showVal val="1"/>
            </c:dLbl>
            <c:dLbl>
              <c:idx val="5"/>
              <c:layout>
                <c:manualLayout>
                  <c:x val="-4.6296296296296727E-3"/>
                  <c:y val="3.637524116577287E-17"/>
                </c:manualLayout>
              </c:layout>
              <c:showVal val="1"/>
            </c:dLbl>
            <c:showVal val="1"/>
          </c:dLbls>
          <c:cat>
            <c:strRef>
              <c:f>Sheet1!$A$2:$A$7</c:f>
              <c:strCache>
                <c:ptCount val="6"/>
                <c:pt idx="0">
                  <c:v>عدم توفر الوقت للعناية بها</c:v>
                </c:pt>
                <c:pt idx="1">
                  <c:v>عدم الحاجة لانتاجها</c:v>
                </c:pt>
                <c:pt idx="2">
                  <c:v>عدم صلاحية الأرض للزراعة</c:v>
                </c:pt>
                <c:pt idx="3">
                  <c:v>عدم توفر المياه</c:v>
                </c:pt>
                <c:pt idx="4">
                  <c:v>عدم وجود خبره</c:v>
                </c:pt>
                <c:pt idx="5">
                  <c:v>أخرى</c:v>
                </c:pt>
              </c:strCache>
            </c:strRef>
          </c:cat>
          <c:val>
            <c:numRef>
              <c:f>Sheet1!$B$2:$B$7</c:f>
              <c:numCache>
                <c:formatCode>#,##0.0;[Red]#,##0.0</c:formatCode>
                <c:ptCount val="6"/>
                <c:pt idx="0">
                  <c:v>39.004005874190426</c:v>
                </c:pt>
                <c:pt idx="1">
                  <c:v>27.363390918091227</c:v>
                </c:pt>
                <c:pt idx="2">
                  <c:v>39.336768737639005</c:v>
                </c:pt>
                <c:pt idx="3">
                  <c:v>12.950675442821971</c:v>
                </c:pt>
                <c:pt idx="4">
                  <c:v>25.784885432381692</c:v>
                </c:pt>
                <c:pt idx="5">
                  <c:v>27.770442738846974</c:v>
                </c:pt>
              </c:numCache>
            </c:numRef>
          </c:val>
        </c:ser>
        <c:ser>
          <c:idx val="1"/>
          <c:order val="1"/>
          <c:tx>
            <c:strRef>
              <c:f>Sheet1!$C$1</c:f>
              <c:strCache>
                <c:ptCount val="1"/>
                <c:pt idx="0">
                  <c:v>قطاع غزة</c:v>
                </c:pt>
              </c:strCache>
            </c:strRef>
          </c:tx>
          <c:spPr>
            <a:solidFill>
              <a:srgbClr val="92D050"/>
            </a:solidFill>
          </c:spPr>
          <c:dLbls>
            <c:dLbl>
              <c:idx val="0"/>
              <c:layout>
                <c:manualLayout>
                  <c:x val="4.6296296296296727E-3"/>
                  <c:y val="0"/>
                </c:manualLayout>
              </c:layout>
              <c:showVal val="1"/>
            </c:dLbl>
            <c:dLbl>
              <c:idx val="1"/>
              <c:layout>
                <c:manualLayout>
                  <c:x val="2.3148148148148147E-3"/>
                  <c:y val="3.9682539682539802E-3"/>
                </c:manualLayout>
              </c:layout>
              <c:showVal val="1"/>
            </c:dLbl>
            <c:dLbl>
              <c:idx val="2"/>
              <c:layout>
                <c:manualLayout>
                  <c:x val="2.3148148148148147E-3"/>
                  <c:y val="-3.9682539682539802E-3"/>
                </c:manualLayout>
              </c:layout>
              <c:showVal val="1"/>
            </c:dLbl>
            <c:dLbl>
              <c:idx val="4"/>
              <c:layout>
                <c:manualLayout>
                  <c:x val="6.9442621755614756E-3"/>
                  <c:y val="0"/>
                </c:manualLayout>
              </c:layout>
              <c:showVal val="1"/>
            </c:dLbl>
            <c:showVal val="1"/>
          </c:dLbls>
          <c:cat>
            <c:strRef>
              <c:f>Sheet1!$A$2:$A$7</c:f>
              <c:strCache>
                <c:ptCount val="6"/>
                <c:pt idx="0">
                  <c:v>عدم توفر الوقت للعناية بها</c:v>
                </c:pt>
                <c:pt idx="1">
                  <c:v>عدم الحاجة لانتاجها</c:v>
                </c:pt>
                <c:pt idx="2">
                  <c:v>عدم صلاحية الأرض للزراعة</c:v>
                </c:pt>
                <c:pt idx="3">
                  <c:v>عدم توفر المياه</c:v>
                </c:pt>
                <c:pt idx="4">
                  <c:v>عدم وجود خبره</c:v>
                </c:pt>
                <c:pt idx="5">
                  <c:v>أخرى</c:v>
                </c:pt>
              </c:strCache>
            </c:strRef>
          </c:cat>
          <c:val>
            <c:numRef>
              <c:f>Sheet1!$C$2:$C$7</c:f>
              <c:numCache>
                <c:formatCode>#,##0.0;[Red]#,##0.0</c:formatCode>
                <c:ptCount val="6"/>
                <c:pt idx="0">
                  <c:v>19.532972181594751</c:v>
                </c:pt>
                <c:pt idx="1">
                  <c:v>12.489594877101986</c:v>
                </c:pt>
                <c:pt idx="2">
                  <c:v>29.07855657256269</c:v>
                </c:pt>
                <c:pt idx="3">
                  <c:v>18.515772131204987</c:v>
                </c:pt>
                <c:pt idx="4">
                  <c:v>16.731901588952265</c:v>
                </c:pt>
                <c:pt idx="5">
                  <c:v>39.484001217864119</c:v>
                </c:pt>
              </c:numCache>
            </c:numRef>
          </c:val>
        </c:ser>
        <c:axId val="53929088"/>
        <c:axId val="53930624"/>
      </c:barChart>
      <c:catAx>
        <c:axId val="53929088"/>
        <c:scaling>
          <c:orientation val="minMax"/>
        </c:scaling>
        <c:axPos val="b"/>
        <c:tickLblPos val="nextTo"/>
        <c:crossAx val="53930624"/>
        <c:crosses val="autoZero"/>
        <c:auto val="1"/>
        <c:lblAlgn val="ctr"/>
        <c:lblOffset val="100"/>
      </c:catAx>
      <c:valAx>
        <c:axId val="53930624"/>
        <c:scaling>
          <c:orientation val="minMax"/>
        </c:scaling>
        <c:axPos val="l"/>
        <c:majorGridlines>
          <c:spPr>
            <a:ln>
              <a:solidFill>
                <a:schemeClr val="bg1">
                  <a:lumMod val="95000"/>
                </a:schemeClr>
              </a:solidFill>
            </a:ln>
          </c:spPr>
        </c:majorGridlines>
        <c:numFmt formatCode="#,##0.0;[Red]#,##0.0" sourceLinked="1"/>
        <c:tickLblPos val="nextTo"/>
        <c:spPr>
          <a:ln>
            <a:solidFill>
              <a:srgbClr val="4F81BD"/>
            </a:solidFill>
          </a:ln>
        </c:spPr>
        <c:crossAx val="53929088"/>
        <c:crosses val="autoZero"/>
        <c:crossBetween val="between"/>
      </c:valAx>
      <c:spPr>
        <a:noFill/>
        <a:ln>
          <a:noFill/>
          <a:prstDash val="sysDot"/>
        </a:ln>
      </c:spPr>
    </c:plotArea>
    <c:legend>
      <c:legendPos val="r"/>
      <c:layout>
        <c:manualLayout>
          <c:xMode val="edge"/>
          <c:yMode val="edge"/>
          <c:x val="0.52582326761885378"/>
          <c:y val="4.4896212583566832E-2"/>
          <c:w val="0.29359817004244504"/>
          <c:h val="8.8591295590896693E-2"/>
        </c:manualLayout>
      </c:layout>
      <c:spPr>
        <a:ln>
          <a:solidFill>
            <a:schemeClr val="tx1"/>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view3D>
      <c:rotX val="30"/>
      <c:perspective val="30"/>
    </c:view3D>
    <c:plotArea>
      <c:layout>
        <c:manualLayout>
          <c:layoutTarget val="inner"/>
          <c:xMode val="edge"/>
          <c:yMode val="edge"/>
          <c:x val="3.6966458089379886E-2"/>
          <c:y val="3.9487235648842892E-2"/>
          <c:w val="0.81737253257544062"/>
          <c:h val="0.93768880104561825"/>
        </c:manualLayout>
      </c:layout>
      <c:pie3DChart>
        <c:varyColors val="1"/>
        <c:ser>
          <c:idx val="0"/>
          <c:order val="0"/>
          <c:tx>
            <c:strRef>
              <c:f>Sheet1!$B$1</c:f>
              <c:strCache>
                <c:ptCount val="1"/>
                <c:pt idx="0">
                  <c:v>Column1</c:v>
                </c:pt>
              </c:strCache>
            </c:strRef>
          </c:tx>
          <c:spPr>
            <a:solidFill>
              <a:srgbClr val="00B0F0"/>
            </a:solidFill>
          </c:spPr>
          <c:explosion val="25"/>
          <c:dPt>
            <c:idx val="0"/>
            <c:spPr>
              <a:solidFill>
                <a:srgbClr val="92D050"/>
              </a:solidFill>
            </c:spPr>
          </c:dPt>
          <c:dPt>
            <c:idx val="1"/>
            <c:explosion val="41"/>
            <c:spPr>
              <a:solidFill>
                <a:srgbClr val="0070C0"/>
              </a:solidFill>
            </c:spPr>
          </c:dPt>
          <c:dLbls>
            <c:dLbl>
              <c:idx val="0"/>
              <c:layout>
                <c:manualLayout>
                  <c:x val="5.8848017411465219E-2"/>
                  <c:y val="3.4237735241210952E-2"/>
                </c:manualLayout>
              </c:layout>
              <c:tx>
                <c:rich>
                  <a:bodyPr/>
                  <a:lstStyle/>
                  <a:p>
                    <a:r>
                      <a:rPr lang="en-US" sz="900">
                        <a:latin typeface="Arial" pitchFamily="34" charset="0"/>
                        <a:cs typeface="Arial" pitchFamily="34" charset="0"/>
                      </a:rPr>
                      <a:t>%</a:t>
                    </a:r>
                    <a:r>
                      <a:rPr lang="en-US"/>
                      <a:t>10.0</a:t>
                    </a:r>
                  </a:p>
                </c:rich>
              </c:tx>
              <c:showVal val="1"/>
            </c:dLbl>
            <c:dLbl>
              <c:idx val="1"/>
              <c:layout>
                <c:manualLayout>
                  <c:x val="-0.11838871413592585"/>
                  <c:y val="0"/>
                </c:manualLayout>
              </c:layout>
              <c:tx>
                <c:rich>
                  <a:bodyPr/>
                  <a:lstStyle/>
                  <a:p>
                    <a:r>
                      <a:rPr lang="en-US" sz="900">
                        <a:latin typeface="Arial" pitchFamily="34" charset="0"/>
                        <a:cs typeface="Arial" pitchFamily="34" charset="0"/>
                      </a:rPr>
                      <a:t>%</a:t>
                    </a:r>
                    <a:r>
                      <a:rPr lang="en-US"/>
                      <a:t>90.0</a:t>
                    </a:r>
                  </a:p>
                </c:rich>
              </c:tx>
              <c:showVal val="1"/>
            </c:dLbl>
            <c:txPr>
              <a:bodyPr/>
              <a:lstStyle/>
              <a:p>
                <a:pPr>
                  <a:defRPr sz="900">
                    <a:latin typeface="Arial" pitchFamily="34" charset="0"/>
                    <a:cs typeface="Arial" pitchFamily="34" charset="0"/>
                  </a:defRPr>
                </a:pPr>
                <a:endParaRPr lang="ar-SA"/>
              </a:p>
            </c:txPr>
            <c:showVal val="1"/>
            <c:showLeaderLines val="1"/>
          </c:dLbls>
          <c:cat>
            <c:strRef>
              <c:f>Sheet1!$A$2:$A$3</c:f>
              <c:strCache>
                <c:ptCount val="2"/>
                <c:pt idx="0">
                  <c:v>تربي</c:v>
                </c:pt>
                <c:pt idx="1">
                  <c:v>لا تربي</c:v>
                </c:pt>
              </c:strCache>
            </c:strRef>
          </c:cat>
          <c:val>
            <c:numRef>
              <c:f>Sheet1!$B$2:$B$3</c:f>
              <c:numCache>
                <c:formatCode>0.0</c:formatCode>
                <c:ptCount val="2"/>
                <c:pt idx="0">
                  <c:v>10</c:v>
                </c:pt>
                <c:pt idx="1">
                  <c:v>90</c:v>
                </c:pt>
              </c:numCache>
            </c:numRef>
          </c:val>
        </c:ser>
      </c:pie3DChart>
    </c:plotArea>
    <c:legend>
      <c:legendPos val="r"/>
      <c:layout>
        <c:manualLayout>
          <c:xMode val="edge"/>
          <c:yMode val="edge"/>
          <c:x val="0.84465110500240725"/>
          <c:y val="5.8306667557847074E-2"/>
          <c:w val="0.11542302774283414"/>
          <c:h val="0.15971139235126094"/>
        </c:manualLayout>
      </c:layout>
      <c:spPr>
        <a:ln>
          <a:solidFill>
            <a:schemeClr val="tx1"/>
          </a:solidFill>
        </a:ln>
      </c:spPr>
      <c:txPr>
        <a:bodyPr/>
        <a:lstStyle/>
        <a:p>
          <a:pPr algn="just">
            <a:defRPr sz="900">
              <a:latin typeface="Arial" pitchFamily="34" charset="0"/>
              <a:cs typeface="Arial" pitchFamily="34" charset="0"/>
            </a:defRPr>
          </a:pPr>
          <a:endParaRPr lang="ar-SA"/>
        </a:p>
      </c:txPr>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5.4654337039039123E-2"/>
          <c:y val="9.9029470631239985E-2"/>
          <c:w val="0.78986379949259589"/>
          <c:h val="0.89935353971164256"/>
        </c:manualLayout>
      </c:layout>
      <c:pie3DChart>
        <c:varyColors val="1"/>
        <c:ser>
          <c:idx val="0"/>
          <c:order val="0"/>
          <c:tx>
            <c:strRef>
              <c:f>Sheet1!$B$1</c:f>
              <c:strCache>
                <c:ptCount val="1"/>
                <c:pt idx="0">
                  <c:v>فلسطين</c:v>
                </c:pt>
              </c:strCache>
            </c:strRef>
          </c:tx>
          <c:spPr>
            <a:solidFill>
              <a:srgbClr val="00B050"/>
            </a:solidFill>
          </c:spPr>
          <c:explosion val="25"/>
          <c:dPt>
            <c:idx val="0"/>
            <c:explosion val="0"/>
            <c:spPr>
              <a:solidFill>
                <a:srgbClr val="0070C0"/>
              </a:solidFill>
            </c:spPr>
          </c:dPt>
          <c:dPt>
            <c:idx val="1"/>
            <c:spPr>
              <a:solidFill>
                <a:srgbClr val="92D050"/>
              </a:solidFill>
            </c:spPr>
          </c:dPt>
          <c:dLbls>
            <c:dLbl>
              <c:idx val="0"/>
              <c:layout>
                <c:manualLayout>
                  <c:x val="0.10763591670824572"/>
                  <c:y val="-1.1897707606730253E-2"/>
                </c:manualLayout>
              </c:layout>
              <c:tx>
                <c:rich>
                  <a:bodyPr/>
                  <a:lstStyle/>
                  <a:p>
                    <a:r>
                      <a:rPr lang="en-US" sz="900">
                        <a:latin typeface="Arial" pitchFamily="34" charset="0"/>
                        <a:cs typeface="Arial" pitchFamily="34" charset="0"/>
                      </a:rPr>
                      <a:t>%</a:t>
                    </a:r>
                    <a:r>
                      <a:rPr lang="en-US"/>
                      <a:t>98.0</a:t>
                    </a:r>
                  </a:p>
                </c:rich>
              </c:tx>
              <c:showVal val="1"/>
            </c:dLbl>
            <c:dLbl>
              <c:idx val="1"/>
              <c:layout>
                <c:manualLayout>
                  <c:x val="-6.2823951796125432E-2"/>
                  <c:y val="-2.9633347710931849E-2"/>
                </c:manualLayout>
              </c:layout>
              <c:tx>
                <c:rich>
                  <a:bodyPr/>
                  <a:lstStyle/>
                  <a:p>
                    <a:r>
                      <a:rPr lang="en-US" sz="900">
                        <a:latin typeface="Arial" pitchFamily="34" charset="0"/>
                        <a:cs typeface="Arial" pitchFamily="34" charset="0"/>
                      </a:rPr>
                      <a:t>%</a:t>
                    </a:r>
                    <a:r>
                      <a:rPr lang="en-US"/>
                      <a:t>2.0</a:t>
                    </a:r>
                  </a:p>
                </c:rich>
              </c:tx>
              <c:showVal val="1"/>
            </c:dLbl>
            <c:txPr>
              <a:bodyPr/>
              <a:lstStyle/>
              <a:p>
                <a:pPr>
                  <a:defRPr sz="900">
                    <a:latin typeface="Arial" pitchFamily="34" charset="0"/>
                    <a:cs typeface="Arial" pitchFamily="34" charset="0"/>
                  </a:defRPr>
                </a:pPr>
                <a:endParaRPr lang="ar-SA"/>
              </a:p>
            </c:txPr>
            <c:showVal val="1"/>
            <c:showLeaderLines val="1"/>
          </c:dLbls>
          <c:cat>
            <c:strRef>
              <c:f>Sheet1!$A$2:$A$3</c:f>
              <c:strCache>
                <c:ptCount val="2"/>
                <c:pt idx="0">
                  <c:v>الاستهلاك المنزلي</c:v>
                </c:pt>
                <c:pt idx="1">
                  <c:v>أخرى</c:v>
                </c:pt>
              </c:strCache>
            </c:strRef>
          </c:cat>
          <c:val>
            <c:numRef>
              <c:f>Sheet1!$B$2:$B$3</c:f>
              <c:numCache>
                <c:formatCode>0.0</c:formatCode>
                <c:ptCount val="2"/>
                <c:pt idx="0">
                  <c:v>98</c:v>
                </c:pt>
                <c:pt idx="1">
                  <c:v>2</c:v>
                </c:pt>
              </c:numCache>
            </c:numRef>
          </c:val>
        </c:ser>
      </c:pie3DChart>
    </c:plotArea>
    <c:legend>
      <c:legendPos val="r"/>
      <c:layout>
        <c:manualLayout>
          <c:xMode val="edge"/>
          <c:yMode val="edge"/>
          <c:x val="0.82846259082479556"/>
          <c:y val="4.6115126020206391E-2"/>
          <c:w val="0.16796116701628541"/>
          <c:h val="0.21843025127259308"/>
        </c:manualLayout>
      </c:layout>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noFill/>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5.7397643108376917E-2"/>
          <c:y val="6.7466219500340513E-2"/>
          <c:w val="0.78449998406069688"/>
          <c:h val="0.90166958296879562"/>
        </c:manualLayout>
      </c:layout>
      <c:pie3DChart>
        <c:varyColors val="1"/>
        <c:ser>
          <c:idx val="0"/>
          <c:order val="0"/>
          <c:tx>
            <c:strRef>
              <c:f>Sheet1!$B$1</c:f>
              <c:strCache>
                <c:ptCount val="1"/>
                <c:pt idx="0">
                  <c:v>Column1</c:v>
                </c:pt>
              </c:strCache>
            </c:strRef>
          </c:tx>
          <c:spPr>
            <a:solidFill>
              <a:schemeClr val="accent1">
                <a:lumMod val="60000"/>
                <a:lumOff val="40000"/>
              </a:schemeClr>
            </a:solidFill>
          </c:spPr>
          <c:explosion val="25"/>
          <c:dPt>
            <c:idx val="0"/>
            <c:explosion val="18"/>
            <c:spPr>
              <a:solidFill>
                <a:srgbClr val="0070C0"/>
              </a:solidFill>
            </c:spPr>
          </c:dPt>
          <c:dPt>
            <c:idx val="1"/>
            <c:spPr>
              <a:solidFill>
                <a:srgbClr val="92D050"/>
              </a:solidFill>
            </c:spPr>
          </c:dPt>
          <c:dLbls>
            <c:dLbl>
              <c:idx val="0"/>
              <c:layout>
                <c:manualLayout>
                  <c:x val="0.14195584057955471"/>
                  <c:y val="-3.1227542922780016E-2"/>
                </c:manualLayout>
              </c:layout>
              <c:numFmt formatCode="0.0%" sourceLinked="0"/>
              <c:spPr/>
              <c:txPr>
                <a:bodyPr/>
                <a:lstStyle/>
                <a:p>
                  <a:pPr>
                    <a:defRPr sz="900">
                      <a:latin typeface="Arial" pitchFamily="34" charset="0"/>
                      <a:cs typeface="Arial" pitchFamily="34" charset="0"/>
                    </a:defRPr>
                  </a:pPr>
                  <a:endParaRPr lang="ar-SA"/>
                </a:p>
              </c:txPr>
              <c:showPercent val="1"/>
            </c:dLbl>
            <c:dLbl>
              <c:idx val="1"/>
              <c:layout>
                <c:manualLayout>
                  <c:x val="-9.3919990713220547E-2"/>
                  <c:y val="2.0794433969436178E-2"/>
                </c:manualLayout>
              </c:layout>
              <c:numFmt formatCode="0.0%" sourceLinked="0"/>
              <c:spPr/>
              <c:txPr>
                <a:bodyPr/>
                <a:lstStyle/>
                <a:p>
                  <a:pPr>
                    <a:defRPr sz="900">
                      <a:latin typeface="Arial" pitchFamily="34" charset="0"/>
                      <a:cs typeface="Arial" pitchFamily="34" charset="0"/>
                    </a:defRPr>
                  </a:pPr>
                  <a:endParaRPr lang="ar-SA"/>
                </a:p>
              </c:txPr>
              <c:showPercent val="1"/>
            </c:dLbl>
            <c:numFmt formatCode="0.0%" sourceLinked="0"/>
            <c:txPr>
              <a:bodyPr/>
              <a:lstStyle/>
              <a:p>
                <a:pPr>
                  <a:defRPr sz="900"/>
                </a:pPr>
                <a:endParaRPr lang="ar-SA"/>
              </a:p>
            </c:txPr>
            <c:showPercent val="1"/>
            <c:showLeaderLines val="1"/>
          </c:dLbls>
          <c:cat>
            <c:strRef>
              <c:f>Sheet1!$A$2:$A$3</c:f>
              <c:strCache>
                <c:ptCount val="2"/>
                <c:pt idx="0">
                  <c:v>الاستهلاك المنزلي</c:v>
                </c:pt>
                <c:pt idx="1">
                  <c:v>أخرى</c:v>
                </c:pt>
              </c:strCache>
            </c:strRef>
          </c:cat>
          <c:val>
            <c:numRef>
              <c:f>Sheet1!$B$2:$B$3</c:f>
              <c:numCache>
                <c:formatCode>General</c:formatCode>
                <c:ptCount val="2"/>
                <c:pt idx="0">
                  <c:v>95.4</c:v>
                </c:pt>
                <c:pt idx="1">
                  <c:v>4.5999999999999996</c:v>
                </c:pt>
              </c:numCache>
            </c:numRef>
          </c:val>
        </c:ser>
      </c:pie3DChart>
      <c:spPr>
        <a:ln>
          <a:noFill/>
        </a:ln>
      </c:spPr>
    </c:plotArea>
    <c:legend>
      <c:legendPos val="r"/>
      <c:layout>
        <c:manualLayout>
          <c:xMode val="edge"/>
          <c:yMode val="edge"/>
          <c:x val="0.76402118374256478"/>
          <c:y val="4.2464129483814526E-2"/>
          <c:w val="0.17086003302841579"/>
          <c:h val="0.20176377952755908"/>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noFill/>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B4C79-F006-4A6F-AEBC-8C05D51B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4441</TotalTime>
  <Pages>32</Pages>
  <Words>4266</Words>
  <Characters>23186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دائرة الاحصاء المركزية الفلسطينية</vt:lpstr>
    </vt:vector>
  </TitlesOfParts>
  <Company>pcbs</Company>
  <LinksUpToDate>false</LinksUpToDate>
  <CharactersWithSpaces>27398</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دائرة الاحصاء المركزية الفلسطينية</dc:title>
  <dc:creator>Information Systems Unit</dc:creator>
  <cp:lastModifiedBy>nabed</cp:lastModifiedBy>
  <cp:revision>620</cp:revision>
  <cp:lastPrinted>2016-01-20T06:29:00Z</cp:lastPrinted>
  <dcterms:created xsi:type="dcterms:W3CDTF">2013-08-04T09:52:00Z</dcterms:created>
  <dcterms:modified xsi:type="dcterms:W3CDTF">2016-01-20T08:29:00Z</dcterms:modified>
</cp:coreProperties>
</file>